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</w:rPr>
        <w:t>Description</w:t>
      </w:r>
      <w:r>
        <w:rPr/>
        <w:br/>
        <w:br/>
        <w:t xml:space="preserve">Partners with business units/divisions in delivering Corporate and Divisional HR policies and programs. </w:t>
        <w:br/>
        <w:br/>
        <w:t xml:space="preserve">Join a leading HR group consulting with management and employees on HR practices and procedures. Manage employee relations issues and conduct investigations in support of corporate ethics and values. Participate in company-wide programs and initiatives (e.g., manpower planning, salary/bonus/stock review, organizational change, performance management, and training assessment). </w:t>
        <w:br/>
        <w:br/>
        <w:t>Leading contributor individually and as a team member, providing direction and mentoring to others. Work is non-routine and very complex, involving the application of advanced technical/business skills in area of specialization. Key skills and abilities include coaching, influencing, facilitation, presentation, communication, process development, analysis, and problem solving. Ability to travel. 8 years generalist experience and BA/BS degree. Experience in an HR specialty a plus.</w:t>
        <w:br/>
        <w:br/>
      </w:r>
      <w:r>
        <w:rPr>
          <w:rStyle w:val="StrongEmphasis"/>
        </w:rPr>
        <w:t>Qualifications</w:t>
      </w:r>
    </w:p>
    <w:p>
      <w:pPr>
        <w:pStyle w:val="Normal"/>
        <w:rPr/>
      </w:pPr>
      <w:r>
        <w:rPr/>
        <w:t>The position will have a regional responsibility of partnering with designated business units/divisions in delivering Corporate and Divisional HR policies and programs. The primary focus of the role will focus in providing HR Analytics, HR Project Management &amp; HR Business Partner Support to dedicated Client Group. The secondary focus of this role will be to provide strategic, functional and HR analytics leadership for a variety of key data, systems, processes and metrics to provide timely, accurate and insightful information.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rStyle w:val="StrongEmphasis"/>
        </w:rPr>
        <w:t>Key responsibilities include: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Engage with designated business unit regional leadership teams as a partner to maximize people capability and organizational effectiveness through expert consultation.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the businesses with expertise in HR, delivering HR Divisional plans and business area goals, to translate business needs and plans into organization/people solutions.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Act as a confidante and thought partner; a trusted coach and counsel and a valued voice, providing innovative ideas and challenge to the regional leadership teams as well as advice and insight.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Partner with key stakeholders to formulate and execute strategies that drive talent, capability and engagement growth.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Support leaders through complex people management issues to effective outcomes.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Challenge and support the business to identify and develop solutions to bridge current and future skill gaps in talent, by way of talent acquisition and learning and development.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colleagues in the HQ, HR shared Services, OTD, Total Rewards, Talent Acquisition to ensure good alignment with business needs and HR priorities.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Trend analysis – Proactive assessment and identification of people issues and opportunities via data analysis supported with formulation and presentation of solutions in partnership with HR, leadership and other key stakeholders.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>
          <w:rStyle w:val="StrongEmphasis"/>
        </w:rPr>
        <w:t>Experience/Skill Requirements: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track record within multiple HR disciplines most importantly business partnering, training and development, and talent management.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Demonstrated ability to partner with key stakeholders in execution of people initiatives focused on business priorities.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business acumen, ability to understand business situations, problems, strategies etc.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Exceptional problem -solving, critical thinking, and analytical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manage ambiguity, risk, and changing direction of projects and strategies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work in a high-pressure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ability to leverage data and trend analysis to identify issues then advise on path to improvement or solutions.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communication skills, able to influence and develop strong relationships with a wide range of audiences.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Experience working with senior leadership, is self-confident, and capable in building proactive and meaningful relationships.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535</Words>
  <Characters>3305</Characters>
  <CharactersWithSpaces>3817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2019-09-18T17:17:47Z</dcterms:created>
  <dc:creator/>
  <dc:description/>
  <dc:language>en-US</dc:language>
  <cp:lastModifiedBy/>
  <dcterms:modified xsi:type="dcterms:W3CDTF">2019-09-18T17:17:59Z</dcterms:modified>
  <cp:revision>1</cp:revision>
  <dc:subject/>
  <dc:title/>
</cp:coreProperties>
</file>