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08" w:rsidRDefault="00101549" w:rsidP="0036788E">
      <w:pPr>
        <w:tabs>
          <w:tab w:val="center" w:pos="4680"/>
          <w:tab w:val="left" w:pos="576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Nishit Shah</w:t>
      </w:r>
    </w:p>
    <w:p w:rsidR="0036788E" w:rsidRDefault="0036788E" w:rsidP="0036788E">
      <w:pPr>
        <w:rPr>
          <w:rFonts w:ascii="Arial" w:hAnsi="Arial" w:cs="Arial"/>
          <w:sz w:val="19"/>
          <w:szCs w:val="19"/>
        </w:rPr>
      </w:pPr>
    </w:p>
    <w:p w:rsidR="00E85863" w:rsidRPr="0036788E" w:rsidRDefault="00E85863" w:rsidP="0036788E">
      <w:pPr>
        <w:tabs>
          <w:tab w:val="center" w:pos="4680"/>
          <w:tab w:val="left" w:pos="5760"/>
        </w:tabs>
        <w:rPr>
          <w:rFonts w:cstheme="minorHAnsi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E85863" w:rsidRPr="0036788E" w:rsidRDefault="00E85863" w:rsidP="0036788E">
      <w:pPr>
        <w:tabs>
          <w:tab w:val="left" w:pos="1635"/>
        </w:tabs>
        <w:rPr>
          <w:rFonts w:cstheme="minorHAnsi"/>
          <w:b/>
          <w:color w:val="000000" w:themeColor="text1"/>
          <w:sz w:val="22"/>
          <w:szCs w:val="22"/>
          <w:u w:val="single"/>
        </w:rPr>
      </w:pPr>
      <w:r w:rsidRPr="0036788E">
        <w:rPr>
          <w:rFonts w:cstheme="minorHAnsi"/>
          <w:b/>
          <w:color w:val="000000" w:themeColor="text1"/>
          <w:sz w:val="22"/>
          <w:szCs w:val="22"/>
          <w:u w:val="single"/>
        </w:rPr>
        <w:t xml:space="preserve">Summary: </w:t>
      </w:r>
    </w:p>
    <w:p w:rsidR="00E85863" w:rsidRPr="0036788E" w:rsidRDefault="00251977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6</w:t>
      </w:r>
      <w:r w:rsidR="0035258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+ </w:t>
      </w:r>
      <w:r w:rsidR="00E85863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Years </w:t>
      </w:r>
      <w:r w:rsidR="00E85863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of experience as </w:t>
      </w:r>
      <w:r w:rsidR="001E2CDE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MS SQL Server </w:t>
      </w:r>
      <w:r w:rsidR="00EF701A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2014/</w:t>
      </w:r>
      <w:r w:rsidR="001E2CDE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2012/2008/2008</w:t>
      </w:r>
      <w:r w:rsidR="00EF701A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R2</w:t>
      </w:r>
      <w:r w:rsidR="00922024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/2005</w:t>
      </w:r>
      <w:r w:rsidR="00E85863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Database Administrator at multiple client locations.</w:t>
      </w:r>
    </w:p>
    <w:p w:rsidR="00227729" w:rsidRPr="0036788E" w:rsidRDefault="00227729" w:rsidP="0036788E">
      <w:pPr>
        <w:pStyle w:val="ListParagraph"/>
        <w:numPr>
          <w:ilvl w:val="0"/>
          <w:numId w:val="1"/>
        </w:numPr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Experience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working with </w:t>
      </w:r>
      <w:r w:rsidRPr="0036788E">
        <w:rPr>
          <w:rFonts w:cstheme="minorHAnsi"/>
          <w:b/>
          <w:color w:val="000000" w:themeColor="text1"/>
          <w:sz w:val="22"/>
          <w:szCs w:val="22"/>
        </w:rPr>
        <w:t>Production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24/7 Environments.</w:t>
      </w:r>
    </w:p>
    <w:p w:rsidR="00251977" w:rsidRPr="0036788E" w:rsidRDefault="00251977" w:rsidP="0036788E">
      <w:pPr>
        <w:pStyle w:val="ListParagraph"/>
        <w:numPr>
          <w:ilvl w:val="0"/>
          <w:numId w:val="1"/>
        </w:numPr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A well-organized, goal-oriented, highly motivated effective team member with excellent </w:t>
      </w:r>
      <w:r w:rsidRPr="0036788E">
        <w:rPr>
          <w:rFonts w:cstheme="minorHAnsi"/>
          <w:b/>
          <w:color w:val="000000" w:themeColor="text1"/>
          <w:sz w:val="22"/>
          <w:szCs w:val="22"/>
        </w:rPr>
        <w:t>analytical, troubleshooting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, and </w:t>
      </w:r>
      <w:r w:rsidRPr="0036788E">
        <w:rPr>
          <w:rFonts w:cstheme="minorHAnsi"/>
          <w:b/>
          <w:color w:val="000000" w:themeColor="text1"/>
          <w:sz w:val="22"/>
          <w:szCs w:val="22"/>
        </w:rPr>
        <w:t>problem solving skills</w:t>
      </w:r>
    </w:p>
    <w:p w:rsidR="00251977" w:rsidRPr="0036788E" w:rsidRDefault="00251977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Coordinated with the management to discuss business needs and designed database solutions accordingly </w:t>
      </w:r>
    </w:p>
    <w:p w:rsidR="001E2CDE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Style w:val="apple-converted-space"/>
          <w:rFonts w:cstheme="minorHAnsi"/>
          <w:color w:val="000000" w:themeColor="text1"/>
          <w:sz w:val="22"/>
          <w:szCs w:val="22"/>
        </w:rPr>
      </w:pPr>
      <w:r w:rsidRPr="0036788E">
        <w:rPr>
          <w:rStyle w:val="apple-converted-space"/>
          <w:rFonts w:cstheme="minorHAnsi"/>
          <w:color w:val="000000" w:themeColor="text1"/>
          <w:sz w:val="22"/>
          <w:szCs w:val="22"/>
        </w:rPr>
        <w:t>Excellent understanding of client server based applications.</w:t>
      </w:r>
    </w:p>
    <w:p w:rsidR="00251977" w:rsidRPr="0036788E" w:rsidRDefault="00251977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Extensive knowledge in </w:t>
      </w:r>
      <w:r w:rsidRPr="0036788E">
        <w:rPr>
          <w:rFonts w:cstheme="minorHAnsi"/>
          <w:b/>
          <w:color w:val="000000" w:themeColor="text1"/>
          <w:sz w:val="22"/>
          <w:szCs w:val="22"/>
        </w:rPr>
        <w:t>Installation, Upgrading, Configuration &amp; Maintenance of SQL Server2014, 2012, 2008R2, 2008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on a standalone and Clustered Servers </w:t>
      </w:r>
      <w:r w:rsidR="00785379" w:rsidRPr="0036788E">
        <w:rPr>
          <w:rFonts w:cstheme="minorHAnsi"/>
          <w:b/>
          <w:color w:val="000000" w:themeColor="text1"/>
          <w:sz w:val="22"/>
          <w:szCs w:val="22"/>
        </w:rPr>
        <w:t>[Active/Passive</w:t>
      </w:r>
      <w:r w:rsidRPr="0036788E">
        <w:rPr>
          <w:rFonts w:cstheme="minorHAnsi"/>
          <w:b/>
          <w:color w:val="000000" w:themeColor="text1"/>
          <w:sz w:val="22"/>
          <w:szCs w:val="22"/>
        </w:rPr>
        <w:t>,Active/Active and</w:t>
      </w:r>
      <w:r w:rsidR="00785379" w:rsidRPr="0036788E">
        <w:rPr>
          <w:rFonts w:cstheme="minorHAnsi"/>
          <w:b/>
          <w:color w:val="000000" w:themeColor="text1"/>
          <w:sz w:val="22"/>
          <w:szCs w:val="22"/>
        </w:rPr>
        <w:t>Multi I</w:t>
      </w:r>
      <w:r w:rsidRPr="0036788E">
        <w:rPr>
          <w:rFonts w:cstheme="minorHAnsi"/>
          <w:b/>
          <w:color w:val="000000" w:themeColor="text1"/>
          <w:sz w:val="22"/>
          <w:szCs w:val="22"/>
        </w:rPr>
        <w:t>nstance Cluster Design].</w:t>
      </w:r>
    </w:p>
    <w:p w:rsidR="00251977" w:rsidRPr="0036788E" w:rsidRDefault="00251977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Style w:val="apple-converted-space"/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Performed administrative activities like </w:t>
      </w:r>
      <w:r w:rsidRPr="0036788E">
        <w:rPr>
          <w:rFonts w:cstheme="minorHAnsi"/>
          <w:b/>
          <w:color w:val="000000" w:themeColor="text1"/>
          <w:sz w:val="22"/>
          <w:szCs w:val="22"/>
        </w:rPr>
        <w:t>creating User logi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ns with </w:t>
      </w:r>
      <w:r w:rsidRPr="0036788E">
        <w:rPr>
          <w:rFonts w:cstheme="minorHAnsi"/>
          <w:b/>
          <w:color w:val="000000" w:themeColor="text1"/>
          <w:sz w:val="22"/>
          <w:szCs w:val="22"/>
        </w:rPr>
        <w:t>appropriate roles, grantingand denying login privileges, monitoring the user accounts, creation of groups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, granting database and application roles to users and groups. </w:t>
      </w:r>
    </w:p>
    <w:p w:rsidR="001E2CDE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Style w:val="apple-converted-space"/>
          <w:rFonts w:cstheme="minorHAnsi"/>
          <w:color w:val="000000" w:themeColor="text1"/>
          <w:sz w:val="22"/>
          <w:szCs w:val="22"/>
        </w:rPr>
      </w:pPr>
      <w:r w:rsidRPr="0036788E">
        <w:rPr>
          <w:rStyle w:val="apple-converted-space"/>
          <w:rFonts w:cstheme="minorHAnsi"/>
          <w:color w:val="000000" w:themeColor="text1"/>
          <w:sz w:val="22"/>
          <w:szCs w:val="22"/>
        </w:rPr>
        <w:t xml:space="preserve">Experience in working with different phases of </w:t>
      </w:r>
      <w:r w:rsidRPr="0036788E">
        <w:rPr>
          <w:rStyle w:val="apple-converted-space"/>
          <w:rFonts w:cstheme="minorHAnsi"/>
          <w:b/>
          <w:color w:val="000000" w:themeColor="text1"/>
          <w:sz w:val="22"/>
          <w:szCs w:val="22"/>
        </w:rPr>
        <w:t>software development life cycle (SDLC).</w:t>
      </w:r>
    </w:p>
    <w:p w:rsidR="00E85863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Style w:val="apple-converted-space"/>
          <w:rFonts w:cstheme="minorHAnsi"/>
          <w:color w:val="000000" w:themeColor="text1"/>
          <w:sz w:val="22"/>
          <w:szCs w:val="22"/>
        </w:rPr>
      </w:pPr>
      <w:r w:rsidRPr="0036788E">
        <w:rPr>
          <w:rStyle w:val="apple-converted-space"/>
          <w:rFonts w:cstheme="minorHAnsi"/>
          <w:color w:val="000000" w:themeColor="text1"/>
          <w:sz w:val="22"/>
          <w:szCs w:val="22"/>
          <w:shd w:val="clear" w:color="auto" w:fill="FFFFFF"/>
        </w:rPr>
        <w:t xml:space="preserve">Proven ability in </w:t>
      </w:r>
      <w:r w:rsidRPr="0036788E">
        <w:rPr>
          <w:rStyle w:val="apple-converted-space"/>
          <w:rFonts w:cstheme="minorHAnsi"/>
          <w:b/>
          <w:color w:val="000000" w:themeColor="text1"/>
          <w:sz w:val="22"/>
          <w:szCs w:val="22"/>
          <w:shd w:val="clear" w:color="auto" w:fill="FFFFFF"/>
        </w:rPr>
        <w:t>Performance Tuning, Query Optimization and Running Databas</w:t>
      </w:r>
      <w:r w:rsidRPr="0036788E">
        <w:rPr>
          <w:rStyle w:val="apple-converted-space"/>
          <w:rFonts w:cstheme="minorHAnsi"/>
          <w:color w:val="000000" w:themeColor="text1"/>
          <w:sz w:val="22"/>
          <w:szCs w:val="22"/>
          <w:shd w:val="clear" w:color="auto" w:fill="FFFFFF"/>
        </w:rPr>
        <w:t>e.</w:t>
      </w:r>
    </w:p>
    <w:p w:rsidR="001E2CDE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Experienced in </w:t>
      </w:r>
      <w:r w:rsidR="00463E3E" w:rsidRPr="0036788E">
        <w:rPr>
          <w:rFonts w:cstheme="minorHAnsi"/>
          <w:b/>
          <w:color w:val="000000" w:themeColor="text1"/>
          <w:sz w:val="22"/>
          <w:szCs w:val="22"/>
        </w:rPr>
        <w:t xml:space="preserve">installing, upgrading, configuring, deploying and scheduling 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SSIS 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and 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DTS packages </w:t>
      </w:r>
      <w:r w:rsidRPr="0036788E">
        <w:rPr>
          <w:rFonts w:cstheme="minorHAnsi"/>
          <w:color w:val="000000" w:themeColor="text1"/>
          <w:sz w:val="22"/>
          <w:szCs w:val="22"/>
        </w:rPr>
        <w:t>for ETL purposes. Implemented complicated Transformations to be used in SSIS packages.</w:t>
      </w:r>
    </w:p>
    <w:p w:rsidR="001E2CDE" w:rsidRPr="0036788E" w:rsidRDefault="00EF701A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E</w:t>
      </w:r>
      <w:r w:rsidR="001E2CDE" w:rsidRPr="0036788E">
        <w:rPr>
          <w:rFonts w:cstheme="minorHAnsi"/>
          <w:color w:val="000000" w:themeColor="text1"/>
          <w:sz w:val="22"/>
          <w:szCs w:val="22"/>
        </w:rPr>
        <w:t xml:space="preserve">xperience with creating </w:t>
      </w:r>
      <w:r w:rsidRPr="0036788E">
        <w:rPr>
          <w:rFonts w:cstheme="minorHAnsi"/>
          <w:b/>
          <w:color w:val="000000" w:themeColor="text1"/>
          <w:sz w:val="22"/>
          <w:szCs w:val="22"/>
        </w:rPr>
        <w:t>alerts, schema management, Index rebuilt-</w:t>
      </w:r>
      <w:r w:rsidR="001E2CDE" w:rsidRPr="0036788E">
        <w:rPr>
          <w:rFonts w:cstheme="minorHAnsi"/>
          <w:b/>
          <w:color w:val="000000" w:themeColor="text1"/>
          <w:sz w:val="22"/>
          <w:szCs w:val="22"/>
        </w:rPr>
        <w:t>reorganization, data loading, database maintenance and optimization</w:t>
      </w:r>
      <w:r w:rsidR="001E2CDE" w:rsidRPr="0036788E">
        <w:rPr>
          <w:rFonts w:cstheme="minorHAnsi"/>
          <w:color w:val="000000" w:themeColor="text1"/>
          <w:sz w:val="22"/>
          <w:szCs w:val="22"/>
        </w:rPr>
        <w:t xml:space="preserve">. </w:t>
      </w:r>
    </w:p>
    <w:p w:rsidR="001E2CDE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Experience in </w:t>
      </w:r>
      <w:r w:rsidRPr="0036788E">
        <w:rPr>
          <w:rFonts w:cstheme="minorHAnsi"/>
          <w:b/>
          <w:color w:val="000000" w:themeColor="text1"/>
          <w:sz w:val="22"/>
          <w:szCs w:val="22"/>
        </w:rPr>
        <w:t>Database Backup, Recovery and Disaster Recovery procedures</w:t>
      </w:r>
      <w:r w:rsidRPr="0036788E">
        <w:rPr>
          <w:rFonts w:cstheme="minorHAnsi"/>
          <w:color w:val="000000" w:themeColor="text1"/>
          <w:sz w:val="22"/>
          <w:szCs w:val="22"/>
        </w:rPr>
        <w:t>.</w:t>
      </w:r>
    </w:p>
    <w:p w:rsidR="001E2CDE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Configured</w:t>
      </w:r>
      <w:r w:rsidR="00C878B3" w:rsidRPr="0036788E">
        <w:rPr>
          <w:rFonts w:cstheme="minorHAnsi"/>
          <w:color w:val="000000" w:themeColor="text1"/>
          <w:sz w:val="22"/>
          <w:szCs w:val="22"/>
        </w:rPr>
        <w:t xml:space="preserve"> high arability techniques like 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Log </w:t>
      </w:r>
      <w:r w:rsidR="00C878B3" w:rsidRPr="0036788E">
        <w:rPr>
          <w:rFonts w:cstheme="minorHAnsi"/>
          <w:b/>
          <w:color w:val="000000" w:themeColor="text1"/>
          <w:sz w:val="22"/>
          <w:szCs w:val="22"/>
        </w:rPr>
        <w:t>shipping</w:t>
      </w:r>
      <w:r w:rsidR="00C878B3" w:rsidRPr="0036788E">
        <w:rPr>
          <w:rFonts w:cstheme="minorHAnsi"/>
          <w:color w:val="000000" w:themeColor="text1"/>
          <w:sz w:val="22"/>
          <w:szCs w:val="22"/>
        </w:rPr>
        <w:t>, mirroring</w:t>
      </w:r>
      <w:r w:rsidR="00EF701A" w:rsidRPr="0036788E">
        <w:rPr>
          <w:rFonts w:cstheme="minorHAnsi"/>
          <w:color w:val="000000" w:themeColor="text1"/>
          <w:sz w:val="22"/>
          <w:szCs w:val="22"/>
        </w:rPr>
        <w:t xml:space="preserve"> and always </w:t>
      </w:r>
      <w:r w:rsidR="00C878B3" w:rsidRPr="0036788E">
        <w:rPr>
          <w:rFonts w:cstheme="minorHAnsi"/>
          <w:color w:val="000000" w:themeColor="text1"/>
          <w:sz w:val="22"/>
          <w:szCs w:val="22"/>
        </w:rPr>
        <w:t>on.</w:t>
      </w:r>
    </w:p>
    <w:p w:rsidR="001E2CDE" w:rsidRPr="0036788E" w:rsidRDefault="001E2CDE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Worked on 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Linked and Remote Servers to run queries between SQL server 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and other data sources using </w:t>
      </w:r>
      <w:r w:rsidRPr="0036788E">
        <w:rPr>
          <w:rFonts w:cstheme="minorHAnsi"/>
          <w:b/>
          <w:color w:val="000000" w:themeColor="text1"/>
          <w:sz w:val="22"/>
          <w:szCs w:val="22"/>
        </w:rPr>
        <w:t>ODBC, OLE DB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drivers.</w:t>
      </w:r>
    </w:p>
    <w:p w:rsidR="001D1BE0" w:rsidRPr="0036788E" w:rsidRDefault="001D1BE0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Experience in using </w:t>
      </w:r>
      <w:r w:rsidRPr="0036788E">
        <w:rPr>
          <w:rFonts w:cstheme="minorHAnsi"/>
          <w:b/>
          <w:color w:val="000000" w:themeColor="text1"/>
          <w:sz w:val="22"/>
          <w:szCs w:val="22"/>
        </w:rPr>
        <w:t>Profiler, Activity Monitor and Performance Monitor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to resolve </w:t>
      </w:r>
      <w:r w:rsidRPr="0036788E">
        <w:rPr>
          <w:rFonts w:cstheme="minorHAnsi"/>
          <w:b/>
          <w:color w:val="000000" w:themeColor="text1"/>
          <w:sz w:val="22"/>
          <w:szCs w:val="22"/>
        </w:rPr>
        <w:t>Dead Locks, long</w:t>
      </w:r>
      <w:r w:rsidR="00C878B3" w:rsidRPr="0036788E">
        <w:rPr>
          <w:rFonts w:cstheme="minorHAnsi"/>
          <w:b/>
          <w:color w:val="000000" w:themeColor="text1"/>
          <w:sz w:val="22"/>
          <w:szCs w:val="22"/>
        </w:rPr>
        <w:t>-Slow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running queries</w:t>
      </w:r>
      <w:r w:rsidRPr="0036788E">
        <w:rPr>
          <w:rFonts w:cstheme="minorHAnsi"/>
          <w:color w:val="000000" w:themeColor="text1"/>
          <w:sz w:val="22"/>
          <w:szCs w:val="22"/>
        </w:rPr>
        <w:t>.</w:t>
      </w:r>
    </w:p>
    <w:p w:rsidR="001D1BE0" w:rsidRPr="0036788E" w:rsidRDefault="001D1BE0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Conducted data </w:t>
      </w:r>
      <w:r w:rsidRPr="0036788E">
        <w:rPr>
          <w:rFonts w:cstheme="minorHAnsi"/>
          <w:b/>
          <w:color w:val="000000" w:themeColor="text1"/>
          <w:sz w:val="22"/>
          <w:szCs w:val="22"/>
        </w:rPr>
        <w:t>migrations from third party databasesto create consolidated database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system.</w:t>
      </w:r>
    </w:p>
    <w:p w:rsidR="001D1BE0" w:rsidRPr="0036788E" w:rsidRDefault="00251977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Modify </w:t>
      </w:r>
      <w:r w:rsidR="001D1BE0" w:rsidRPr="0036788E">
        <w:rPr>
          <w:rFonts w:cstheme="minorHAnsi"/>
          <w:b/>
          <w:color w:val="000000" w:themeColor="text1"/>
          <w:sz w:val="22"/>
          <w:szCs w:val="22"/>
        </w:rPr>
        <w:t>stored procedures, Triggers, User-defined Functions, Views</w:t>
      </w:r>
      <w:r w:rsidR="001D1BE0" w:rsidRPr="0036788E">
        <w:rPr>
          <w:rFonts w:cstheme="minorHAnsi"/>
          <w:color w:val="000000" w:themeColor="text1"/>
          <w:sz w:val="22"/>
          <w:szCs w:val="22"/>
        </w:rPr>
        <w:t xml:space="preserve"> for </w:t>
      </w:r>
      <w:r w:rsidR="001D1BE0" w:rsidRPr="0036788E">
        <w:rPr>
          <w:rFonts w:cstheme="minorHAnsi"/>
          <w:b/>
          <w:color w:val="000000" w:themeColor="text1"/>
          <w:sz w:val="22"/>
          <w:szCs w:val="22"/>
        </w:rPr>
        <w:t>handling business logic and functionality of various modules</w:t>
      </w:r>
      <w:r w:rsidR="001D1BE0" w:rsidRPr="0036788E">
        <w:rPr>
          <w:rFonts w:cstheme="minorHAnsi"/>
          <w:color w:val="000000" w:themeColor="text1"/>
          <w:sz w:val="22"/>
          <w:szCs w:val="22"/>
        </w:rPr>
        <w:t>.</w:t>
      </w:r>
    </w:p>
    <w:p w:rsidR="001D1BE0" w:rsidRPr="0036788E" w:rsidRDefault="001D1BE0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Excellent documentation </w:t>
      </w:r>
      <w:r w:rsidRPr="0036788E">
        <w:rPr>
          <w:rFonts w:cstheme="minorHAnsi"/>
          <w:b/>
          <w:color w:val="000000" w:themeColor="text1"/>
          <w:sz w:val="22"/>
          <w:szCs w:val="22"/>
        </w:rPr>
        <w:t>skill of standards, routine procedures, issues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and resolutions of </w:t>
      </w:r>
      <w:r w:rsidRPr="0036788E">
        <w:rPr>
          <w:rFonts w:cstheme="minorHAnsi"/>
          <w:b/>
          <w:color w:val="000000" w:themeColor="text1"/>
          <w:sz w:val="22"/>
          <w:szCs w:val="22"/>
        </w:rPr>
        <w:t>regular SQL Server activities</w:t>
      </w:r>
      <w:r w:rsidRPr="0036788E">
        <w:rPr>
          <w:rFonts w:cstheme="minorHAnsi"/>
          <w:color w:val="000000" w:themeColor="text1"/>
          <w:sz w:val="22"/>
          <w:szCs w:val="22"/>
        </w:rPr>
        <w:t>.</w:t>
      </w:r>
    </w:p>
    <w:p w:rsidR="00250279" w:rsidRPr="0036788E" w:rsidRDefault="00250279" w:rsidP="0036788E">
      <w:pPr>
        <w:pStyle w:val="ListParagraph"/>
        <w:numPr>
          <w:ilvl w:val="0"/>
          <w:numId w:val="1"/>
        </w:numPr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Supports multiple servers and multiple databases </w:t>
      </w:r>
      <w:r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of medium to high complexity</w:t>
      </w:r>
      <w:r w:rsidR="002855B8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C878B3" w:rsidRPr="0036788E" w:rsidRDefault="00C878B3" w:rsidP="0036788E">
      <w:pPr>
        <w:pStyle w:val="Heading5"/>
        <w:tabs>
          <w:tab w:val="left" w:pos="2265"/>
        </w:tabs>
        <w:rPr>
          <w:rFonts w:cstheme="minorHAnsi"/>
          <w:i w:val="0"/>
          <w:color w:val="000000" w:themeColor="text1"/>
          <w:sz w:val="22"/>
          <w:szCs w:val="22"/>
          <w:u w:val="single"/>
        </w:rPr>
      </w:pPr>
    </w:p>
    <w:p w:rsidR="00C878B3" w:rsidRPr="0036788E" w:rsidRDefault="00C878B3" w:rsidP="0036788E">
      <w:pPr>
        <w:pStyle w:val="Heading5"/>
        <w:tabs>
          <w:tab w:val="left" w:pos="2265"/>
        </w:tabs>
        <w:rPr>
          <w:rFonts w:cstheme="minorHAnsi"/>
          <w:i w:val="0"/>
          <w:color w:val="000000" w:themeColor="text1"/>
          <w:sz w:val="22"/>
          <w:szCs w:val="22"/>
          <w:u w:val="single"/>
        </w:rPr>
      </w:pPr>
    </w:p>
    <w:p w:rsidR="00C878B3" w:rsidRPr="0036788E" w:rsidRDefault="00C878B3" w:rsidP="0036788E">
      <w:pPr>
        <w:pStyle w:val="Heading5"/>
        <w:tabs>
          <w:tab w:val="left" w:pos="2265"/>
        </w:tabs>
        <w:rPr>
          <w:rFonts w:cstheme="minorHAnsi"/>
          <w:i w:val="0"/>
          <w:color w:val="000000" w:themeColor="text1"/>
          <w:sz w:val="22"/>
          <w:szCs w:val="22"/>
          <w:u w:val="single"/>
        </w:rPr>
      </w:pPr>
    </w:p>
    <w:p w:rsidR="00C878B3" w:rsidRPr="0036788E" w:rsidRDefault="00C878B3" w:rsidP="0036788E">
      <w:pPr>
        <w:pStyle w:val="Heading5"/>
        <w:tabs>
          <w:tab w:val="left" w:pos="2265"/>
        </w:tabs>
        <w:rPr>
          <w:rFonts w:cstheme="minorHAnsi"/>
          <w:i w:val="0"/>
          <w:color w:val="000000" w:themeColor="text1"/>
          <w:sz w:val="22"/>
          <w:szCs w:val="22"/>
          <w:u w:val="single"/>
        </w:rPr>
      </w:pPr>
    </w:p>
    <w:p w:rsidR="004B263A" w:rsidRPr="0036788E" w:rsidRDefault="00A360F1" w:rsidP="0036788E">
      <w:pPr>
        <w:pStyle w:val="Heading5"/>
        <w:tabs>
          <w:tab w:val="left" w:pos="2265"/>
        </w:tabs>
        <w:rPr>
          <w:rFonts w:cstheme="minorHAnsi"/>
          <w:i w:val="0"/>
          <w:color w:val="000000" w:themeColor="text1"/>
          <w:sz w:val="22"/>
          <w:szCs w:val="22"/>
          <w:u w:val="single"/>
        </w:rPr>
      </w:pPr>
      <w:r w:rsidRPr="0036788E">
        <w:rPr>
          <w:rFonts w:cstheme="minorHAnsi"/>
          <w:i w:val="0"/>
          <w:color w:val="000000" w:themeColor="text1"/>
          <w:sz w:val="22"/>
          <w:szCs w:val="22"/>
          <w:u w:val="single"/>
        </w:rPr>
        <w:t>Technical Skills:</w:t>
      </w:r>
    </w:p>
    <w:p w:rsidR="00A360F1" w:rsidRPr="0036788E" w:rsidRDefault="00A360F1" w:rsidP="0036788E">
      <w:pPr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Operating Systems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: </w:t>
      </w:r>
      <w:r w:rsidR="00773D0D" w:rsidRPr="0036788E">
        <w:rPr>
          <w:rFonts w:cstheme="minorHAnsi"/>
          <w:color w:val="000000" w:themeColor="text1"/>
          <w:sz w:val="22"/>
          <w:szCs w:val="22"/>
        </w:rPr>
        <w:tab/>
      </w:r>
      <w:r w:rsidRPr="0036788E">
        <w:rPr>
          <w:rFonts w:cstheme="minorHAnsi"/>
          <w:color w:val="000000" w:themeColor="text1"/>
          <w:sz w:val="22"/>
          <w:szCs w:val="22"/>
        </w:rPr>
        <w:t xml:space="preserve">Windows </w:t>
      </w:r>
      <w:r w:rsidR="00260C31" w:rsidRPr="0036788E">
        <w:rPr>
          <w:rFonts w:cstheme="minorHAnsi"/>
          <w:color w:val="000000" w:themeColor="text1"/>
          <w:sz w:val="22"/>
          <w:szCs w:val="22"/>
        </w:rPr>
        <w:t xml:space="preserve">Server </w:t>
      </w:r>
      <w:r w:rsidR="00C878B3" w:rsidRPr="0036788E">
        <w:rPr>
          <w:rFonts w:cstheme="minorHAnsi"/>
          <w:color w:val="000000" w:themeColor="text1"/>
          <w:sz w:val="22"/>
          <w:szCs w:val="22"/>
        </w:rPr>
        <w:t>2012/</w:t>
      </w:r>
      <w:r w:rsidRPr="0036788E">
        <w:rPr>
          <w:rFonts w:cstheme="minorHAnsi"/>
          <w:color w:val="000000" w:themeColor="text1"/>
          <w:sz w:val="22"/>
          <w:szCs w:val="22"/>
        </w:rPr>
        <w:t>2008 R2</w:t>
      </w:r>
      <w:r w:rsidR="00260C31" w:rsidRPr="0036788E">
        <w:rPr>
          <w:rFonts w:cstheme="minorHAnsi"/>
          <w:color w:val="000000" w:themeColor="text1"/>
          <w:sz w:val="22"/>
          <w:szCs w:val="22"/>
        </w:rPr>
        <w:t xml:space="preserve"> / 2008 / 2</w:t>
      </w:r>
      <w:r w:rsidR="00886596" w:rsidRPr="0036788E">
        <w:rPr>
          <w:rFonts w:cstheme="minorHAnsi"/>
          <w:color w:val="000000" w:themeColor="text1"/>
          <w:sz w:val="22"/>
          <w:szCs w:val="22"/>
        </w:rPr>
        <w:t>005</w:t>
      </w:r>
    </w:p>
    <w:p w:rsidR="004B263A" w:rsidRPr="0036788E" w:rsidRDefault="00A360F1" w:rsidP="0036788E">
      <w:pPr>
        <w:pStyle w:val="Heading5"/>
        <w:spacing w:before="0" w:after="0"/>
        <w:rPr>
          <w:rFonts w:cstheme="minorHAnsi"/>
          <w:b w:val="0"/>
          <w:i w:val="0"/>
          <w:color w:val="000000" w:themeColor="text1"/>
          <w:sz w:val="22"/>
          <w:szCs w:val="22"/>
        </w:rPr>
      </w:pPr>
      <w:r w:rsidRPr="0036788E">
        <w:rPr>
          <w:rFonts w:cstheme="minorHAnsi"/>
          <w:i w:val="0"/>
          <w:color w:val="000000" w:themeColor="text1"/>
          <w:sz w:val="22"/>
          <w:szCs w:val="22"/>
        </w:rPr>
        <w:t>Databases:</w:t>
      </w:r>
      <w:r w:rsidR="00260C31" w:rsidRPr="0036788E">
        <w:rPr>
          <w:rFonts w:cstheme="minorHAnsi"/>
          <w:b w:val="0"/>
          <w:i w:val="0"/>
          <w:color w:val="000000" w:themeColor="text1"/>
          <w:sz w:val="22"/>
          <w:szCs w:val="22"/>
        </w:rPr>
        <w:tab/>
      </w:r>
      <w:r w:rsidR="00260C31" w:rsidRPr="0036788E">
        <w:rPr>
          <w:rFonts w:cstheme="minorHAnsi"/>
          <w:b w:val="0"/>
          <w:i w:val="0"/>
          <w:color w:val="000000" w:themeColor="text1"/>
          <w:sz w:val="22"/>
          <w:szCs w:val="22"/>
        </w:rPr>
        <w:tab/>
      </w:r>
      <w:r w:rsidRPr="0036788E">
        <w:rPr>
          <w:rFonts w:cstheme="minorHAnsi"/>
          <w:b w:val="0"/>
          <w:i w:val="0"/>
          <w:color w:val="000000" w:themeColor="text1"/>
          <w:sz w:val="22"/>
          <w:szCs w:val="22"/>
        </w:rPr>
        <w:t xml:space="preserve">MS SQL Server </w:t>
      </w:r>
      <w:r w:rsidR="00C878B3" w:rsidRPr="0036788E">
        <w:rPr>
          <w:rFonts w:cstheme="minorHAnsi"/>
          <w:b w:val="0"/>
          <w:i w:val="0"/>
          <w:color w:val="000000" w:themeColor="text1"/>
          <w:sz w:val="22"/>
          <w:szCs w:val="22"/>
        </w:rPr>
        <w:t>2014/</w:t>
      </w:r>
      <w:r w:rsidRPr="0036788E">
        <w:rPr>
          <w:rFonts w:cstheme="minorHAnsi"/>
          <w:b w:val="0"/>
          <w:i w:val="0"/>
          <w:color w:val="000000" w:themeColor="text1"/>
          <w:sz w:val="22"/>
          <w:szCs w:val="22"/>
        </w:rPr>
        <w:t>2012 /2008 R2 /2008, MS Access</w:t>
      </w:r>
    </w:p>
    <w:p w:rsidR="009D6BB4" w:rsidRPr="0036788E" w:rsidRDefault="00260C31" w:rsidP="0036788E">
      <w:pPr>
        <w:ind w:left="2160" w:hanging="216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Database Tools: </w:t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color w:val="000000" w:themeColor="text1"/>
          <w:sz w:val="22"/>
          <w:szCs w:val="22"/>
        </w:rPr>
        <w:t>SSMS, SQL Enterprise Manager, SQL Profiler, SQL Query Analyzer, Index Analyzer, SQL Agents, SQL Alerts</w:t>
      </w:r>
      <w:r w:rsidR="009D6BB4" w:rsidRPr="0036788E">
        <w:rPr>
          <w:rFonts w:cstheme="minorHAnsi"/>
          <w:color w:val="000000" w:themeColor="text1"/>
          <w:sz w:val="22"/>
          <w:szCs w:val="22"/>
        </w:rPr>
        <w:t>-</w:t>
      </w:r>
      <w:r w:rsidRPr="0036788E">
        <w:rPr>
          <w:rFonts w:cstheme="minorHAnsi"/>
          <w:color w:val="000000" w:themeColor="text1"/>
          <w:sz w:val="22"/>
          <w:szCs w:val="22"/>
        </w:rPr>
        <w:t>Jobs, SQL Mail, DTS Import/Export, SSIS SQL Client Configuration util</w:t>
      </w:r>
      <w:r w:rsidR="009D6BB4" w:rsidRPr="0036788E">
        <w:rPr>
          <w:rFonts w:cstheme="minorHAnsi"/>
          <w:color w:val="000000" w:themeColor="text1"/>
          <w:sz w:val="22"/>
          <w:szCs w:val="22"/>
        </w:rPr>
        <w:t>ity,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Replication Tools,</w:t>
      </w:r>
    </w:p>
    <w:p w:rsidR="00886596" w:rsidRPr="0036788E" w:rsidRDefault="00773D0D" w:rsidP="0036788E">
      <w:pPr>
        <w:ind w:left="2160" w:hanging="216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BI-TOOLS: </w:t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="00260C31" w:rsidRPr="0036788E">
        <w:rPr>
          <w:rFonts w:cstheme="minorHAnsi"/>
          <w:color w:val="000000" w:themeColor="text1"/>
          <w:sz w:val="22"/>
          <w:szCs w:val="22"/>
        </w:rPr>
        <w:t xml:space="preserve">SSAS, SSIS, </w:t>
      </w:r>
      <w:r w:rsidR="00C878B3" w:rsidRPr="0036788E">
        <w:rPr>
          <w:rFonts w:cstheme="minorHAnsi"/>
          <w:color w:val="000000" w:themeColor="text1"/>
          <w:sz w:val="22"/>
          <w:szCs w:val="22"/>
        </w:rPr>
        <w:t>SSRS</w:t>
      </w:r>
    </w:p>
    <w:p w:rsidR="009D6BB4" w:rsidRPr="0036788E" w:rsidRDefault="00773D0D" w:rsidP="0036788E">
      <w:pPr>
        <w:ind w:left="2160" w:hanging="2160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BACKUP TOOLS:</w:t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="004F3481" w:rsidRPr="0036788E">
        <w:rPr>
          <w:rFonts w:cstheme="minorHAnsi"/>
          <w:b/>
          <w:color w:val="000000" w:themeColor="text1"/>
          <w:sz w:val="22"/>
          <w:szCs w:val="22"/>
        </w:rPr>
        <w:t>R</w:t>
      </w:r>
      <w:r w:rsidR="009D6BB4" w:rsidRPr="0036788E">
        <w:rPr>
          <w:rFonts w:cstheme="minorHAnsi"/>
          <w:b/>
          <w:color w:val="000000" w:themeColor="text1"/>
          <w:sz w:val="22"/>
          <w:szCs w:val="22"/>
        </w:rPr>
        <w:t>edgate, Data protector, NetApp</w:t>
      </w:r>
    </w:p>
    <w:p w:rsidR="009D6BB4" w:rsidRPr="0036788E" w:rsidRDefault="004F3481" w:rsidP="0036788E">
      <w:pPr>
        <w:ind w:left="2160" w:hanging="216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Monitoring T</w:t>
      </w:r>
      <w:r w:rsidR="00773D0D" w:rsidRPr="0036788E">
        <w:rPr>
          <w:rFonts w:cstheme="minorHAnsi"/>
          <w:b/>
          <w:color w:val="000000" w:themeColor="text1"/>
          <w:sz w:val="22"/>
          <w:szCs w:val="22"/>
        </w:rPr>
        <w:t>ools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:   </w:t>
      </w:r>
      <w:r w:rsidR="00773D0D"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b/>
          <w:color w:val="000000" w:themeColor="text1"/>
          <w:sz w:val="22"/>
          <w:szCs w:val="22"/>
        </w:rPr>
        <w:t>SQL Sentry</w:t>
      </w:r>
      <w:r w:rsidR="00251977" w:rsidRPr="0036788E">
        <w:rPr>
          <w:rFonts w:cstheme="minorHAnsi"/>
          <w:b/>
          <w:color w:val="000000" w:themeColor="text1"/>
          <w:sz w:val="22"/>
          <w:szCs w:val="22"/>
        </w:rPr>
        <w:t>, Imperva</w:t>
      </w:r>
    </w:p>
    <w:p w:rsidR="00CD4733" w:rsidRPr="0036788E" w:rsidRDefault="00260C31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lastRenderedPageBreak/>
        <w:t xml:space="preserve">Languages: </w:t>
      </w:r>
      <w:r w:rsidRPr="0036788E">
        <w:rPr>
          <w:rFonts w:cstheme="minorHAnsi"/>
          <w:color w:val="000000" w:themeColor="text1"/>
          <w:sz w:val="22"/>
          <w:szCs w:val="22"/>
        </w:rPr>
        <w:t>T-</w:t>
      </w:r>
      <w:r w:rsidR="00251977" w:rsidRPr="0036788E">
        <w:rPr>
          <w:rFonts w:cstheme="minorHAnsi"/>
          <w:color w:val="000000" w:themeColor="text1"/>
          <w:sz w:val="22"/>
          <w:szCs w:val="22"/>
        </w:rPr>
        <w:t>SQL</w:t>
      </w:r>
    </w:p>
    <w:p w:rsidR="00773D0D" w:rsidRPr="0036788E" w:rsidRDefault="00773D0D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</w:p>
    <w:p w:rsidR="00B3753E" w:rsidRPr="0036788E" w:rsidRDefault="00A872D7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  <w:u w:val="single"/>
        </w:rPr>
      </w:pPr>
      <w:r w:rsidRPr="0036788E">
        <w:rPr>
          <w:rFonts w:cstheme="minorHAnsi"/>
          <w:b/>
          <w:color w:val="000000" w:themeColor="text1"/>
          <w:sz w:val="22"/>
          <w:szCs w:val="22"/>
          <w:u w:val="single"/>
        </w:rPr>
        <w:t>Experience:</w:t>
      </w:r>
    </w:p>
    <w:p w:rsidR="00773D0D" w:rsidRPr="0036788E" w:rsidRDefault="00773D0D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</w:p>
    <w:p w:rsidR="0036788E" w:rsidRDefault="00251977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3M, Saint Paul MN</w:t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="00773D0D" w:rsidRPr="0036788E">
        <w:rPr>
          <w:rFonts w:cstheme="minorHAnsi"/>
          <w:b/>
          <w:color w:val="000000" w:themeColor="text1"/>
          <w:sz w:val="22"/>
          <w:szCs w:val="22"/>
        </w:rPr>
        <w:tab/>
      </w:r>
    </w:p>
    <w:p w:rsidR="00251977" w:rsidRPr="0036788E" w:rsidRDefault="001F5732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  <w:shd w:val="clear" w:color="auto" w:fill="EEF6FE"/>
        </w:rPr>
      </w:pPr>
      <w:r w:rsidRPr="0036788E">
        <w:rPr>
          <w:rFonts w:cstheme="minorHAnsi"/>
          <w:b/>
          <w:sz w:val="22"/>
          <w:szCs w:val="22"/>
        </w:rPr>
        <w:t xml:space="preserve">Sep </w:t>
      </w:r>
      <w:r w:rsidR="00251977" w:rsidRPr="0036788E">
        <w:rPr>
          <w:rFonts w:cstheme="minorHAnsi"/>
          <w:b/>
          <w:color w:val="000000" w:themeColor="text1"/>
          <w:sz w:val="22"/>
          <w:szCs w:val="22"/>
        </w:rPr>
        <w:t>2015 –</w:t>
      </w:r>
      <w:r w:rsidR="001640B4" w:rsidRPr="0036788E">
        <w:rPr>
          <w:rFonts w:cstheme="minorHAnsi"/>
          <w:b/>
          <w:color w:val="000000" w:themeColor="text1"/>
          <w:sz w:val="22"/>
          <w:szCs w:val="22"/>
        </w:rPr>
        <w:t>C</w:t>
      </w:r>
      <w:r w:rsidR="00251977" w:rsidRPr="0036788E">
        <w:rPr>
          <w:rFonts w:cstheme="minorHAnsi"/>
          <w:b/>
          <w:color w:val="000000" w:themeColor="text1"/>
          <w:sz w:val="22"/>
          <w:szCs w:val="22"/>
        </w:rPr>
        <w:t xml:space="preserve">urrent </w:t>
      </w:r>
    </w:p>
    <w:p w:rsidR="00251977" w:rsidRPr="0036788E" w:rsidRDefault="00251977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SQL Server DBA  </w:t>
      </w:r>
    </w:p>
    <w:p w:rsidR="00251977" w:rsidRPr="0036788E" w:rsidRDefault="00251977" w:rsidP="0036788E">
      <w:pPr>
        <w:pStyle w:val="BodyText2"/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/>
          <w:sz w:val="22"/>
          <w:szCs w:val="22"/>
          <w:shd w:val="clear" w:color="auto" w:fill="FFFFFF"/>
        </w:rPr>
        <w:t>Innovation is a way of life at 3M, and ideas are constantly in motion. Every day, we work to solve problems by applying creativity and ingenuity to make life easier. Take a closer look at the world that is around you, and you’ll soon discover that 3M innovation is just about everywhere.</w:t>
      </w:r>
      <w:r w:rsidR="002E5ABA" w:rsidRPr="0036788E">
        <w:rPr>
          <w:rFonts w:cstheme="minorHAnsi"/>
          <w:color w:val="000000" w:themeColor="text1"/>
          <w:sz w:val="22"/>
          <w:szCs w:val="22"/>
        </w:rPr>
        <w:t>Responsible for u</w:t>
      </w:r>
      <w:r w:rsidRPr="0036788E">
        <w:rPr>
          <w:rFonts w:cstheme="minorHAnsi"/>
          <w:color w:val="000000" w:themeColor="text1"/>
          <w:sz w:val="22"/>
          <w:szCs w:val="22"/>
        </w:rPr>
        <w:t>pgrading</w:t>
      </w:r>
      <w:r w:rsidR="002E5ABA" w:rsidRPr="0036788E">
        <w:rPr>
          <w:rFonts w:cstheme="minorHAnsi"/>
          <w:color w:val="000000" w:themeColor="text1"/>
          <w:sz w:val="22"/>
          <w:szCs w:val="22"/>
        </w:rPr>
        <w:t xml:space="preserve"> SQL Server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from 2005 to 2012 and to create high availability solution on cluster servers. </w:t>
      </w:r>
    </w:p>
    <w:p w:rsidR="002E5ABA" w:rsidRPr="0036788E" w:rsidRDefault="002E5ABA" w:rsidP="0036788E">
      <w:pPr>
        <w:pStyle w:val="BodyText2"/>
        <w:spacing w:after="0" w:line="240" w:lineRule="auto"/>
        <w:rPr>
          <w:rFonts w:cstheme="minorHAnsi"/>
          <w:i/>
          <w:color w:val="000000" w:themeColor="text1"/>
          <w:sz w:val="22"/>
          <w:szCs w:val="22"/>
        </w:rPr>
      </w:pPr>
    </w:p>
    <w:p w:rsidR="00251977" w:rsidRPr="0036788E" w:rsidRDefault="00251977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Role and Responsibilities</w:t>
      </w:r>
    </w:p>
    <w:p w:rsidR="00773D0D" w:rsidRPr="0036788E" w:rsidRDefault="001640B4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 xml:space="preserve">Experience in the administration support to SQL Server in 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 xml:space="preserve">Production, QA, and Development </w:t>
      </w:r>
      <w:r w:rsidRPr="0036788E">
        <w:rPr>
          <w:rFonts w:eastAsia="Times New Roman" w:cstheme="minorHAnsi"/>
          <w:color w:val="333333"/>
          <w:sz w:val="22"/>
          <w:szCs w:val="22"/>
        </w:rPr>
        <w:t>environments.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>Practical and solid experience w</w:t>
      </w:r>
      <w:r w:rsidR="009877E9" w:rsidRPr="0036788E">
        <w:rPr>
          <w:rFonts w:eastAsia="Times New Roman" w:cstheme="minorHAnsi"/>
          <w:color w:val="333333"/>
          <w:sz w:val="22"/>
          <w:szCs w:val="22"/>
        </w:rPr>
        <w:t xml:space="preserve">ith SQL </w:t>
      </w:r>
      <w:r w:rsidR="009877E9" w:rsidRPr="0036788E">
        <w:rPr>
          <w:rFonts w:eastAsia="Times New Roman" w:cstheme="minorHAnsi"/>
          <w:b/>
          <w:color w:val="333333"/>
          <w:sz w:val="22"/>
          <w:szCs w:val="22"/>
        </w:rPr>
        <w:t xml:space="preserve">2000, </w:t>
      </w:r>
      <w:r w:rsidR="001640B4" w:rsidRPr="0036788E">
        <w:rPr>
          <w:rFonts w:eastAsia="Times New Roman" w:cstheme="minorHAnsi"/>
          <w:b/>
          <w:color w:val="333333"/>
          <w:sz w:val="22"/>
          <w:szCs w:val="22"/>
        </w:rPr>
        <w:t>2005, 2008,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 xml:space="preserve"> 2008 R2</w:t>
      </w:r>
      <w:r w:rsidR="001640B4" w:rsidRPr="0036788E">
        <w:rPr>
          <w:rFonts w:eastAsia="Times New Roman" w:cstheme="minorHAnsi"/>
          <w:b/>
          <w:color w:val="333333"/>
          <w:sz w:val="22"/>
          <w:szCs w:val="22"/>
        </w:rPr>
        <w:t>, 2012 and 2014</w:t>
      </w:r>
      <w:r w:rsidRPr="0036788E">
        <w:rPr>
          <w:rFonts w:eastAsia="Times New Roman" w:cstheme="minorHAnsi"/>
          <w:color w:val="333333"/>
          <w:sz w:val="22"/>
          <w:szCs w:val="22"/>
        </w:rPr>
        <w:t xml:space="preserve"> in multi-nodes Windows clustering environments.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 xml:space="preserve">Experience in 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>install, patch, configure, monitor, maintain, and performance tuning</w:t>
      </w:r>
      <w:r w:rsidRPr="0036788E">
        <w:rPr>
          <w:rFonts w:eastAsia="Times New Roman" w:cstheme="minorHAnsi"/>
          <w:color w:val="333333"/>
          <w:sz w:val="22"/>
          <w:szCs w:val="22"/>
        </w:rPr>
        <w:t xml:space="preserve"> on production databases.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 xml:space="preserve">Experience with supporting large database over 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>1 TB</w:t>
      </w:r>
      <w:r w:rsidRPr="0036788E">
        <w:rPr>
          <w:rFonts w:eastAsia="Times New Roman" w:cstheme="minorHAnsi"/>
          <w:color w:val="333333"/>
          <w:sz w:val="22"/>
          <w:szCs w:val="22"/>
        </w:rPr>
        <w:t>.</w:t>
      </w:r>
    </w:p>
    <w:p w:rsidR="001640B4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b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 xml:space="preserve">Extensive experience in 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 xml:space="preserve">Replication, Clustering, Database Mirroring, Log Shipping, </w:t>
      </w:r>
      <w:r w:rsidR="001640B4" w:rsidRPr="0036788E">
        <w:rPr>
          <w:rFonts w:eastAsia="Times New Roman" w:cstheme="minorHAnsi"/>
          <w:b/>
          <w:color w:val="333333"/>
          <w:sz w:val="22"/>
          <w:szCs w:val="22"/>
        </w:rPr>
        <w:t>Always on, SQL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 xml:space="preserve"> Jobs</w:t>
      </w:r>
      <w:r w:rsidR="001640B4" w:rsidRPr="0036788E">
        <w:rPr>
          <w:rFonts w:eastAsia="Times New Roman" w:cstheme="minorHAnsi"/>
          <w:b/>
          <w:color w:val="333333"/>
          <w:sz w:val="22"/>
          <w:szCs w:val="22"/>
        </w:rPr>
        <w:t>, linked servers, SQL Profiler.</w:t>
      </w:r>
    </w:p>
    <w:p w:rsidR="00251977" w:rsidRPr="0036788E" w:rsidRDefault="009877E9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 xml:space="preserve">Administration and support on 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>20</w:t>
      </w:r>
      <w:r w:rsidR="00251977" w:rsidRPr="0036788E">
        <w:rPr>
          <w:rFonts w:eastAsia="Times New Roman" w:cstheme="minorHAnsi"/>
          <w:b/>
          <w:color w:val="333333"/>
          <w:sz w:val="22"/>
          <w:szCs w:val="22"/>
        </w:rPr>
        <w:t>0+ SQL Server instances</w:t>
      </w:r>
      <w:r w:rsidR="00251977" w:rsidRPr="0036788E">
        <w:rPr>
          <w:rFonts w:eastAsia="Times New Roman" w:cstheme="minorHAnsi"/>
          <w:color w:val="333333"/>
          <w:sz w:val="22"/>
          <w:szCs w:val="22"/>
        </w:rPr>
        <w:t xml:space="preserve"> in multiple data centers including Production and Test Environment.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>Configure database backup and perform backup/recovery testing.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 xml:space="preserve">Provide technical recommendation and </w:t>
      </w:r>
      <w:r w:rsidRPr="0036788E">
        <w:rPr>
          <w:rFonts w:eastAsia="Times New Roman" w:cstheme="minorHAnsi"/>
          <w:b/>
          <w:color w:val="333333"/>
          <w:sz w:val="22"/>
          <w:szCs w:val="22"/>
        </w:rPr>
        <w:t>database support</w:t>
      </w:r>
      <w:r w:rsidRPr="0036788E">
        <w:rPr>
          <w:rFonts w:eastAsia="Times New Roman" w:cstheme="minorHAnsi"/>
          <w:color w:val="333333"/>
          <w:sz w:val="22"/>
          <w:szCs w:val="22"/>
        </w:rPr>
        <w:t xml:space="preserve"> on assigned projects with different vendors, application support and Windows admin group.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eastAsia="Times New Roman" w:cstheme="minorHAnsi"/>
          <w:color w:val="333333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>Provide DBA support on existing SQL Server environments including change management, code releases, and (7X24) on call support.</w:t>
      </w:r>
    </w:p>
    <w:p w:rsidR="00251977" w:rsidRPr="0036788E" w:rsidRDefault="00251977" w:rsidP="0036788E">
      <w:pPr>
        <w:pStyle w:val="ListParagraph"/>
        <w:numPr>
          <w:ilvl w:val="0"/>
          <w:numId w:val="25"/>
        </w:numPr>
        <w:contextualSpacing w:val="0"/>
        <w:textAlignment w:val="baseline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333333"/>
          <w:sz w:val="22"/>
          <w:szCs w:val="22"/>
        </w:rPr>
        <w:t>Work with Enterprise Monitoring team to configure and review database monitoring.</w:t>
      </w:r>
    </w:p>
    <w:p w:rsidR="00251977" w:rsidRPr="0036788E" w:rsidRDefault="00251977" w:rsidP="0036788E">
      <w:pPr>
        <w:pStyle w:val="BodyText2"/>
        <w:numPr>
          <w:ilvl w:val="0"/>
          <w:numId w:val="25"/>
        </w:numPr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Assessment of SQL Environment for </w:t>
      </w:r>
      <w:r w:rsidRPr="0036788E">
        <w:rPr>
          <w:rFonts w:cstheme="minorHAnsi"/>
          <w:b/>
          <w:color w:val="333333"/>
          <w:sz w:val="22"/>
          <w:szCs w:val="22"/>
          <w:shd w:val="clear" w:color="auto" w:fill="FFFFFF"/>
        </w:rPr>
        <w:t>installation, configuration, storage, CPU, Memory, IO and security</w:t>
      </w: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>.</w:t>
      </w:r>
    </w:p>
    <w:p w:rsidR="00251977" w:rsidRPr="0036788E" w:rsidRDefault="00251977" w:rsidP="0036788E">
      <w:pPr>
        <w:pStyle w:val="BodyText2"/>
        <w:numPr>
          <w:ilvl w:val="0"/>
          <w:numId w:val="25"/>
        </w:numPr>
        <w:spacing w:after="0" w:line="240" w:lineRule="auto"/>
        <w:rPr>
          <w:rFonts w:cstheme="minorHAnsi"/>
          <w:color w:val="333333"/>
          <w:sz w:val="22"/>
          <w:szCs w:val="22"/>
          <w:shd w:val="clear" w:color="auto" w:fill="FFFFFF"/>
        </w:rPr>
      </w:pP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Performance and Tuning of SQL Server using </w:t>
      </w:r>
      <w:r w:rsidRPr="0036788E">
        <w:rPr>
          <w:rFonts w:cstheme="minorHAnsi"/>
          <w:b/>
          <w:color w:val="333333"/>
          <w:sz w:val="22"/>
          <w:szCs w:val="22"/>
          <w:shd w:val="clear" w:color="auto" w:fill="FFFFFF"/>
        </w:rPr>
        <w:t>Index tuning, profiler, DTA, DMVs and DMFs</w:t>
      </w: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>.</w:t>
      </w:r>
    </w:p>
    <w:p w:rsidR="001640B4" w:rsidRPr="0036788E" w:rsidRDefault="00251977" w:rsidP="0036788E">
      <w:pPr>
        <w:pStyle w:val="BodyText2"/>
        <w:numPr>
          <w:ilvl w:val="0"/>
          <w:numId w:val="25"/>
        </w:numPr>
        <w:spacing w:after="0" w:line="240" w:lineRule="auto"/>
        <w:rPr>
          <w:rFonts w:cstheme="minorHAnsi"/>
          <w:color w:val="333333"/>
          <w:sz w:val="22"/>
          <w:szCs w:val="22"/>
          <w:shd w:val="clear" w:color="auto" w:fill="FFFFFF"/>
        </w:rPr>
      </w:pP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SQL Server upgrade and migration from version </w:t>
      </w:r>
      <w:r w:rsidR="001640B4" w:rsidRPr="0036788E">
        <w:rPr>
          <w:rFonts w:cstheme="minorHAnsi"/>
          <w:color w:val="333333"/>
          <w:sz w:val="22"/>
          <w:szCs w:val="22"/>
          <w:shd w:val="clear" w:color="auto" w:fill="FFFFFF"/>
        </w:rPr>
        <w:t>SQL</w:t>
      </w: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>2005 to SQL Server 2008 and SQL Server 2012</w:t>
      </w:r>
    </w:p>
    <w:p w:rsidR="00251977" w:rsidRPr="0036788E" w:rsidRDefault="00251977" w:rsidP="0036788E">
      <w:pPr>
        <w:pStyle w:val="BodyText2"/>
        <w:numPr>
          <w:ilvl w:val="0"/>
          <w:numId w:val="25"/>
        </w:numPr>
        <w:spacing w:after="0" w:line="240" w:lineRule="auto"/>
        <w:rPr>
          <w:rFonts w:cstheme="minorHAnsi"/>
          <w:color w:val="333333"/>
          <w:sz w:val="22"/>
          <w:szCs w:val="22"/>
          <w:shd w:val="clear" w:color="auto" w:fill="FFFFFF"/>
        </w:rPr>
      </w:pP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>Installer package for Microsoft SQL Server Analysis Services and required components</w:t>
      </w:r>
      <w:r w:rsidR="00FD379C"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 for development team.</w:t>
      </w:r>
    </w:p>
    <w:p w:rsidR="00251977" w:rsidRPr="0036788E" w:rsidRDefault="00251977" w:rsidP="0036788E">
      <w:pPr>
        <w:pStyle w:val="BodyText2"/>
        <w:numPr>
          <w:ilvl w:val="0"/>
          <w:numId w:val="25"/>
        </w:numPr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>Assessment, Setup, Monitoring and troubleshooting of routine maintenance jobs and processes</w:t>
      </w:r>
    </w:p>
    <w:p w:rsidR="00251977" w:rsidRPr="0036788E" w:rsidRDefault="00785379" w:rsidP="0036788E">
      <w:pPr>
        <w:pStyle w:val="BodyText2"/>
        <w:numPr>
          <w:ilvl w:val="0"/>
          <w:numId w:val="25"/>
        </w:numPr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color w:val="333333"/>
          <w:sz w:val="22"/>
          <w:szCs w:val="22"/>
          <w:shd w:val="clear" w:color="auto" w:fill="FFFFFF"/>
        </w:rPr>
        <w:t>S</w:t>
      </w:r>
      <w:r w:rsidR="00251977"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upporting </w:t>
      </w:r>
      <w:r w:rsidRPr="0036788E">
        <w:rPr>
          <w:rFonts w:cstheme="minorHAnsi"/>
          <w:b/>
          <w:color w:val="333333"/>
          <w:sz w:val="22"/>
          <w:szCs w:val="22"/>
          <w:shd w:val="clear" w:color="auto" w:fill="FFFFFF"/>
        </w:rPr>
        <w:t>P</w:t>
      </w:r>
      <w:r w:rsidR="00251977" w:rsidRPr="0036788E">
        <w:rPr>
          <w:rFonts w:cstheme="minorHAnsi"/>
          <w:b/>
          <w:color w:val="333333"/>
          <w:sz w:val="22"/>
          <w:szCs w:val="22"/>
          <w:shd w:val="clear" w:color="auto" w:fill="FFFFFF"/>
        </w:rPr>
        <w:t xml:space="preserve">hysical </w:t>
      </w:r>
      <w:r w:rsidR="00251977"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and </w:t>
      </w:r>
      <w:r w:rsidR="00251977" w:rsidRPr="0036788E">
        <w:rPr>
          <w:rFonts w:cstheme="minorHAnsi"/>
          <w:b/>
          <w:color w:val="333333"/>
          <w:sz w:val="22"/>
          <w:szCs w:val="22"/>
          <w:shd w:val="clear" w:color="auto" w:fill="FFFFFF"/>
        </w:rPr>
        <w:t>VMware</w:t>
      </w:r>
      <w:r w:rsidR="00251977" w:rsidRPr="0036788E">
        <w:rPr>
          <w:rFonts w:cstheme="minorHAnsi"/>
          <w:color w:val="333333"/>
          <w:sz w:val="22"/>
          <w:szCs w:val="22"/>
          <w:shd w:val="clear" w:color="auto" w:fill="FFFFFF"/>
        </w:rPr>
        <w:t xml:space="preserve"> windows servers and troubleshoot them.</w:t>
      </w:r>
    </w:p>
    <w:p w:rsidR="00251977" w:rsidRPr="0036788E" w:rsidRDefault="00251977" w:rsidP="0036788E">
      <w:pPr>
        <w:pStyle w:val="ListParagraph"/>
        <w:tabs>
          <w:tab w:val="left" w:pos="1635"/>
        </w:tabs>
        <w:contextualSpacing w:val="0"/>
        <w:rPr>
          <w:rFonts w:cstheme="minorHAnsi"/>
          <w:color w:val="000000" w:themeColor="text1"/>
          <w:sz w:val="22"/>
          <w:szCs w:val="22"/>
        </w:rPr>
      </w:pPr>
    </w:p>
    <w:p w:rsidR="001E2BDC" w:rsidRPr="0036788E" w:rsidRDefault="00251977" w:rsidP="0036788E">
      <w:pPr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Environment: Windows 2003, 2005, 2008, 2008R2, 2012and2012R2. MS-</w:t>
      </w:r>
      <w:r w:rsidRPr="0036788E">
        <w:rPr>
          <w:rStyle w:val="hl"/>
          <w:rFonts w:cstheme="minorHAnsi"/>
          <w:b/>
          <w:color w:val="000000" w:themeColor="text1"/>
          <w:sz w:val="22"/>
          <w:szCs w:val="22"/>
        </w:rPr>
        <w:t>SQLServer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2005, </w:t>
      </w:r>
    </w:p>
    <w:p w:rsidR="00251977" w:rsidRPr="0036788E" w:rsidRDefault="00251977" w:rsidP="0036788E">
      <w:pPr>
        <w:ind w:left="720" w:firstLine="720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2008R2, 2012 and </w:t>
      </w:r>
      <w:r w:rsidR="001640B4" w:rsidRPr="0036788E">
        <w:rPr>
          <w:rFonts w:cstheme="minorHAnsi"/>
          <w:b/>
          <w:color w:val="000000" w:themeColor="text1"/>
          <w:sz w:val="22"/>
          <w:szCs w:val="22"/>
        </w:rPr>
        <w:t>2012</w:t>
      </w:r>
      <w:r w:rsidR="003B273D" w:rsidRPr="0036788E">
        <w:rPr>
          <w:rFonts w:cstheme="minorHAnsi"/>
          <w:b/>
          <w:color w:val="000000" w:themeColor="text1"/>
          <w:sz w:val="22"/>
          <w:szCs w:val="22"/>
        </w:rPr>
        <w:t>, 2014 and 2016. SSIS, SSAS, SSRS</w:t>
      </w:r>
    </w:p>
    <w:p w:rsidR="00251977" w:rsidRPr="0036788E" w:rsidRDefault="00251977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  <w:u w:val="single"/>
        </w:rPr>
      </w:pPr>
    </w:p>
    <w:p w:rsidR="0036788E" w:rsidRDefault="0036788E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</w:p>
    <w:p w:rsidR="0036788E" w:rsidRDefault="00B3753E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Bank of Oklahoma, </w:t>
      </w:r>
    </w:p>
    <w:p w:rsidR="0036788E" w:rsidRDefault="00B3753E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Tulsa OK                                                     </w:t>
      </w:r>
      <w:r w:rsidR="001E2BDC" w:rsidRPr="0036788E">
        <w:rPr>
          <w:rFonts w:cstheme="minorHAnsi"/>
          <w:b/>
          <w:color w:val="000000" w:themeColor="text1"/>
          <w:sz w:val="22"/>
          <w:szCs w:val="22"/>
        </w:rPr>
        <w:tab/>
      </w:r>
    </w:p>
    <w:p w:rsidR="00B3753E" w:rsidRPr="0036788E" w:rsidRDefault="00251977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Oct 2014- Aug 2015</w:t>
      </w:r>
    </w:p>
    <w:p w:rsidR="00B3753E" w:rsidRPr="0036788E" w:rsidRDefault="00B3753E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SQL server DBA </w:t>
      </w:r>
    </w:p>
    <w:p w:rsidR="00B3753E" w:rsidRPr="0036788E" w:rsidRDefault="00B3753E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BOK Financial Corporation, a financial holding company, offers a range of financial products and services in Oklahoma, Texas, New Mexico, Northwest Arkansas, Colorado, Arizona, and Kansas/Missouri. It operates in three segments: Commercial Banking, Consumer Banking, and Wealth Management. The project is 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administering and maintaining 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SQL Server 2000/2005/2008R2/2012 in production and development environments. </w:t>
      </w:r>
      <w:r w:rsidR="002E5ABA" w:rsidRPr="0036788E">
        <w:rPr>
          <w:rFonts w:cstheme="minorHAnsi"/>
          <w:color w:val="000000" w:themeColor="text1"/>
          <w:sz w:val="22"/>
          <w:szCs w:val="22"/>
        </w:rPr>
        <w:t xml:space="preserve">Responsiblefor </w:t>
      </w:r>
      <w:r w:rsidR="00470CE0" w:rsidRPr="0036788E">
        <w:rPr>
          <w:rFonts w:cstheme="minorHAnsi"/>
          <w:color w:val="000000" w:themeColor="text1"/>
          <w:sz w:val="22"/>
          <w:szCs w:val="22"/>
        </w:rPr>
        <w:t>migrating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databases from SQL </w:t>
      </w:r>
      <w:r w:rsidR="002E5ABA" w:rsidRPr="0036788E">
        <w:rPr>
          <w:rFonts w:cstheme="minorHAnsi"/>
          <w:color w:val="000000" w:themeColor="text1"/>
          <w:sz w:val="22"/>
          <w:szCs w:val="22"/>
        </w:rPr>
        <w:t>Server 2005 to SQL Server 20</w:t>
      </w:r>
      <w:r w:rsidR="00470CE0" w:rsidRPr="0036788E">
        <w:rPr>
          <w:rFonts w:cstheme="minorHAnsi"/>
          <w:color w:val="000000" w:themeColor="text1"/>
          <w:sz w:val="22"/>
          <w:szCs w:val="22"/>
        </w:rPr>
        <w:t>12 and implement third party tool IMPERVA in production and development environments.</w:t>
      </w:r>
    </w:p>
    <w:p w:rsidR="002E5ABA" w:rsidRPr="0036788E" w:rsidRDefault="002E5ABA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</w:p>
    <w:p w:rsidR="00470CE0" w:rsidRPr="0036788E" w:rsidRDefault="00470CE0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Role and responsibilities </w:t>
      </w:r>
    </w:p>
    <w:p w:rsidR="001640B4" w:rsidRPr="0036788E" w:rsidRDefault="001640B4" w:rsidP="0036788E">
      <w:pPr>
        <w:pStyle w:val="ListParagraph"/>
        <w:numPr>
          <w:ilvl w:val="0"/>
          <w:numId w:val="9"/>
        </w:numPr>
        <w:shd w:val="clear" w:color="auto" w:fill="FFFFFF"/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Day-to-day administration of production SQL Servers.</w:t>
      </w:r>
    </w:p>
    <w:p w:rsidR="00470CE0" w:rsidRPr="0036788E" w:rsidRDefault="00470CE0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lastRenderedPageBreak/>
        <w:t>Install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and maintain </w:t>
      </w: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t>Microsoft SQL Server 2012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on </w:t>
      </w: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t>Windows 2012 Server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A47E9E" w:rsidRPr="0036788E" w:rsidRDefault="00A47E9E" w:rsidP="0036788E">
      <w:pPr>
        <w:pStyle w:val="ListParagraph"/>
        <w:numPr>
          <w:ilvl w:val="0"/>
          <w:numId w:val="9"/>
        </w:numPr>
        <w:tabs>
          <w:tab w:val="left" w:pos="3300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Implement third party tool IMPERVA in production and development environments.</w:t>
      </w:r>
    </w:p>
    <w:p w:rsidR="00A47E9E" w:rsidRPr="0036788E" w:rsidRDefault="00A47E9E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Migrate databases from </w:t>
      </w:r>
      <w:r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Microsoft SQL Server 2005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 to </w:t>
      </w:r>
      <w:r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Microsoft SQL Server 2012 and 2014 using side by side.</w:t>
      </w:r>
    </w:p>
    <w:p w:rsidR="004F3481" w:rsidRPr="0036788E" w:rsidRDefault="004F3481" w:rsidP="0036788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A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pplied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SQ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L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S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er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v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er</w:t>
      </w:r>
      <w:r w:rsidRPr="0036788E">
        <w:rPr>
          <w:rFonts w:eastAsia="Times New Roman" w:cstheme="minorHAnsi"/>
          <w:color w:val="000000" w:themeColor="text1"/>
          <w:spacing w:val="-3"/>
          <w:sz w:val="22"/>
          <w:szCs w:val="22"/>
        </w:rPr>
        <w:t xml:space="preserve"> Service 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P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cks and hotfixes in SQL 2005, 2008, 2008R2 and 2012.</w:t>
      </w:r>
    </w:p>
    <w:p w:rsidR="00A47E9E" w:rsidRPr="0036788E" w:rsidRDefault="00A47E9E" w:rsidP="0036788E">
      <w:pPr>
        <w:pStyle w:val="ListParagraph"/>
        <w:numPr>
          <w:ilvl w:val="0"/>
          <w:numId w:val="9"/>
        </w:numPr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Scheduled Jobs: Indexing update, Update Statistics, Removal of trace files/old log files.</w:t>
      </w:r>
    </w:p>
    <w:p w:rsidR="00A47E9E" w:rsidRPr="0036788E" w:rsidRDefault="00A47E9E" w:rsidP="0036788E">
      <w:pPr>
        <w:pStyle w:val="ListParagraph"/>
        <w:numPr>
          <w:ilvl w:val="0"/>
          <w:numId w:val="9"/>
        </w:numPr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Automated messaging services on server failures, for task completion and success.</w:t>
      </w:r>
    </w:p>
    <w:p w:rsidR="00A47E9E" w:rsidRPr="0036788E" w:rsidRDefault="00A47E9E" w:rsidP="0036788E">
      <w:pPr>
        <w:pStyle w:val="BodyText2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Configured SSIS and Migrated DTS (SQL 2005) to SSIS (SQL 2012)</w:t>
      </w:r>
    </w:p>
    <w:p w:rsidR="00A47E9E" w:rsidRPr="0036788E" w:rsidRDefault="00A47E9E" w:rsidP="0036788E">
      <w:pPr>
        <w:pStyle w:val="BodyText2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Non-Production environment refreshes (backup/restore) </w:t>
      </w:r>
    </w:p>
    <w:p w:rsidR="00A47E9E" w:rsidRPr="0036788E" w:rsidRDefault="00A47E9E" w:rsidP="0036788E">
      <w:pPr>
        <w:pStyle w:val="BodyText2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Troubleshooting space issues like transaction log full, data file full, clearing the drive space </w:t>
      </w:r>
    </w:p>
    <w:p w:rsidR="00A47E9E" w:rsidRPr="0036788E" w:rsidRDefault="00A47E9E" w:rsidP="0036788E">
      <w:pPr>
        <w:pStyle w:val="BodyText2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Troubleshooting deadlock and blocking issues. </w:t>
      </w:r>
    </w:p>
    <w:p w:rsidR="00A47E9E" w:rsidRPr="0036788E" w:rsidRDefault="00A47E9E" w:rsidP="0036788E">
      <w:pPr>
        <w:pStyle w:val="BodyText2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Supports multiple servers and multiple databases </w:t>
      </w:r>
      <w:r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of medium to high complexity</w:t>
      </w:r>
    </w:p>
    <w:p w:rsidR="00A47E9E" w:rsidRPr="0036788E" w:rsidRDefault="00A47E9E" w:rsidP="0036788E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Implemented Mirroring and double take on SQL 2005</w:t>
      </w:r>
      <w:r w:rsidR="007F7EB4" w:rsidRPr="0036788E">
        <w:rPr>
          <w:rFonts w:eastAsia="Times New Roman" w:cstheme="minorHAnsi"/>
          <w:color w:val="000000" w:themeColor="text1"/>
          <w:sz w:val="22"/>
          <w:szCs w:val="22"/>
        </w:rPr>
        <w:t>, 2008R2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and 2012 from Primary Server to Secondary Server to support Disaster Recovery Solution.</w:t>
      </w:r>
    </w:p>
    <w:p w:rsidR="007F7EB4" w:rsidRPr="0036788E" w:rsidRDefault="007F7EB4" w:rsidP="003678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Crea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edo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umen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ion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f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ormigra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ion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SQ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L2005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o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SQ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L2012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7F7EB4" w:rsidRPr="0036788E" w:rsidRDefault="007F7EB4" w:rsidP="003678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O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n-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allsuppor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t 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during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heda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y 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onwee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k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da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ys 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andro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ionalon-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all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s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uppor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t 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duringwee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k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end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s.</w:t>
      </w:r>
    </w:p>
    <w:p w:rsidR="007F7EB4" w:rsidRPr="0036788E" w:rsidRDefault="007F7EB4" w:rsidP="003678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Involve in database masking project </w:t>
      </w:r>
    </w:p>
    <w:p w:rsidR="007F7EB4" w:rsidRPr="0036788E" w:rsidRDefault="007F7EB4" w:rsidP="0036788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-20"/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I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mplemen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ed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SQ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L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s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uri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ty f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orappli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a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ionu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s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er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s 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u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s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ing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Act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i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v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eDire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ct</w:t>
      </w:r>
      <w:r w:rsidRPr="0036788E">
        <w:rPr>
          <w:rFonts w:eastAsia="Times New Roman" w:cstheme="minorHAnsi"/>
          <w:color w:val="000000" w:themeColor="text1"/>
          <w:w w:val="99"/>
          <w:sz w:val="22"/>
          <w:szCs w:val="22"/>
        </w:rPr>
        <w:t>or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y</w:t>
      </w:r>
      <w:r w:rsidR="00D61E85"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policy.</w:t>
      </w:r>
    </w:p>
    <w:p w:rsidR="00AB66BC" w:rsidRPr="0036788E" w:rsidRDefault="00AB66BC" w:rsidP="0036788E">
      <w:pPr>
        <w:pStyle w:val="ListParagraph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ind w:right="-20"/>
        <w:contextualSpacing w:val="0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Experience in VMware and </w:t>
      </w:r>
      <w:r w:rsidRPr="0036788E">
        <w:rPr>
          <w:rFonts w:eastAsia="Times New Roman" w:cstheme="minorHAnsi"/>
          <w:color w:val="000000" w:themeColor="text1"/>
          <w:sz w:val="22"/>
          <w:szCs w:val="22"/>
          <w:bdr w:val="none" w:sz="0" w:space="0" w:color="auto" w:frame="1"/>
        </w:rPr>
        <w:t>Understanding VMware performance</w:t>
      </w:r>
    </w:p>
    <w:p w:rsidR="00A47E9E" w:rsidRPr="0036788E" w:rsidRDefault="00796483" w:rsidP="0036788E">
      <w:pPr>
        <w:numPr>
          <w:ilvl w:val="0"/>
          <w:numId w:val="21"/>
        </w:numPr>
        <w:shd w:val="clear" w:color="auto" w:fill="FFFFFF"/>
        <w:textAlignment w:val="baseline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b/>
          <w:color w:val="000000" w:themeColor="text1"/>
          <w:sz w:val="22"/>
          <w:szCs w:val="22"/>
          <w:bdr w:val="none" w:sz="0" w:space="0" w:color="auto" w:frame="1"/>
        </w:rPr>
        <w:t>Experience in T-SQL creating jobs, stored procedure and view</w:t>
      </w:r>
      <w:r w:rsidR="008C1651" w:rsidRPr="0036788E">
        <w:rPr>
          <w:rFonts w:eastAsia="Times New Roman" w:cstheme="minorHAnsi"/>
          <w:b/>
          <w:color w:val="000000" w:themeColor="text1"/>
          <w:sz w:val="22"/>
          <w:szCs w:val="22"/>
          <w:bdr w:val="none" w:sz="0" w:space="0" w:color="auto" w:frame="1"/>
        </w:rPr>
        <w:t>.</w:t>
      </w:r>
    </w:p>
    <w:p w:rsidR="002B617E" w:rsidRPr="0036788E" w:rsidRDefault="002B617E" w:rsidP="0036788E">
      <w:pPr>
        <w:shd w:val="clear" w:color="auto" w:fill="FFFFFF"/>
        <w:ind w:left="720"/>
        <w:textAlignment w:val="baseline"/>
        <w:rPr>
          <w:rFonts w:cstheme="minorHAnsi"/>
          <w:color w:val="000000" w:themeColor="text1"/>
          <w:sz w:val="22"/>
          <w:szCs w:val="22"/>
        </w:rPr>
      </w:pPr>
    </w:p>
    <w:p w:rsidR="001E2BDC" w:rsidRPr="0036788E" w:rsidRDefault="00A47E9E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Environment: Windows 2000, 2003, 2003R2, 2005, 2008and 2008R2 MS-</w:t>
      </w:r>
      <w:r w:rsidRPr="0036788E">
        <w:rPr>
          <w:rStyle w:val="hl"/>
          <w:rFonts w:cstheme="minorHAnsi"/>
          <w:b/>
          <w:color w:val="000000" w:themeColor="text1"/>
          <w:sz w:val="22"/>
          <w:szCs w:val="22"/>
        </w:rPr>
        <w:t>SQLServer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2005,</w:t>
      </w:r>
    </w:p>
    <w:p w:rsidR="001E2BDC" w:rsidRPr="0036788E" w:rsidRDefault="001E2BDC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="00A47E9E" w:rsidRPr="0036788E">
        <w:rPr>
          <w:rFonts w:cstheme="minorHAnsi"/>
          <w:b/>
          <w:color w:val="000000" w:themeColor="text1"/>
          <w:sz w:val="22"/>
          <w:szCs w:val="22"/>
        </w:rPr>
        <w:t>2008</w:t>
      </w:r>
      <w:r w:rsidR="00AB66BC" w:rsidRPr="0036788E">
        <w:rPr>
          <w:rFonts w:cstheme="minorHAnsi"/>
          <w:b/>
          <w:color w:val="000000" w:themeColor="text1"/>
          <w:sz w:val="22"/>
          <w:szCs w:val="22"/>
        </w:rPr>
        <w:t>, 2012and</w:t>
      </w:r>
      <w:r w:rsidR="001640B4" w:rsidRPr="0036788E">
        <w:rPr>
          <w:rFonts w:cstheme="minorHAnsi"/>
          <w:b/>
          <w:color w:val="000000" w:themeColor="text1"/>
          <w:sz w:val="22"/>
          <w:szCs w:val="22"/>
        </w:rPr>
        <w:t xml:space="preserve"> 2008R2, SSIS</w:t>
      </w:r>
      <w:r w:rsidR="00A47E9E" w:rsidRPr="0036788E">
        <w:rPr>
          <w:rFonts w:cstheme="minorHAnsi"/>
          <w:b/>
          <w:color w:val="000000" w:themeColor="text1"/>
          <w:sz w:val="22"/>
          <w:szCs w:val="22"/>
        </w:rPr>
        <w:t xml:space="preserve">, SSAS, SSRS, </w:t>
      </w:r>
      <w:r w:rsidR="00A47E9E" w:rsidRPr="0036788E">
        <w:rPr>
          <w:rFonts w:eastAsia="Calibri" w:cstheme="minorHAnsi"/>
          <w:b/>
          <w:color w:val="000000" w:themeColor="text1"/>
          <w:sz w:val="22"/>
          <w:szCs w:val="22"/>
        </w:rPr>
        <w:t>Third Party Tools</w:t>
      </w:r>
      <w:r w:rsidR="00A47E9E" w:rsidRPr="0036788E">
        <w:rPr>
          <w:rFonts w:cstheme="minorHAnsi"/>
          <w:b/>
          <w:color w:val="000000" w:themeColor="text1"/>
          <w:sz w:val="22"/>
          <w:szCs w:val="22"/>
        </w:rPr>
        <w:t xml:space="preserve"> to Monitor </w:t>
      </w:r>
    </w:p>
    <w:p w:rsidR="00A47E9E" w:rsidRPr="0036788E" w:rsidRDefault="001E2BDC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Pr="0036788E">
        <w:rPr>
          <w:rFonts w:cstheme="minorHAnsi"/>
          <w:b/>
          <w:color w:val="000000" w:themeColor="text1"/>
          <w:sz w:val="22"/>
          <w:szCs w:val="22"/>
        </w:rPr>
        <w:tab/>
      </w:r>
      <w:r w:rsidR="00AB66BC" w:rsidRPr="0036788E">
        <w:rPr>
          <w:rFonts w:cstheme="minorHAnsi"/>
          <w:b/>
          <w:color w:val="000000" w:themeColor="text1"/>
          <w:sz w:val="22"/>
          <w:szCs w:val="22"/>
        </w:rPr>
        <w:t xml:space="preserve">and </w:t>
      </w:r>
      <w:r w:rsidR="001640B4" w:rsidRPr="0036788E">
        <w:rPr>
          <w:rFonts w:cstheme="minorHAnsi"/>
          <w:b/>
          <w:color w:val="000000" w:themeColor="text1"/>
          <w:sz w:val="22"/>
          <w:szCs w:val="22"/>
        </w:rPr>
        <w:t>Performance</w:t>
      </w:r>
      <w:r w:rsidR="00FD379C" w:rsidRPr="0036788E">
        <w:rPr>
          <w:rFonts w:cstheme="minorHAnsi"/>
          <w:b/>
          <w:color w:val="000000" w:themeColor="text1"/>
          <w:sz w:val="22"/>
          <w:szCs w:val="22"/>
        </w:rPr>
        <w:t>:-</w:t>
      </w:r>
      <w:r w:rsidR="00FD379C" w:rsidRPr="0036788E">
        <w:rPr>
          <w:rFonts w:cstheme="minorHAnsi"/>
          <w:color w:val="000000" w:themeColor="text1"/>
          <w:sz w:val="22"/>
          <w:szCs w:val="22"/>
        </w:rPr>
        <w:t>Imperva</w:t>
      </w:r>
      <w:r w:rsidR="00FD379C" w:rsidRPr="0036788E">
        <w:rPr>
          <w:rFonts w:cstheme="minorHAnsi"/>
          <w:b/>
          <w:color w:val="000000" w:themeColor="text1"/>
          <w:sz w:val="22"/>
          <w:szCs w:val="22"/>
        </w:rPr>
        <w:t>, Languages</w:t>
      </w:r>
      <w:r w:rsidR="001640B4" w:rsidRPr="0036788E">
        <w:rPr>
          <w:rFonts w:cstheme="minorHAnsi"/>
          <w:b/>
          <w:color w:val="000000" w:themeColor="text1"/>
          <w:sz w:val="22"/>
          <w:szCs w:val="22"/>
        </w:rPr>
        <w:t>:</w:t>
      </w:r>
      <w:r w:rsidR="001640B4" w:rsidRPr="0036788E">
        <w:rPr>
          <w:rFonts w:cstheme="minorHAnsi"/>
          <w:color w:val="000000" w:themeColor="text1"/>
          <w:sz w:val="22"/>
          <w:szCs w:val="22"/>
        </w:rPr>
        <w:t xml:space="preserve"> T-SQL</w:t>
      </w:r>
    </w:p>
    <w:p w:rsidR="00A47E9E" w:rsidRPr="0036788E" w:rsidRDefault="00A47E9E" w:rsidP="0036788E">
      <w:pPr>
        <w:pStyle w:val="BodyText2"/>
        <w:spacing w:after="0" w:line="240" w:lineRule="auto"/>
        <w:ind w:left="720"/>
        <w:rPr>
          <w:rFonts w:cstheme="minorHAnsi"/>
          <w:color w:val="000000" w:themeColor="text1"/>
          <w:sz w:val="22"/>
          <w:szCs w:val="22"/>
        </w:rPr>
      </w:pPr>
    </w:p>
    <w:p w:rsidR="00470CE0" w:rsidRPr="0036788E" w:rsidRDefault="00470CE0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</w:p>
    <w:p w:rsidR="00470CE0" w:rsidRPr="0036788E" w:rsidRDefault="00470CE0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 w:rsidR="001734D7" w:rsidRPr="0036788E" w:rsidRDefault="001734D7" w:rsidP="0036788E">
      <w:pPr>
        <w:tabs>
          <w:tab w:val="left" w:pos="3300"/>
        </w:tabs>
        <w:rPr>
          <w:rFonts w:cstheme="minorHAnsi"/>
          <w:b/>
          <w:i/>
          <w:color w:val="000000" w:themeColor="text1"/>
          <w:sz w:val="22"/>
          <w:szCs w:val="22"/>
        </w:rPr>
      </w:pPr>
    </w:p>
    <w:p w:rsidR="0036788E" w:rsidRDefault="00CD4733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PDI </w:t>
      </w:r>
      <w:r w:rsidR="004A3D2F" w:rsidRPr="0036788E">
        <w:rPr>
          <w:rFonts w:cstheme="minorHAnsi"/>
          <w:b/>
          <w:color w:val="000000" w:themeColor="text1"/>
          <w:sz w:val="22"/>
          <w:szCs w:val="22"/>
        </w:rPr>
        <w:t>INC,</w:t>
      </w:r>
    </w:p>
    <w:p w:rsidR="0036788E" w:rsidRDefault="004A3D2F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Parsippany NJ</w:t>
      </w:r>
      <w:r w:rsidR="001E2BDC" w:rsidRPr="0036788E">
        <w:rPr>
          <w:rFonts w:cstheme="minorHAnsi"/>
          <w:b/>
          <w:color w:val="000000" w:themeColor="text1"/>
          <w:sz w:val="22"/>
          <w:szCs w:val="22"/>
        </w:rPr>
        <w:tab/>
      </w:r>
    </w:p>
    <w:p w:rsidR="00A872D7" w:rsidRPr="0036788E" w:rsidRDefault="001E2BDC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Jun</w:t>
      </w:r>
      <w:r w:rsidR="001F5732" w:rsidRPr="0036788E">
        <w:rPr>
          <w:rFonts w:cstheme="minorHAnsi"/>
          <w:b/>
          <w:color w:val="000000" w:themeColor="text1"/>
          <w:sz w:val="22"/>
          <w:szCs w:val="22"/>
        </w:rPr>
        <w:t xml:space="preserve"> 2014-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Sep</w:t>
      </w:r>
      <w:r w:rsidR="0043245C" w:rsidRPr="0036788E">
        <w:rPr>
          <w:rFonts w:cstheme="minorHAnsi"/>
          <w:b/>
          <w:color w:val="000000" w:themeColor="text1"/>
          <w:sz w:val="22"/>
          <w:szCs w:val="22"/>
        </w:rPr>
        <w:t>2014</w:t>
      </w:r>
    </w:p>
    <w:p w:rsidR="00886596" w:rsidRPr="0036788E" w:rsidRDefault="00A872D7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SQL Server DBA</w:t>
      </w:r>
    </w:p>
    <w:p w:rsidR="002E5ABA" w:rsidRPr="0036788E" w:rsidRDefault="00CD4733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PDI, Inc. is a leading health care commercialization company providing superior insight-driven, integrated multi-channel message delivery for established</w:t>
      </w:r>
      <w:r w:rsidR="00927B24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,</w:t>
      </w: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emerging health care companies.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The project </w:t>
      </w:r>
      <w:r w:rsidR="002E5ABA" w:rsidRPr="0036788E">
        <w:rPr>
          <w:rFonts w:cstheme="minorHAnsi"/>
          <w:color w:val="000000" w:themeColor="text1"/>
          <w:sz w:val="22"/>
          <w:szCs w:val="22"/>
        </w:rPr>
        <w:t>was</w:t>
      </w:r>
      <w:r w:rsidR="00927B24" w:rsidRPr="0036788E">
        <w:rPr>
          <w:rFonts w:cstheme="minorHAnsi"/>
          <w:b/>
          <w:color w:val="000000" w:themeColor="text1"/>
          <w:sz w:val="22"/>
          <w:szCs w:val="22"/>
        </w:rPr>
        <w:t xml:space="preserve">administering and maintaining </w:t>
      </w:r>
      <w:r w:rsidRPr="0036788E">
        <w:rPr>
          <w:rFonts w:cstheme="minorHAnsi"/>
          <w:color w:val="000000" w:themeColor="text1"/>
          <w:sz w:val="22"/>
          <w:szCs w:val="22"/>
        </w:rPr>
        <w:t>SQL</w:t>
      </w:r>
      <w:r w:rsidR="00927B24" w:rsidRPr="0036788E">
        <w:rPr>
          <w:rFonts w:cstheme="minorHAnsi"/>
          <w:color w:val="000000" w:themeColor="text1"/>
          <w:sz w:val="22"/>
          <w:szCs w:val="22"/>
        </w:rPr>
        <w:t xml:space="preserve"> Server 2005/2008R2 </w:t>
      </w:r>
      <w:r w:rsidRPr="0036788E">
        <w:rPr>
          <w:rFonts w:cstheme="minorHAnsi"/>
          <w:color w:val="000000" w:themeColor="text1"/>
          <w:sz w:val="22"/>
          <w:szCs w:val="22"/>
        </w:rPr>
        <w:t>in production and development environments.</w:t>
      </w:r>
    </w:p>
    <w:p w:rsidR="002E5ABA" w:rsidRPr="0036788E" w:rsidRDefault="002E5ABA" w:rsidP="0036788E">
      <w:pPr>
        <w:tabs>
          <w:tab w:val="left" w:pos="3300"/>
        </w:tabs>
        <w:rPr>
          <w:rFonts w:cstheme="minorHAnsi"/>
          <w:color w:val="000000" w:themeColor="text1"/>
          <w:sz w:val="22"/>
          <w:szCs w:val="22"/>
        </w:rPr>
      </w:pPr>
    </w:p>
    <w:p w:rsidR="009F694C" w:rsidRPr="0036788E" w:rsidRDefault="0089606D" w:rsidP="0036788E">
      <w:pPr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Role and responsibilities </w:t>
      </w:r>
    </w:p>
    <w:p w:rsidR="00927B24" w:rsidRPr="0036788E" w:rsidRDefault="00E953CC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t>Install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and maintain</w:t>
      </w:r>
      <w:r w:rsidR="00927B24" w:rsidRPr="0036788E">
        <w:rPr>
          <w:rFonts w:eastAsia="Times New Roman" w:cstheme="minorHAnsi"/>
          <w:b/>
          <w:color w:val="000000" w:themeColor="text1"/>
          <w:sz w:val="22"/>
          <w:szCs w:val="22"/>
        </w:rPr>
        <w:t xml:space="preserve">Microsoft </w:t>
      </w:r>
      <w:r w:rsidR="0089606D" w:rsidRPr="0036788E">
        <w:rPr>
          <w:rFonts w:eastAsia="Times New Roman" w:cstheme="minorHAnsi"/>
          <w:b/>
          <w:color w:val="000000" w:themeColor="text1"/>
          <w:sz w:val="22"/>
          <w:szCs w:val="22"/>
        </w:rPr>
        <w:t>SQL Server 2008R2</w:t>
      </w:r>
      <w:r w:rsidR="0089606D"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on </w:t>
      </w:r>
      <w:r w:rsidR="0089606D" w:rsidRPr="0036788E">
        <w:rPr>
          <w:rFonts w:eastAsia="Times New Roman" w:cstheme="minorHAnsi"/>
          <w:b/>
          <w:color w:val="000000" w:themeColor="text1"/>
          <w:sz w:val="22"/>
          <w:szCs w:val="22"/>
        </w:rPr>
        <w:t>Windows 2008 Server</w:t>
      </w:r>
      <w:r w:rsidR="00927B24" w:rsidRPr="0036788E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3753FB" w:rsidRPr="0036788E" w:rsidRDefault="00E953CC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Migrate</w:t>
      </w:r>
      <w:r w:rsidR="00927B24"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databases from </w:t>
      </w:r>
      <w:r w:rsidR="00927B24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Microsoft</w:t>
      </w:r>
      <w:r w:rsidR="003753FB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SQL </w:t>
      </w:r>
      <w:r w:rsidR="00261066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Server 2005</w:t>
      </w:r>
      <w:r w:rsidR="003753FB" w:rsidRPr="0036788E">
        <w:rPr>
          <w:rFonts w:eastAsia="Times New Roman" w:cstheme="minorHAnsi"/>
          <w:color w:val="000000" w:themeColor="text1"/>
          <w:sz w:val="22"/>
          <w:szCs w:val="22"/>
        </w:rPr>
        <w:t> to </w:t>
      </w:r>
      <w:r w:rsidR="00927B24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Microsoft</w:t>
      </w:r>
      <w:r w:rsidR="00261066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SQL Server 2008R2</w:t>
      </w:r>
      <w:r w:rsidR="00927B24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using side by side.</w:t>
      </w:r>
    </w:p>
    <w:p w:rsidR="00261066" w:rsidRPr="0036788E" w:rsidRDefault="00B31386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Experience in Database administration activities for </w:t>
      </w:r>
      <w:r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Database Security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 (creating logins, users, roles, and assigning permission to them), including Migrate using </w:t>
      </w: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t>MICROSOFT Stored Procedure.</w:t>
      </w:r>
    </w:p>
    <w:p w:rsidR="009F694C" w:rsidRPr="0036788E" w:rsidRDefault="009F694C" w:rsidP="0036788E">
      <w:pPr>
        <w:pStyle w:val="ListParagraph"/>
        <w:numPr>
          <w:ilvl w:val="0"/>
          <w:numId w:val="9"/>
        </w:numPr>
        <w:tabs>
          <w:tab w:val="left" w:pos="3300"/>
        </w:tabs>
        <w:contextualSpacing w:val="0"/>
        <w:rPr>
          <w:rStyle w:val="Strong"/>
          <w:rFonts w:cstheme="minorHAnsi"/>
          <w:bCs w:val="0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 in </w:t>
      </w:r>
      <w:r w:rsidRPr="0036788E">
        <w:rPr>
          <w:rStyle w:val="Strong"/>
          <w:rFonts w:cs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Migrating DTS Packages to SSIS, Package Migration Wizard, and Storage Management.</w:t>
      </w:r>
    </w:p>
    <w:p w:rsidR="003753FB" w:rsidRPr="0036788E" w:rsidRDefault="00261066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Experience in using </w:t>
      </w:r>
      <w:r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SQL Server Integration Services</w:t>
      </w:r>
      <w:r w:rsidR="009F694C" w:rsidRPr="0036788E">
        <w:rPr>
          <w:rFonts w:eastAsia="Times New Roman" w:cstheme="minorHAnsi"/>
          <w:color w:val="000000" w:themeColor="text1"/>
          <w:sz w:val="22"/>
          <w:szCs w:val="22"/>
        </w:rPr>
        <w:t> for data</w:t>
      </w:r>
      <w:r w:rsidR="00E953CC"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extraction, </w:t>
      </w:r>
      <w:r w:rsidR="009F694C" w:rsidRPr="0036788E">
        <w:rPr>
          <w:rFonts w:eastAsia="Times New Roman" w:cstheme="minorHAnsi"/>
          <w:color w:val="000000" w:themeColor="text1"/>
          <w:sz w:val="22"/>
          <w:szCs w:val="22"/>
        </w:rPr>
        <w:t>transformation and loading across different flat files using tools like </w:t>
      </w:r>
      <w:r w:rsidR="009F694C"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Import and Export Wizard, Package Installation and SSIS Package Designer.</w:t>
      </w:r>
    </w:p>
    <w:p w:rsidR="003753FB" w:rsidRPr="0036788E" w:rsidRDefault="003753FB" w:rsidP="0036788E">
      <w:pPr>
        <w:numPr>
          <w:ilvl w:val="0"/>
          <w:numId w:val="9"/>
        </w:numPr>
        <w:shd w:val="clear" w:color="auto" w:fill="FFFFFF"/>
        <w:tabs>
          <w:tab w:val="left" w:pos="3300"/>
        </w:tabs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Experience in </w:t>
      </w:r>
      <w:r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performance tuning, optimization, backup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 and recovery in SQL Server 2000 and SQL Server 2005/2008/2008R2.</w:t>
      </w:r>
    </w:p>
    <w:p w:rsidR="003753FB" w:rsidRPr="0036788E" w:rsidRDefault="003753FB" w:rsidP="0036788E">
      <w:pPr>
        <w:numPr>
          <w:ilvl w:val="0"/>
          <w:numId w:val="9"/>
        </w:numPr>
        <w:shd w:val="clear" w:color="auto" w:fill="FFFFFF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Used </w:t>
      </w:r>
      <w:r w:rsidRPr="0036788E">
        <w:rPr>
          <w:rStyle w:val="Strong"/>
          <w:rFonts w:cstheme="minorHAnsi"/>
          <w:color w:val="000000" w:themeColor="text1"/>
          <w:sz w:val="22"/>
          <w:szCs w:val="22"/>
          <w:bdr w:val="none" w:sz="0" w:space="0" w:color="auto" w:frame="1"/>
        </w:rPr>
        <w:t>DBCC commands</w:t>
      </w:r>
      <w:r w:rsidRPr="0036788E">
        <w:rPr>
          <w:rFonts w:cstheme="minorHAnsi"/>
          <w:color w:val="000000" w:themeColor="text1"/>
          <w:sz w:val="22"/>
          <w:szCs w:val="22"/>
        </w:rPr>
        <w:t> to check physical and logical consistency of the databases and rebuild indexes.</w:t>
      </w:r>
    </w:p>
    <w:p w:rsidR="003753FB" w:rsidRPr="0036788E" w:rsidRDefault="003753FB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A</w:t>
      </w:r>
      <w:r w:rsidR="00E953CC" w:rsidRPr="0036788E">
        <w:rPr>
          <w:rFonts w:eastAsia="Times New Roman" w:cstheme="minorHAnsi"/>
          <w:color w:val="000000" w:themeColor="text1"/>
          <w:sz w:val="22"/>
          <w:szCs w:val="22"/>
        </w:rPr>
        <w:t>utomate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consistency check of the database (</w:t>
      </w:r>
      <w:r w:rsidRPr="0036788E">
        <w:rPr>
          <w:rFonts w:eastAsia="Times New Roman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DBCC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) for SQL Server.</w:t>
      </w:r>
    </w:p>
    <w:p w:rsidR="003753FB" w:rsidRPr="0036788E" w:rsidRDefault="00E953CC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Analyze</w:t>
      </w:r>
      <w:r w:rsidR="003753FB"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the complete environment for resource utilizations and suggested upgrades to increase I/O and avoid bottlenecks.</w:t>
      </w:r>
    </w:p>
    <w:p w:rsidR="00261066" w:rsidRPr="0036788E" w:rsidRDefault="00E953CC" w:rsidP="0036788E">
      <w:pPr>
        <w:pStyle w:val="BodyText2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Install</w:t>
      </w:r>
      <w:r w:rsidR="00261066" w:rsidRPr="0036788E">
        <w:rPr>
          <w:rFonts w:cstheme="minorHAnsi"/>
          <w:color w:val="000000" w:themeColor="text1"/>
          <w:sz w:val="22"/>
          <w:szCs w:val="22"/>
        </w:rPr>
        <w:t xml:space="preserve"> SQL Service packs and patches Update </w:t>
      </w:r>
    </w:p>
    <w:p w:rsidR="00261066" w:rsidRPr="0036788E" w:rsidRDefault="00E953CC" w:rsidP="0036788E">
      <w:pPr>
        <w:numPr>
          <w:ilvl w:val="0"/>
          <w:numId w:val="9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Schedule</w:t>
      </w:r>
      <w:r w:rsidR="00B31386" w:rsidRPr="0036788E">
        <w:rPr>
          <w:rFonts w:cstheme="minorHAnsi"/>
          <w:color w:val="000000" w:themeColor="text1"/>
          <w:sz w:val="22"/>
          <w:szCs w:val="22"/>
        </w:rPr>
        <w:t xml:space="preserve"> jobs, </w:t>
      </w:r>
      <w:r w:rsidR="00261066" w:rsidRPr="0036788E">
        <w:rPr>
          <w:rFonts w:cstheme="minorHAnsi"/>
          <w:b/>
          <w:color w:val="000000" w:themeColor="text1"/>
          <w:sz w:val="22"/>
          <w:szCs w:val="22"/>
        </w:rPr>
        <w:t>batch</w:t>
      </w:r>
      <w:r w:rsidR="00B31386" w:rsidRPr="0036788E">
        <w:rPr>
          <w:rFonts w:cstheme="minorHAnsi"/>
          <w:b/>
          <w:color w:val="000000" w:themeColor="text1"/>
          <w:sz w:val="22"/>
          <w:szCs w:val="22"/>
        </w:rPr>
        <w:t>es</w:t>
      </w:r>
      <w:r w:rsidR="00261066" w:rsidRPr="0036788E">
        <w:rPr>
          <w:rFonts w:cstheme="minorHAnsi"/>
          <w:color w:val="000000" w:themeColor="text1"/>
          <w:sz w:val="22"/>
          <w:szCs w:val="22"/>
        </w:rPr>
        <w:t>, alert</w:t>
      </w:r>
      <w:r w:rsidR="00B31386" w:rsidRPr="0036788E">
        <w:rPr>
          <w:rFonts w:cstheme="minorHAnsi"/>
          <w:color w:val="000000" w:themeColor="text1"/>
          <w:sz w:val="22"/>
          <w:szCs w:val="22"/>
        </w:rPr>
        <w:t>s</w:t>
      </w:r>
      <w:r w:rsidR="00261066" w:rsidRPr="0036788E">
        <w:rPr>
          <w:rFonts w:cstheme="minorHAnsi"/>
          <w:color w:val="000000" w:themeColor="text1"/>
          <w:sz w:val="22"/>
          <w:szCs w:val="22"/>
        </w:rPr>
        <w:t xml:space="preserve"> and</w:t>
      </w:r>
      <w:r w:rsidR="00B31386" w:rsidRPr="0036788E">
        <w:rPr>
          <w:rFonts w:cstheme="minorHAnsi"/>
          <w:color w:val="000000" w:themeColor="text1"/>
          <w:sz w:val="22"/>
          <w:szCs w:val="22"/>
        </w:rPr>
        <w:t xml:space="preserve"> set up E-mail notification</w:t>
      </w:r>
      <w:r w:rsidR="008A0ABB" w:rsidRPr="0036788E">
        <w:rPr>
          <w:rFonts w:cstheme="minorHAnsi"/>
          <w:color w:val="000000" w:themeColor="text1"/>
          <w:sz w:val="22"/>
          <w:szCs w:val="22"/>
        </w:rPr>
        <w:t>s as par business requirement.</w:t>
      </w:r>
    </w:p>
    <w:p w:rsidR="007A65B0" w:rsidRPr="0036788E" w:rsidRDefault="007A65B0" w:rsidP="0036788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/>
          <w:sz w:val="22"/>
          <w:szCs w:val="22"/>
        </w:rPr>
      </w:pPr>
      <w:r w:rsidRPr="0036788E">
        <w:rPr>
          <w:rFonts w:eastAsia="Times New Roman" w:cstheme="minorHAnsi"/>
          <w:color w:val="000000"/>
          <w:sz w:val="22"/>
          <w:szCs w:val="22"/>
        </w:rPr>
        <w:t xml:space="preserve">Worked in </w:t>
      </w:r>
      <w:r w:rsidRPr="0036788E">
        <w:rPr>
          <w:rFonts w:eastAsia="Times New Roman" w:cstheme="minorHAnsi"/>
          <w:b/>
          <w:color w:val="000000"/>
          <w:sz w:val="22"/>
          <w:szCs w:val="22"/>
        </w:rPr>
        <w:t>OLTP environment</w:t>
      </w:r>
      <w:r w:rsidRPr="0036788E">
        <w:rPr>
          <w:rFonts w:eastAsia="Times New Roman" w:cstheme="minorHAnsi"/>
          <w:color w:val="000000"/>
          <w:sz w:val="22"/>
          <w:szCs w:val="22"/>
        </w:rPr>
        <w:t xml:space="preserve"> that includes Production (24x7), QA and development databases in SQL Server</w:t>
      </w:r>
    </w:p>
    <w:p w:rsidR="007A65B0" w:rsidRPr="0036788E" w:rsidRDefault="007A65B0" w:rsidP="0036788E">
      <w:pPr>
        <w:shd w:val="clear" w:color="auto" w:fill="FFFFFF"/>
        <w:ind w:left="720"/>
        <w:rPr>
          <w:rFonts w:eastAsia="Times New Roman" w:cstheme="minorHAnsi"/>
          <w:color w:val="000000" w:themeColor="text1"/>
          <w:sz w:val="22"/>
          <w:szCs w:val="22"/>
        </w:rPr>
      </w:pPr>
    </w:p>
    <w:p w:rsidR="001C100B" w:rsidRPr="0036788E" w:rsidRDefault="009F694C" w:rsidP="0036788E">
      <w:pPr>
        <w:shd w:val="clear" w:color="auto" w:fill="FFFFFF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Environment: Windows 2003and2008 MS-</w:t>
      </w:r>
      <w:r w:rsidRPr="0036788E">
        <w:rPr>
          <w:rStyle w:val="hl"/>
          <w:rFonts w:cstheme="minorHAnsi"/>
          <w:b/>
          <w:color w:val="000000" w:themeColor="text1"/>
          <w:sz w:val="22"/>
          <w:szCs w:val="22"/>
        </w:rPr>
        <w:t>SQLServer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2008/2008R2/2005, SSIS, SSRS.</w:t>
      </w:r>
    </w:p>
    <w:p w:rsidR="0089657B" w:rsidRPr="0036788E" w:rsidRDefault="0089657B" w:rsidP="0036788E">
      <w:pPr>
        <w:pStyle w:val="Heading5"/>
        <w:rPr>
          <w:rFonts w:cstheme="minorHAnsi"/>
          <w:i w:val="0"/>
          <w:color w:val="000000" w:themeColor="text1"/>
          <w:sz w:val="22"/>
          <w:szCs w:val="22"/>
        </w:rPr>
      </w:pPr>
      <w:r w:rsidRPr="0036788E">
        <w:rPr>
          <w:rFonts w:cstheme="minorHAnsi"/>
          <w:i w:val="0"/>
          <w:color w:val="000000" w:themeColor="text1"/>
          <w:sz w:val="22"/>
          <w:szCs w:val="22"/>
        </w:rPr>
        <w:t xml:space="preserve">Proctor &amp; Gamble, </w:t>
      </w:r>
      <w:r w:rsidR="0036788E">
        <w:rPr>
          <w:rFonts w:cstheme="minorHAnsi"/>
          <w:i w:val="0"/>
          <w:color w:val="000000" w:themeColor="text1"/>
          <w:sz w:val="22"/>
          <w:szCs w:val="22"/>
        </w:rPr>
        <w:br/>
      </w:r>
      <w:r w:rsidRPr="0036788E">
        <w:rPr>
          <w:rFonts w:cstheme="minorHAnsi"/>
          <w:i w:val="0"/>
          <w:color w:val="000000" w:themeColor="text1"/>
          <w:sz w:val="22"/>
          <w:szCs w:val="22"/>
        </w:rPr>
        <w:t xml:space="preserve">Cincinnati, OH                              </w:t>
      </w:r>
      <w:r w:rsidR="0036788E">
        <w:rPr>
          <w:rFonts w:cstheme="minorHAnsi"/>
          <w:i w:val="0"/>
          <w:color w:val="000000" w:themeColor="text1"/>
          <w:sz w:val="22"/>
          <w:szCs w:val="22"/>
        </w:rPr>
        <w:br/>
      </w:r>
      <w:r w:rsidR="00373657" w:rsidRPr="0036788E">
        <w:rPr>
          <w:rFonts w:cstheme="minorHAnsi"/>
          <w:i w:val="0"/>
          <w:color w:val="000000" w:themeColor="text1"/>
          <w:sz w:val="22"/>
          <w:szCs w:val="22"/>
        </w:rPr>
        <w:t xml:space="preserve">May, </w:t>
      </w:r>
      <w:r w:rsidR="000D1D4E" w:rsidRPr="0036788E">
        <w:rPr>
          <w:rFonts w:cstheme="minorHAnsi"/>
          <w:i w:val="0"/>
          <w:color w:val="000000" w:themeColor="text1"/>
          <w:sz w:val="22"/>
          <w:szCs w:val="22"/>
        </w:rPr>
        <w:t>2012</w:t>
      </w:r>
      <w:r w:rsidR="001F5732" w:rsidRPr="0036788E">
        <w:rPr>
          <w:rFonts w:cstheme="minorHAnsi"/>
          <w:i w:val="0"/>
          <w:color w:val="000000" w:themeColor="text1"/>
          <w:sz w:val="22"/>
          <w:szCs w:val="22"/>
        </w:rPr>
        <w:t xml:space="preserve"> – </w:t>
      </w:r>
      <w:r w:rsidR="001E2BDC" w:rsidRPr="0036788E">
        <w:rPr>
          <w:rFonts w:cstheme="minorHAnsi"/>
          <w:i w:val="0"/>
          <w:color w:val="000000" w:themeColor="text1"/>
          <w:sz w:val="22"/>
          <w:szCs w:val="22"/>
        </w:rPr>
        <w:t>May</w:t>
      </w:r>
      <w:r w:rsidR="009C2EE7" w:rsidRPr="0036788E">
        <w:rPr>
          <w:rFonts w:cstheme="minorHAnsi"/>
          <w:i w:val="0"/>
          <w:color w:val="000000" w:themeColor="text1"/>
          <w:sz w:val="22"/>
          <w:szCs w:val="22"/>
        </w:rPr>
        <w:t>, 2014</w:t>
      </w:r>
    </w:p>
    <w:p w:rsidR="0089657B" w:rsidRPr="0036788E" w:rsidRDefault="0089657B" w:rsidP="0036788E">
      <w:pPr>
        <w:pStyle w:val="ResumeH2"/>
        <w:tabs>
          <w:tab w:val="clear" w:pos="9360"/>
        </w:tabs>
        <w:spacing w:before="0" w:after="0"/>
        <w:rPr>
          <w:rFonts w:asciiTheme="minorHAnsi" w:hAnsiTheme="minorHAnsi" w:cstheme="minorHAnsi"/>
          <w:b/>
          <w:i w:val="0"/>
          <w:color w:val="000000" w:themeColor="text1"/>
          <w:szCs w:val="22"/>
        </w:rPr>
      </w:pPr>
      <w:r w:rsidRPr="0036788E">
        <w:rPr>
          <w:rFonts w:asciiTheme="minorHAnsi" w:hAnsiTheme="minorHAnsi" w:cstheme="minorHAnsi"/>
          <w:b/>
          <w:i w:val="0"/>
          <w:color w:val="000000" w:themeColor="text1"/>
          <w:szCs w:val="22"/>
        </w:rPr>
        <w:t>SQL Server DBA</w:t>
      </w:r>
    </w:p>
    <w:p w:rsidR="0089657B" w:rsidRPr="0036788E" w:rsidRDefault="0089657B" w:rsidP="0036788E">
      <w:pPr>
        <w:pStyle w:val="ResumeH2"/>
        <w:rPr>
          <w:rFonts w:asciiTheme="minorHAnsi" w:hAnsiTheme="minorHAnsi" w:cstheme="minorHAnsi"/>
          <w:i w:val="0"/>
          <w:color w:val="000000" w:themeColor="text1"/>
          <w:szCs w:val="22"/>
        </w:rPr>
      </w:pPr>
      <w:r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Procter &amp; Gamble Co., also known as P&amp;G, is an American multinational consumer goods company headquartered in downtown Cincinnati, Ohio, United States. The project is </w:t>
      </w:r>
      <w:r w:rsidRPr="0036788E">
        <w:rPr>
          <w:rFonts w:asciiTheme="minorHAnsi" w:hAnsiTheme="minorHAnsi" w:cstheme="minorHAnsi"/>
          <w:b/>
          <w:i w:val="0"/>
          <w:color w:val="000000" w:themeColor="text1"/>
          <w:szCs w:val="22"/>
        </w:rPr>
        <w:t>a</w:t>
      </w:r>
      <w:r w:rsidR="00293BCD" w:rsidRPr="0036788E">
        <w:rPr>
          <w:rFonts w:asciiTheme="minorHAnsi" w:hAnsiTheme="minorHAnsi" w:cstheme="minorHAnsi"/>
          <w:b/>
          <w:i w:val="0"/>
          <w:color w:val="000000" w:themeColor="text1"/>
          <w:szCs w:val="22"/>
        </w:rPr>
        <w:t xml:space="preserve">dministering and maintaining </w:t>
      </w:r>
      <w:r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>Servers which includes SQL Server 2008 R2/2008 SQL in production and development environments.</w:t>
      </w:r>
      <w:r w:rsidR="00785379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>UpgradedSQL SERVER</w:t>
      </w:r>
      <w:r w:rsidR="00A367C1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from 2008R2 to 2012 and create</w:t>
      </w:r>
      <w:r w:rsidR="00785379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>d</w:t>
      </w:r>
      <w:r w:rsidR="00A367C1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job schedules to automate routine tasks. Also</w:t>
      </w:r>
      <w:r w:rsidR="00785379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>,</w:t>
      </w:r>
      <w:r w:rsidR="00A367C1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copy source table from production to different environments</w:t>
      </w:r>
      <w:r w:rsidR="00E42BFC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>, performed task to deploy SQL,</w:t>
      </w:r>
      <w:r w:rsidR="00A367C1" w:rsidRPr="0036788E">
        <w:rPr>
          <w:rFonts w:asciiTheme="minorHAnsi" w:hAnsiTheme="minorHAnsi" w:cstheme="minorHAnsi"/>
          <w:i w:val="0"/>
          <w:color w:val="000000" w:themeColor="text1"/>
          <w:szCs w:val="22"/>
        </w:rPr>
        <w:t xml:space="preserve"> store procedures, packages and run back end loads to production as well non- production environments.</w:t>
      </w:r>
    </w:p>
    <w:p w:rsidR="0089657B" w:rsidRPr="0036788E" w:rsidRDefault="0089657B" w:rsidP="0036788E">
      <w:pPr>
        <w:pStyle w:val="BodyText2"/>
        <w:spacing w:after="0" w:line="240" w:lineRule="auto"/>
        <w:rPr>
          <w:rFonts w:cstheme="minorHAnsi"/>
          <w:sz w:val="22"/>
          <w:szCs w:val="22"/>
        </w:rPr>
      </w:pPr>
    </w:p>
    <w:p w:rsidR="002E5ABA" w:rsidRPr="0036788E" w:rsidRDefault="002E5ABA" w:rsidP="0036788E">
      <w:pPr>
        <w:pStyle w:val="BodyText2"/>
        <w:spacing w:after="0" w:line="240" w:lineRule="auto"/>
        <w:rPr>
          <w:rFonts w:cstheme="minorHAnsi"/>
          <w:sz w:val="22"/>
          <w:szCs w:val="22"/>
        </w:rPr>
      </w:pPr>
    </w:p>
    <w:p w:rsidR="002E5ABA" w:rsidRPr="0036788E" w:rsidRDefault="002E5ABA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</w:p>
    <w:p w:rsidR="0089657B" w:rsidRPr="0036788E" w:rsidRDefault="0089657B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Role and Responsibilities </w:t>
      </w:r>
    </w:p>
    <w:p w:rsidR="0089657B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Monitoring the Scheduled job, Backup, SQL Server databases and Replications. </w:t>
      </w:r>
    </w:p>
    <w:p w:rsidR="00373657" w:rsidRPr="0036788E" w:rsidRDefault="00521AAA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Created </w:t>
      </w:r>
      <w:r w:rsidR="0066003C" w:rsidRPr="0036788E">
        <w:rPr>
          <w:rFonts w:cstheme="minorHAnsi"/>
          <w:color w:val="000000" w:themeColor="text1"/>
          <w:sz w:val="22"/>
          <w:szCs w:val="22"/>
        </w:rPr>
        <w:t>maintenance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Installation, A</w:t>
      </w:r>
      <w:r w:rsidR="00373657" w:rsidRPr="0036788E">
        <w:rPr>
          <w:rFonts w:cstheme="minorHAnsi"/>
          <w:color w:val="000000" w:themeColor="text1"/>
          <w:sz w:val="22"/>
          <w:szCs w:val="22"/>
        </w:rPr>
        <w:t>dministration of SQL server 2008 R2/2008 over windows 2008 R2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/2008 Platform.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Installing SQL Service pack</w:t>
      </w:r>
      <w:r w:rsidR="00373657" w:rsidRPr="0036788E">
        <w:rPr>
          <w:rFonts w:cstheme="minorHAnsi"/>
          <w:color w:val="000000" w:themeColor="text1"/>
          <w:sz w:val="22"/>
          <w:szCs w:val="22"/>
        </w:rPr>
        <w:t>s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and patches Update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Performance Tuning</w:t>
      </w:r>
      <w:r w:rsidR="007034F2" w:rsidRPr="0036788E">
        <w:rPr>
          <w:rFonts w:cstheme="minorHAnsi"/>
          <w:color w:val="000000" w:themeColor="text1"/>
          <w:sz w:val="22"/>
          <w:szCs w:val="22"/>
        </w:rPr>
        <w:t>,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Query Optimization and Query Execution plan Analysis 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and 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Server /Database level tuning for SQL server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Security: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SQL Logins, database user creation and granting access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, </w:t>
      </w:r>
      <w:r w:rsidRPr="0036788E">
        <w:rPr>
          <w:rFonts w:cstheme="minorHAnsi"/>
          <w:color w:val="000000" w:themeColor="text1"/>
          <w:sz w:val="22"/>
          <w:szCs w:val="22"/>
        </w:rPr>
        <w:t>Schema creation and granting access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, 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Managing user privileges </w:t>
      </w:r>
    </w:p>
    <w:p w:rsidR="00373657" w:rsidRPr="0036788E" w:rsidRDefault="002C2282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Scheduled Jobs</w:t>
      </w:r>
      <w:r w:rsidR="0089657B" w:rsidRPr="0036788E">
        <w:rPr>
          <w:rFonts w:cstheme="minorHAnsi"/>
          <w:b/>
          <w:color w:val="000000" w:themeColor="text1"/>
          <w:sz w:val="22"/>
          <w:szCs w:val="22"/>
        </w:rPr>
        <w:t>:</w:t>
      </w:r>
      <w:r w:rsidRPr="0036788E">
        <w:rPr>
          <w:rFonts w:cstheme="minorHAnsi"/>
          <w:color w:val="000000" w:themeColor="text1"/>
          <w:sz w:val="22"/>
          <w:szCs w:val="22"/>
        </w:rPr>
        <w:t>I</w:t>
      </w:r>
      <w:r w:rsidR="00373657" w:rsidRPr="0036788E">
        <w:rPr>
          <w:rFonts w:cstheme="minorHAnsi"/>
          <w:color w:val="000000" w:themeColor="text1"/>
          <w:sz w:val="22"/>
          <w:szCs w:val="22"/>
        </w:rPr>
        <w:t>ndexing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 update 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, </w:t>
      </w:r>
      <w:r w:rsidR="0089657B" w:rsidRPr="0036788E">
        <w:rPr>
          <w:rFonts w:cstheme="minorHAnsi"/>
          <w:color w:val="000000" w:themeColor="text1"/>
          <w:sz w:val="22"/>
          <w:szCs w:val="22"/>
        </w:rPr>
        <w:t>Update Statistics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, </w:t>
      </w:r>
      <w:r w:rsidR="0089657B" w:rsidRPr="0036788E">
        <w:rPr>
          <w:rFonts w:cstheme="minorHAnsi"/>
          <w:color w:val="000000" w:themeColor="text1"/>
          <w:sz w:val="22"/>
          <w:szCs w:val="22"/>
        </w:rPr>
        <w:t>Shrink Database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, </w:t>
      </w:r>
      <w:r w:rsidR="0089657B" w:rsidRPr="0036788E">
        <w:rPr>
          <w:rFonts w:cstheme="minorHAnsi"/>
          <w:color w:val="000000" w:themeColor="text1"/>
          <w:sz w:val="22"/>
          <w:szCs w:val="22"/>
        </w:rPr>
        <w:t xml:space="preserve">Removal of trace files/old log files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Non-Production environment refreshes (backup/restore)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Troubleshooting space issues like transaction log full, data file full, clearing the drive space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Troubleshooting deadlock and blocking issues.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Analysis of database growth and recommendations for additional capacity (hardware, memory)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Setting up and Troubleshooting Replication and Log shipping between two or more servers with different configurations.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Worked on all high availability's: Clustering, replication, database mirroring and Log shipping. </w:t>
      </w:r>
    </w:p>
    <w:p w:rsidR="00373657" w:rsidRPr="0036788E" w:rsidRDefault="0089657B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Analyses the TSQL queries for developer and writing q</w:t>
      </w:r>
      <w:r w:rsidR="00373657" w:rsidRPr="0036788E">
        <w:rPr>
          <w:rFonts w:cstheme="minorHAnsi"/>
          <w:color w:val="000000" w:themeColor="text1"/>
          <w:sz w:val="22"/>
          <w:szCs w:val="22"/>
        </w:rPr>
        <w:t xml:space="preserve">ueries for better performance. </w:t>
      </w:r>
    </w:p>
    <w:p w:rsidR="00373657" w:rsidRPr="0036788E" w:rsidRDefault="00373657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Configured SQL S</w:t>
      </w:r>
      <w:r w:rsidR="0089657B" w:rsidRPr="0036788E">
        <w:rPr>
          <w:rFonts w:cstheme="minorHAnsi"/>
          <w:color w:val="000000" w:themeColor="text1"/>
          <w:sz w:val="22"/>
          <w:szCs w:val="22"/>
        </w:rPr>
        <w:t xml:space="preserve">erver </w:t>
      </w:r>
      <w:r w:rsidRPr="0036788E">
        <w:rPr>
          <w:rFonts w:cstheme="minorHAnsi"/>
          <w:color w:val="000000" w:themeColor="text1"/>
          <w:sz w:val="22"/>
          <w:szCs w:val="22"/>
        </w:rPr>
        <w:t xml:space="preserve">Reporting </w:t>
      </w:r>
      <w:r w:rsidR="001C6376" w:rsidRPr="0036788E">
        <w:rPr>
          <w:rFonts w:cstheme="minorHAnsi"/>
          <w:color w:val="000000" w:themeColor="text1"/>
          <w:sz w:val="22"/>
          <w:szCs w:val="22"/>
        </w:rPr>
        <w:t>Services</w:t>
      </w:r>
      <w:r w:rsidR="0089657B" w:rsidRPr="0036788E">
        <w:rPr>
          <w:rFonts w:cstheme="minorHAnsi"/>
          <w:color w:val="000000" w:themeColor="text1"/>
          <w:sz w:val="22"/>
          <w:szCs w:val="22"/>
        </w:rPr>
        <w:t xml:space="preserve">. </w:t>
      </w:r>
    </w:p>
    <w:p w:rsidR="0089657B" w:rsidRPr="0036788E" w:rsidRDefault="0089657B" w:rsidP="0036788E">
      <w:pPr>
        <w:pStyle w:val="ListParagraph"/>
        <w:numPr>
          <w:ilvl w:val="0"/>
          <w:numId w:val="2"/>
        </w:numPr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Worked on migrations between servers for large SQL server databases</w:t>
      </w:r>
      <w:r w:rsidR="00A05BC1" w:rsidRPr="0036788E">
        <w:rPr>
          <w:rFonts w:cstheme="minorHAnsi"/>
          <w:color w:val="000000" w:themeColor="text1"/>
          <w:sz w:val="22"/>
          <w:szCs w:val="22"/>
        </w:rPr>
        <w:t xml:space="preserve"> with side by side upgrade process, and documented the Upgrade Process.</w:t>
      </w:r>
    </w:p>
    <w:p w:rsidR="00A05BC1" w:rsidRPr="0036788E" w:rsidRDefault="00A05BC1" w:rsidP="0036788E">
      <w:pPr>
        <w:pStyle w:val="ListParagraph"/>
        <w:numPr>
          <w:ilvl w:val="0"/>
          <w:numId w:val="2"/>
        </w:numPr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>Configured, Migrated, and Deployed SSIS, SSAS and SSRS packages.</w:t>
      </w:r>
    </w:p>
    <w:p w:rsidR="00A05BC1" w:rsidRPr="0036788E" w:rsidRDefault="00F72644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Job, Scheduling, </w:t>
      </w:r>
      <w:r w:rsidRPr="0036788E">
        <w:rPr>
          <w:rFonts w:cstheme="minorHAnsi"/>
          <w:b/>
          <w:color w:val="000000" w:themeColor="text1"/>
          <w:sz w:val="22"/>
          <w:szCs w:val="22"/>
        </w:rPr>
        <w:t>batch</w:t>
      </w:r>
      <w:r w:rsidRPr="0036788E">
        <w:rPr>
          <w:rFonts w:cstheme="minorHAnsi"/>
          <w:color w:val="000000" w:themeColor="text1"/>
          <w:sz w:val="22"/>
          <w:szCs w:val="22"/>
        </w:rPr>
        <w:t>, alert and E-mail notification setting.</w:t>
      </w:r>
    </w:p>
    <w:p w:rsidR="00293BCD" w:rsidRPr="0036788E" w:rsidRDefault="00293BCD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</w:rPr>
        <w:t xml:space="preserve">Supported on call 24x7 provide </w:t>
      </w:r>
    </w:p>
    <w:p w:rsidR="008C1651" w:rsidRPr="0036788E" w:rsidRDefault="008C1651" w:rsidP="0036788E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b/>
          <w:color w:val="000000" w:themeColor="text1"/>
          <w:sz w:val="22"/>
          <w:szCs w:val="22"/>
          <w:bdr w:val="none" w:sz="0" w:space="0" w:color="auto" w:frame="1"/>
        </w:rPr>
        <w:t>Experience in T-SQL creating jobs, stored procedure and view.</w:t>
      </w:r>
    </w:p>
    <w:p w:rsidR="002855B8" w:rsidRPr="0036788E" w:rsidRDefault="002855B8" w:rsidP="0036788E">
      <w:pPr>
        <w:pStyle w:val="BodyText2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Supports multiple servers and multiple databases </w:t>
      </w:r>
      <w:r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of medium to high complexity</w:t>
      </w:r>
    </w:p>
    <w:p w:rsidR="006F3CC8" w:rsidRPr="0036788E" w:rsidRDefault="007A65B0" w:rsidP="0036788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/>
          <w:sz w:val="22"/>
          <w:szCs w:val="22"/>
        </w:rPr>
        <w:t xml:space="preserve">Worked in </w:t>
      </w:r>
      <w:r w:rsidRPr="0036788E">
        <w:rPr>
          <w:rFonts w:eastAsia="Times New Roman" w:cstheme="minorHAnsi"/>
          <w:b/>
          <w:color w:val="000000"/>
          <w:sz w:val="22"/>
          <w:szCs w:val="22"/>
        </w:rPr>
        <w:t>OLTP environment</w:t>
      </w:r>
      <w:r w:rsidRPr="0036788E">
        <w:rPr>
          <w:rFonts w:eastAsia="Times New Roman" w:cstheme="minorHAnsi"/>
          <w:color w:val="000000"/>
          <w:sz w:val="22"/>
          <w:szCs w:val="22"/>
        </w:rPr>
        <w:t xml:space="preserve"> that includes Production (24x7), QA and development databases in SQL Server</w:t>
      </w:r>
    </w:p>
    <w:p w:rsidR="00A05BC1" w:rsidRPr="0036788E" w:rsidRDefault="00A05BC1" w:rsidP="0036788E">
      <w:pPr>
        <w:pStyle w:val="BodyText2"/>
        <w:spacing w:after="0" w:line="240" w:lineRule="auto"/>
        <w:ind w:left="360"/>
        <w:rPr>
          <w:rFonts w:cstheme="minorHAnsi"/>
          <w:color w:val="000000" w:themeColor="text1"/>
          <w:sz w:val="22"/>
          <w:szCs w:val="22"/>
        </w:rPr>
      </w:pPr>
    </w:p>
    <w:p w:rsidR="00785379" w:rsidRPr="0036788E" w:rsidRDefault="00A360F1" w:rsidP="0036788E">
      <w:pPr>
        <w:pStyle w:val="BodyText2"/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Environment: Windows </w:t>
      </w:r>
      <w:r w:rsidR="00A05BC1" w:rsidRPr="0036788E">
        <w:rPr>
          <w:rFonts w:cstheme="minorHAnsi"/>
          <w:b/>
          <w:color w:val="000000" w:themeColor="text1"/>
          <w:sz w:val="22"/>
          <w:szCs w:val="22"/>
        </w:rPr>
        <w:t>2008R2</w:t>
      </w:r>
      <w:r w:rsidRPr="0036788E">
        <w:rPr>
          <w:rFonts w:cstheme="minorHAnsi"/>
          <w:b/>
          <w:color w:val="000000" w:themeColor="text1"/>
          <w:sz w:val="22"/>
          <w:szCs w:val="22"/>
        </w:rPr>
        <w:t>/2008</w:t>
      </w:r>
      <w:r w:rsidR="00A05BC1" w:rsidRPr="0036788E">
        <w:rPr>
          <w:rFonts w:cstheme="minorHAnsi"/>
          <w:b/>
          <w:color w:val="000000" w:themeColor="text1"/>
          <w:sz w:val="22"/>
          <w:szCs w:val="22"/>
        </w:rPr>
        <w:t xml:space="preserve"> MS-</w:t>
      </w:r>
      <w:r w:rsidR="00A05BC1" w:rsidRPr="0036788E">
        <w:rPr>
          <w:rStyle w:val="hl"/>
          <w:rFonts w:cstheme="minorHAnsi"/>
          <w:b/>
          <w:color w:val="000000" w:themeColor="text1"/>
          <w:sz w:val="22"/>
          <w:szCs w:val="22"/>
        </w:rPr>
        <w:t>SQLServer</w:t>
      </w:r>
      <w:r w:rsidR="00A05BC1" w:rsidRPr="0036788E">
        <w:rPr>
          <w:rFonts w:cstheme="minorHAnsi"/>
          <w:b/>
          <w:color w:val="000000" w:themeColor="text1"/>
          <w:sz w:val="22"/>
          <w:szCs w:val="22"/>
        </w:rPr>
        <w:t xml:space="preserve"> 2012/2008R2, SSIS, SSAS, SSRS, </w:t>
      </w:r>
    </w:p>
    <w:p w:rsidR="0018440C" w:rsidRPr="0036788E" w:rsidRDefault="00F72644" w:rsidP="0036788E">
      <w:pPr>
        <w:pStyle w:val="BodyText2"/>
        <w:spacing w:after="0" w:line="240" w:lineRule="auto"/>
        <w:ind w:left="720" w:firstLine="720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eastAsia="Calibri" w:cstheme="minorHAnsi"/>
          <w:b/>
          <w:color w:val="000000" w:themeColor="text1"/>
          <w:sz w:val="22"/>
          <w:szCs w:val="22"/>
        </w:rPr>
        <w:t>Third Party Tools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to</w:t>
      </w:r>
      <w:r w:rsidR="00785379" w:rsidRPr="0036788E">
        <w:rPr>
          <w:rFonts w:cstheme="minorHAnsi"/>
          <w:b/>
          <w:color w:val="000000" w:themeColor="text1"/>
          <w:sz w:val="22"/>
          <w:szCs w:val="22"/>
        </w:rPr>
        <w:t xml:space="preserve">backup database such as </w:t>
      </w:r>
      <w:r w:rsidR="00A05BC1" w:rsidRPr="0036788E">
        <w:rPr>
          <w:rFonts w:cstheme="minorHAnsi"/>
          <w:b/>
          <w:color w:val="000000" w:themeColor="text1"/>
          <w:sz w:val="22"/>
          <w:szCs w:val="22"/>
        </w:rPr>
        <w:t>Red gate</w:t>
      </w:r>
      <w:r w:rsidRPr="0036788E">
        <w:rPr>
          <w:rFonts w:cstheme="minorHAnsi"/>
          <w:b/>
          <w:color w:val="000000" w:themeColor="text1"/>
          <w:sz w:val="22"/>
          <w:szCs w:val="22"/>
        </w:rPr>
        <w:t>.</w:t>
      </w:r>
    </w:p>
    <w:p w:rsidR="001E2BDC" w:rsidRPr="0036788E" w:rsidRDefault="001E2BDC" w:rsidP="0036788E">
      <w:pPr>
        <w:pStyle w:val="BodyText2"/>
        <w:spacing w:after="0" w:line="240" w:lineRule="auto"/>
        <w:ind w:left="360"/>
        <w:rPr>
          <w:rFonts w:cstheme="minorHAnsi"/>
          <w:b/>
          <w:color w:val="000000" w:themeColor="text1"/>
          <w:sz w:val="22"/>
          <w:szCs w:val="22"/>
        </w:rPr>
      </w:pPr>
    </w:p>
    <w:p w:rsidR="002E5ABA" w:rsidRPr="0036788E" w:rsidRDefault="002E5ABA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671FE0" w:rsidRPr="0036788E" w:rsidRDefault="00671FE0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N</w:t>
      </w:r>
      <w:r w:rsidR="00835C06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JE</w:t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IT, </w:t>
      </w:r>
      <w:r w:rsid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br/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Lawrenceville, NJ </w:t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br/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Apr</w:t>
      </w:r>
      <w:r w:rsidR="0064346B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, 2010</w:t>
      </w:r>
      <w:r w:rsidR="00835C06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 –</w:t>
      </w:r>
      <w:r w:rsidR="001F5732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Apr</w:t>
      </w:r>
      <w:r w:rsidR="00835C06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="0090759B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20</w:t>
      </w:r>
      <w:r w:rsidR="0064346B"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12</w:t>
      </w:r>
    </w:p>
    <w:p w:rsidR="00B35619" w:rsidRPr="0036788E" w:rsidRDefault="00B35619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36788E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SQL Server DBA</w:t>
      </w:r>
    </w:p>
    <w:p w:rsidR="00785379" w:rsidRPr="0036788E" w:rsidRDefault="0090759B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lastRenderedPageBreak/>
        <w:t>New Jersey Environmental Infrastructure Trust is an independe</w:t>
      </w:r>
      <w:r w:rsidR="00835C06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nt State financing authority. NJEIT</w:t>
      </w:r>
      <w:r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provide low-cost financing for the construction of environmental infrastructure projects that enhance and protect ground and surface water resources, ensure the safety of drinking water, and facilitate responsible, sustainable economic development.</w:t>
      </w:r>
      <w:r w:rsidR="00785379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R</w:t>
      </w:r>
      <w:r w:rsidR="004F625A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esponsible from migrating database from 2000 SQL server to 2008 SQL server. </w:t>
      </w:r>
      <w:r w:rsidR="00785379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I</w:t>
      </w:r>
      <w:r w:rsidR="004F625A" w:rsidRPr="0036788E">
        <w:rPr>
          <w:rFonts w:cstheme="minorHAnsi"/>
          <w:color w:val="000000" w:themeColor="text1"/>
          <w:sz w:val="22"/>
          <w:szCs w:val="22"/>
          <w:shd w:val="clear" w:color="auto" w:fill="FFFFFF"/>
        </w:rPr>
        <w:t>nvolved team meeting and creating migration plan.</w:t>
      </w:r>
    </w:p>
    <w:p w:rsidR="00A872D7" w:rsidRPr="0036788E" w:rsidRDefault="00A872D7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1E2BDC" w:rsidRPr="0036788E" w:rsidRDefault="001E2BDC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1D1BE0" w:rsidRPr="0036788E" w:rsidRDefault="00F534FB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Role and Responsibilities</w:t>
      </w:r>
    </w:p>
    <w:p w:rsidR="00F534FB" w:rsidRPr="0036788E" w:rsidRDefault="00F534FB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Upgraded from SQ</w:t>
      </w:r>
      <w:r w:rsidR="001B2726" w:rsidRPr="0036788E">
        <w:rPr>
          <w:rFonts w:eastAsia="Times New Roman" w:cstheme="minorHAnsi"/>
          <w:color w:val="000000" w:themeColor="text1"/>
          <w:sz w:val="22"/>
          <w:szCs w:val="22"/>
        </w:rPr>
        <w:t>L Server 2000 to SQL Server 2008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in all environments using in place and side by side upgrades.</w:t>
      </w:r>
    </w:p>
    <w:p w:rsidR="00F534FB" w:rsidRPr="0036788E" w:rsidRDefault="00F534FB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Migrated of Databases from SQL Server 2000 to </w:t>
      </w:r>
      <w:r w:rsidR="001B2726" w:rsidRPr="0036788E">
        <w:rPr>
          <w:rFonts w:eastAsia="Times New Roman" w:cstheme="minorHAnsi"/>
          <w:color w:val="000000" w:themeColor="text1"/>
          <w:sz w:val="22"/>
          <w:szCs w:val="22"/>
        </w:rPr>
        <w:t>SQL Server 2008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F523DD" w:rsidRPr="0036788E" w:rsidRDefault="00F523DD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Migrated </w:t>
      </w:r>
      <w:r w:rsidR="00423B2D" w:rsidRPr="0036788E">
        <w:rPr>
          <w:rFonts w:eastAsia="Times New Roman" w:cstheme="minorHAnsi"/>
          <w:color w:val="000000" w:themeColor="text1"/>
          <w:sz w:val="22"/>
          <w:szCs w:val="22"/>
        </w:rPr>
        <w:t>local user and groups.</w:t>
      </w:r>
    </w:p>
    <w:p w:rsidR="00A367C1" w:rsidRPr="0036788E" w:rsidRDefault="00A367C1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Data migration using bulk copy program and DTS.</w:t>
      </w:r>
    </w:p>
    <w:p w:rsidR="00A367C1" w:rsidRPr="0036788E" w:rsidRDefault="00A367C1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Created Documentation for steps need to be taken while upgrading the SQL server 2000 to SQLserver 2005. </w:t>
      </w:r>
    </w:p>
    <w:p w:rsidR="00F523DD" w:rsidRPr="0036788E" w:rsidRDefault="00F534FB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Worked on Database Recovery Plans and Implementation of the Mirroring in SQL Server 2005.</w:t>
      </w:r>
    </w:p>
    <w:p w:rsidR="00F523DD" w:rsidRPr="0036788E" w:rsidRDefault="00F523DD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Provided</w:t>
      </w:r>
      <w:r w:rsidR="00F534FB"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 24x7 Production support.</w:t>
      </w:r>
    </w:p>
    <w:p w:rsidR="00F523DD" w:rsidRPr="0036788E" w:rsidRDefault="00F523DD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Implemented Log Shipping in SQL 2005 from Primary Server to Secondary Server to support Disaster Recovery Solution.</w:t>
      </w:r>
    </w:p>
    <w:p w:rsidR="00F523DD" w:rsidRPr="0036788E" w:rsidRDefault="00F523DD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Executed Performance tuning, optimization of stored procedures and queries.</w:t>
      </w:r>
    </w:p>
    <w:p w:rsidR="00F523DD" w:rsidRPr="0036788E" w:rsidRDefault="00F523DD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Rebuilt indexes on tables using various SQL Server commands to reduce fragmentation</w:t>
      </w:r>
    </w:p>
    <w:p w:rsidR="00F523DD" w:rsidRPr="0036788E" w:rsidRDefault="00F523DD" w:rsidP="0036788E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788E">
        <w:rPr>
          <w:rFonts w:asciiTheme="minorHAnsi" w:hAnsiTheme="minorHAnsi" w:cstheme="minorHAnsi"/>
          <w:color w:val="000000" w:themeColor="text1"/>
          <w:sz w:val="22"/>
          <w:szCs w:val="22"/>
        </w:rPr>
        <w:t>Monitored Performance with SQL Profiler and using monitoring tool.</w:t>
      </w:r>
    </w:p>
    <w:p w:rsidR="00F523DD" w:rsidRPr="0036788E" w:rsidRDefault="00F523DD" w:rsidP="0036788E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788E">
        <w:rPr>
          <w:rFonts w:asciiTheme="minorHAnsi" w:hAnsiTheme="minorHAnsi" w:cstheme="minorHAnsi"/>
          <w:color w:val="000000" w:themeColor="text1"/>
          <w:sz w:val="22"/>
          <w:szCs w:val="22"/>
        </w:rPr>
        <w:t>Created Logins, Users and Roles with appropriate permissions.</w:t>
      </w:r>
    </w:p>
    <w:p w:rsidR="00F523DD" w:rsidRPr="0036788E" w:rsidRDefault="00F523DD" w:rsidP="0036788E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788E">
        <w:rPr>
          <w:rFonts w:asciiTheme="minorHAnsi" w:hAnsiTheme="minorHAnsi" w:cstheme="minorHAnsi"/>
          <w:color w:val="000000" w:themeColor="text1"/>
          <w:sz w:val="22"/>
          <w:szCs w:val="22"/>
        </w:rPr>
        <w:t>Responsible for regular database maintenance process and disk defrag procedures in Production environment.</w:t>
      </w:r>
    </w:p>
    <w:p w:rsidR="00F523DD" w:rsidRPr="0036788E" w:rsidRDefault="00F523DD" w:rsidP="0036788E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788E">
        <w:rPr>
          <w:rFonts w:asciiTheme="minorHAnsi" w:hAnsiTheme="minorHAnsi" w:cstheme="minorHAnsi"/>
          <w:color w:val="000000" w:themeColor="text1"/>
          <w:sz w:val="22"/>
          <w:szCs w:val="22"/>
        </w:rPr>
        <w:t>Prepared and documented database Backup &amp; Maintenance Plans.</w:t>
      </w:r>
    </w:p>
    <w:p w:rsidR="00F534FB" w:rsidRPr="0036788E" w:rsidRDefault="00F523DD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 xml:space="preserve">Configured SSIS and Migrated DTS (SQL 2000) to </w:t>
      </w:r>
      <w:r w:rsidR="0066003C" w:rsidRPr="0036788E">
        <w:rPr>
          <w:rFonts w:eastAsia="Times New Roman" w:cstheme="minorHAnsi"/>
          <w:color w:val="000000" w:themeColor="text1"/>
          <w:sz w:val="22"/>
          <w:szCs w:val="22"/>
        </w:rPr>
        <w:t>SSIS (</w:t>
      </w:r>
      <w:r w:rsidRPr="0036788E">
        <w:rPr>
          <w:rFonts w:eastAsia="Times New Roman" w:cstheme="minorHAnsi"/>
          <w:color w:val="000000" w:themeColor="text1"/>
          <w:sz w:val="22"/>
          <w:szCs w:val="22"/>
        </w:rPr>
        <w:t>SQL 2005).</w:t>
      </w:r>
    </w:p>
    <w:p w:rsidR="00A367C1" w:rsidRPr="0036788E" w:rsidRDefault="00A367C1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Suggest Replication techniques to meet business needs.</w:t>
      </w:r>
    </w:p>
    <w:p w:rsidR="00A367C1" w:rsidRPr="0036788E" w:rsidRDefault="00A367C1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Performance metrics reports daily, weekly and monthly.</w:t>
      </w:r>
    </w:p>
    <w:p w:rsidR="00A367C1" w:rsidRPr="0036788E" w:rsidRDefault="00A367C1" w:rsidP="0036788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eastAsia="Times New Roman" w:cstheme="minorHAnsi"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color w:val="000000" w:themeColor="text1"/>
          <w:sz w:val="22"/>
          <w:szCs w:val="22"/>
        </w:rPr>
        <w:t>Created stored procedures and triggers for Data consistency. </w:t>
      </w:r>
    </w:p>
    <w:p w:rsidR="00F534FB" w:rsidRPr="0036788E" w:rsidRDefault="00F534FB" w:rsidP="003678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2"/>
          <w:szCs w:val="22"/>
        </w:rPr>
      </w:pPr>
    </w:p>
    <w:p w:rsidR="005B0408" w:rsidRPr="0036788E" w:rsidRDefault="00DD5515" w:rsidP="0036788E">
      <w:pPr>
        <w:rPr>
          <w:rFonts w:cstheme="minorHAnsi"/>
          <w:b/>
          <w:i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>Environment: Windows 2003/</w:t>
      </w:r>
      <w:r w:rsidR="00DC687A" w:rsidRPr="0036788E">
        <w:rPr>
          <w:rFonts w:cstheme="minorHAnsi"/>
          <w:b/>
          <w:color w:val="000000" w:themeColor="text1"/>
          <w:sz w:val="22"/>
          <w:szCs w:val="22"/>
        </w:rPr>
        <w:t>2008 MS</w:t>
      </w:r>
      <w:r w:rsidRPr="0036788E">
        <w:rPr>
          <w:rFonts w:cstheme="minorHAnsi"/>
          <w:b/>
          <w:color w:val="000000" w:themeColor="text1"/>
          <w:sz w:val="22"/>
          <w:szCs w:val="22"/>
        </w:rPr>
        <w:t>-</w:t>
      </w:r>
      <w:r w:rsidRPr="0036788E">
        <w:rPr>
          <w:rStyle w:val="hl"/>
          <w:rFonts w:cstheme="minorHAnsi"/>
          <w:b/>
          <w:color w:val="000000" w:themeColor="text1"/>
          <w:sz w:val="22"/>
          <w:szCs w:val="22"/>
        </w:rPr>
        <w:t>SQLServer</w:t>
      </w: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 2000/2005, SSIS, SSAS, SSRS</w:t>
      </w:r>
    </w:p>
    <w:p w:rsidR="001E2BDC" w:rsidRPr="0036788E" w:rsidRDefault="00922024" w:rsidP="0036788E">
      <w:pPr>
        <w:pStyle w:val="NoSpacing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cstheme="minorHAnsi"/>
          <w:b/>
          <w:color w:val="000000" w:themeColor="text1"/>
          <w:sz w:val="22"/>
          <w:szCs w:val="22"/>
        </w:rPr>
        <w:t xml:space="preserve">Education:  </w:t>
      </w:r>
      <w:r w:rsidR="001E2BDC" w:rsidRPr="0036788E">
        <w:rPr>
          <w:rFonts w:cstheme="minorHAnsi"/>
          <w:b/>
          <w:color w:val="000000" w:themeColor="text1"/>
          <w:sz w:val="22"/>
          <w:szCs w:val="22"/>
        </w:rPr>
        <w:tab/>
        <w:t xml:space="preserve">Devry </w:t>
      </w:r>
      <w:r w:rsidR="00785379" w:rsidRPr="0036788E">
        <w:rPr>
          <w:rFonts w:cstheme="minorHAnsi"/>
          <w:b/>
          <w:color w:val="000000" w:themeColor="text1"/>
          <w:sz w:val="22"/>
          <w:szCs w:val="22"/>
        </w:rPr>
        <w:t>University</w:t>
      </w:r>
    </w:p>
    <w:p w:rsidR="001E2BDC" w:rsidRPr="0036788E" w:rsidRDefault="00922024" w:rsidP="0036788E">
      <w:pPr>
        <w:pStyle w:val="NoSpacing"/>
        <w:ind w:left="720" w:firstLine="720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t xml:space="preserve">Bachelor of Science in Business Administration </w:t>
      </w:r>
    </w:p>
    <w:p w:rsidR="00DD5515" w:rsidRPr="0036788E" w:rsidRDefault="00922024" w:rsidP="0036788E">
      <w:pPr>
        <w:pStyle w:val="NoSpacing"/>
        <w:ind w:left="720" w:firstLine="720"/>
        <w:rPr>
          <w:rFonts w:cstheme="minorHAnsi"/>
          <w:b/>
          <w:color w:val="000000" w:themeColor="text1"/>
          <w:sz w:val="22"/>
          <w:szCs w:val="22"/>
        </w:rPr>
      </w:pPr>
      <w:r w:rsidRPr="0036788E">
        <w:rPr>
          <w:rFonts w:eastAsia="Times New Roman" w:cstheme="minorHAnsi"/>
          <w:b/>
          <w:color w:val="000000" w:themeColor="text1"/>
          <w:sz w:val="22"/>
          <w:szCs w:val="22"/>
        </w:rPr>
        <w:t>Concentration:  Project Management</w:t>
      </w:r>
      <w:r w:rsidR="00B35619" w:rsidRPr="0036788E">
        <w:rPr>
          <w:rFonts w:eastAsia="Times New Roman" w:cstheme="minorHAnsi"/>
          <w:b/>
          <w:color w:val="000000" w:themeColor="text1"/>
          <w:sz w:val="22"/>
          <w:szCs w:val="22"/>
        </w:rPr>
        <w:t>, NJ</w:t>
      </w:r>
    </w:p>
    <w:sectPr w:rsidR="00DD5515" w:rsidRPr="0036788E" w:rsidSect="00367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80" w:rsidRDefault="00837A80" w:rsidP="00101549">
      <w:r>
        <w:separator/>
      </w:r>
    </w:p>
  </w:endnote>
  <w:endnote w:type="continuationSeparator" w:id="1">
    <w:p w:rsidR="00837A80" w:rsidRDefault="00837A80" w:rsidP="00101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80" w:rsidRDefault="00837A80" w:rsidP="00101549">
      <w:r>
        <w:separator/>
      </w:r>
    </w:p>
  </w:footnote>
  <w:footnote w:type="continuationSeparator" w:id="1">
    <w:p w:rsidR="00837A80" w:rsidRDefault="00837A80" w:rsidP="00101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786"/>
    <w:multiLevelType w:val="multilevel"/>
    <w:tmpl w:val="D060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47D26"/>
    <w:multiLevelType w:val="multilevel"/>
    <w:tmpl w:val="D6F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150A1"/>
    <w:multiLevelType w:val="hybridMultilevel"/>
    <w:tmpl w:val="CF3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31C4"/>
    <w:multiLevelType w:val="multilevel"/>
    <w:tmpl w:val="F6E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F6B33"/>
    <w:multiLevelType w:val="multilevel"/>
    <w:tmpl w:val="B32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501814"/>
    <w:multiLevelType w:val="hybridMultilevel"/>
    <w:tmpl w:val="E7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73FB4"/>
    <w:multiLevelType w:val="multilevel"/>
    <w:tmpl w:val="289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6255B6"/>
    <w:multiLevelType w:val="multilevel"/>
    <w:tmpl w:val="FC1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13772"/>
    <w:multiLevelType w:val="hybridMultilevel"/>
    <w:tmpl w:val="951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45547"/>
    <w:multiLevelType w:val="multilevel"/>
    <w:tmpl w:val="7DD2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01681"/>
    <w:multiLevelType w:val="hybridMultilevel"/>
    <w:tmpl w:val="0F32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26316"/>
    <w:multiLevelType w:val="hybridMultilevel"/>
    <w:tmpl w:val="345E6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891965"/>
    <w:multiLevelType w:val="multilevel"/>
    <w:tmpl w:val="E2C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132C9B"/>
    <w:multiLevelType w:val="multilevel"/>
    <w:tmpl w:val="F2F0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A82297"/>
    <w:multiLevelType w:val="multilevel"/>
    <w:tmpl w:val="63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9E2708"/>
    <w:multiLevelType w:val="hybridMultilevel"/>
    <w:tmpl w:val="3950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C498C"/>
    <w:multiLevelType w:val="hybridMultilevel"/>
    <w:tmpl w:val="8398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A2F1A"/>
    <w:multiLevelType w:val="multilevel"/>
    <w:tmpl w:val="7750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817A60"/>
    <w:multiLevelType w:val="hybridMultilevel"/>
    <w:tmpl w:val="F914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DF4C0E"/>
    <w:multiLevelType w:val="multilevel"/>
    <w:tmpl w:val="E9AE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1E306D"/>
    <w:multiLevelType w:val="multilevel"/>
    <w:tmpl w:val="1F9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013F8B"/>
    <w:multiLevelType w:val="multilevel"/>
    <w:tmpl w:val="D9C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070C7D"/>
    <w:multiLevelType w:val="hybridMultilevel"/>
    <w:tmpl w:val="C20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938A8"/>
    <w:multiLevelType w:val="multilevel"/>
    <w:tmpl w:val="A3CA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CA3275"/>
    <w:multiLevelType w:val="hybridMultilevel"/>
    <w:tmpl w:val="10EC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0"/>
  </w:num>
  <w:num w:numId="5">
    <w:abstractNumId w:val="15"/>
  </w:num>
  <w:num w:numId="6">
    <w:abstractNumId w:val="11"/>
  </w:num>
  <w:num w:numId="7">
    <w:abstractNumId w:val="22"/>
  </w:num>
  <w:num w:numId="8">
    <w:abstractNumId w:val="8"/>
  </w:num>
  <w:num w:numId="9">
    <w:abstractNumId w:val="2"/>
  </w:num>
  <w:num w:numId="10">
    <w:abstractNumId w:val="12"/>
  </w:num>
  <w:num w:numId="11">
    <w:abstractNumId w:val="0"/>
  </w:num>
  <w:num w:numId="12">
    <w:abstractNumId w:val="17"/>
  </w:num>
  <w:num w:numId="13">
    <w:abstractNumId w:val="9"/>
  </w:num>
  <w:num w:numId="14">
    <w:abstractNumId w:val="6"/>
  </w:num>
  <w:num w:numId="15">
    <w:abstractNumId w:val="13"/>
  </w:num>
  <w:num w:numId="16">
    <w:abstractNumId w:val="21"/>
  </w:num>
  <w:num w:numId="17">
    <w:abstractNumId w:val="14"/>
  </w:num>
  <w:num w:numId="18">
    <w:abstractNumId w:val="7"/>
  </w:num>
  <w:num w:numId="19">
    <w:abstractNumId w:val="19"/>
  </w:num>
  <w:num w:numId="20">
    <w:abstractNumId w:val="23"/>
  </w:num>
  <w:num w:numId="21">
    <w:abstractNumId w:val="4"/>
  </w:num>
  <w:num w:numId="22">
    <w:abstractNumId w:val="20"/>
  </w:num>
  <w:num w:numId="23">
    <w:abstractNumId w:val="1"/>
  </w:num>
  <w:num w:numId="24">
    <w:abstractNumId w:val="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1549"/>
    <w:rsid w:val="0000712C"/>
    <w:rsid w:val="0002612B"/>
    <w:rsid w:val="000310F1"/>
    <w:rsid w:val="00041441"/>
    <w:rsid w:val="00051567"/>
    <w:rsid w:val="00090BF6"/>
    <w:rsid w:val="000B2270"/>
    <w:rsid w:val="000C626B"/>
    <w:rsid w:val="000D1D4E"/>
    <w:rsid w:val="000D4A30"/>
    <w:rsid w:val="00100373"/>
    <w:rsid w:val="00101549"/>
    <w:rsid w:val="00101E53"/>
    <w:rsid w:val="00104587"/>
    <w:rsid w:val="00114FB6"/>
    <w:rsid w:val="00125A0A"/>
    <w:rsid w:val="001342D9"/>
    <w:rsid w:val="001640B4"/>
    <w:rsid w:val="001734D7"/>
    <w:rsid w:val="0018440C"/>
    <w:rsid w:val="0018586A"/>
    <w:rsid w:val="001A1637"/>
    <w:rsid w:val="001B2726"/>
    <w:rsid w:val="001B514F"/>
    <w:rsid w:val="001C100B"/>
    <w:rsid w:val="001C5EE9"/>
    <w:rsid w:val="001C6376"/>
    <w:rsid w:val="001D1BE0"/>
    <w:rsid w:val="001E2BDC"/>
    <w:rsid w:val="001E2CDE"/>
    <w:rsid w:val="001E53F7"/>
    <w:rsid w:val="001E5ED6"/>
    <w:rsid w:val="001E774E"/>
    <w:rsid w:val="001F5732"/>
    <w:rsid w:val="0020500B"/>
    <w:rsid w:val="00221B14"/>
    <w:rsid w:val="00227729"/>
    <w:rsid w:val="00250279"/>
    <w:rsid w:val="00251977"/>
    <w:rsid w:val="0025272C"/>
    <w:rsid w:val="002605AA"/>
    <w:rsid w:val="00260C31"/>
    <w:rsid w:val="00261066"/>
    <w:rsid w:val="00263D0C"/>
    <w:rsid w:val="00281CC0"/>
    <w:rsid w:val="002855B8"/>
    <w:rsid w:val="00293BCD"/>
    <w:rsid w:val="002B3818"/>
    <w:rsid w:val="002B617E"/>
    <w:rsid w:val="002C2282"/>
    <w:rsid w:val="002E079E"/>
    <w:rsid w:val="002E5ABA"/>
    <w:rsid w:val="00305836"/>
    <w:rsid w:val="003073B1"/>
    <w:rsid w:val="00330591"/>
    <w:rsid w:val="00352582"/>
    <w:rsid w:val="0036788E"/>
    <w:rsid w:val="00373657"/>
    <w:rsid w:val="003753FB"/>
    <w:rsid w:val="00390794"/>
    <w:rsid w:val="00395F9C"/>
    <w:rsid w:val="003B1728"/>
    <w:rsid w:val="003B273D"/>
    <w:rsid w:val="003D5416"/>
    <w:rsid w:val="003E07E4"/>
    <w:rsid w:val="003F7483"/>
    <w:rsid w:val="00407ADA"/>
    <w:rsid w:val="00423B2D"/>
    <w:rsid w:val="0043245C"/>
    <w:rsid w:val="00463E3E"/>
    <w:rsid w:val="00465F3A"/>
    <w:rsid w:val="00470CE0"/>
    <w:rsid w:val="00474B7D"/>
    <w:rsid w:val="004A3D2F"/>
    <w:rsid w:val="004B263A"/>
    <w:rsid w:val="004B4664"/>
    <w:rsid w:val="004B57AC"/>
    <w:rsid w:val="004D41F3"/>
    <w:rsid w:val="004D58BC"/>
    <w:rsid w:val="004D5D3D"/>
    <w:rsid w:val="004D7444"/>
    <w:rsid w:val="004F3481"/>
    <w:rsid w:val="004F625A"/>
    <w:rsid w:val="00501E92"/>
    <w:rsid w:val="00521AAA"/>
    <w:rsid w:val="00524644"/>
    <w:rsid w:val="00556321"/>
    <w:rsid w:val="005A35A8"/>
    <w:rsid w:val="005B0408"/>
    <w:rsid w:val="005D0744"/>
    <w:rsid w:val="005D4F36"/>
    <w:rsid w:val="00611D6C"/>
    <w:rsid w:val="00640081"/>
    <w:rsid w:val="0064346B"/>
    <w:rsid w:val="00647C38"/>
    <w:rsid w:val="0066003C"/>
    <w:rsid w:val="00665E93"/>
    <w:rsid w:val="00671FE0"/>
    <w:rsid w:val="006B6EB2"/>
    <w:rsid w:val="006D1237"/>
    <w:rsid w:val="006E41E3"/>
    <w:rsid w:val="006F3CC8"/>
    <w:rsid w:val="007034F2"/>
    <w:rsid w:val="00713D84"/>
    <w:rsid w:val="007171EF"/>
    <w:rsid w:val="00742171"/>
    <w:rsid w:val="00755875"/>
    <w:rsid w:val="00756486"/>
    <w:rsid w:val="007655C8"/>
    <w:rsid w:val="00773D0D"/>
    <w:rsid w:val="00785379"/>
    <w:rsid w:val="00796483"/>
    <w:rsid w:val="007A65B0"/>
    <w:rsid w:val="007B3138"/>
    <w:rsid w:val="007F7EB4"/>
    <w:rsid w:val="00812EF0"/>
    <w:rsid w:val="00835C06"/>
    <w:rsid w:val="00837A80"/>
    <w:rsid w:val="00853E9A"/>
    <w:rsid w:val="00855FDA"/>
    <w:rsid w:val="0087420E"/>
    <w:rsid w:val="00886596"/>
    <w:rsid w:val="00890E01"/>
    <w:rsid w:val="008924FE"/>
    <w:rsid w:val="0089606D"/>
    <w:rsid w:val="0089657B"/>
    <w:rsid w:val="008A0ABB"/>
    <w:rsid w:val="008C1651"/>
    <w:rsid w:val="00907151"/>
    <w:rsid w:val="0090759B"/>
    <w:rsid w:val="00922024"/>
    <w:rsid w:val="00927B24"/>
    <w:rsid w:val="0094234B"/>
    <w:rsid w:val="009505B0"/>
    <w:rsid w:val="00953FE8"/>
    <w:rsid w:val="00962E02"/>
    <w:rsid w:val="00963639"/>
    <w:rsid w:val="00970100"/>
    <w:rsid w:val="00985D30"/>
    <w:rsid w:val="009877E9"/>
    <w:rsid w:val="009C2EE7"/>
    <w:rsid w:val="009D0B2B"/>
    <w:rsid w:val="009D29C4"/>
    <w:rsid w:val="009D6BB4"/>
    <w:rsid w:val="009E478F"/>
    <w:rsid w:val="009E5759"/>
    <w:rsid w:val="009F694C"/>
    <w:rsid w:val="00A05BC1"/>
    <w:rsid w:val="00A360F1"/>
    <w:rsid w:val="00A367C1"/>
    <w:rsid w:val="00A47E9E"/>
    <w:rsid w:val="00A872D7"/>
    <w:rsid w:val="00AB66BC"/>
    <w:rsid w:val="00AB7C53"/>
    <w:rsid w:val="00AC5EBE"/>
    <w:rsid w:val="00AE7921"/>
    <w:rsid w:val="00AF7720"/>
    <w:rsid w:val="00B31386"/>
    <w:rsid w:val="00B35619"/>
    <w:rsid w:val="00B371EE"/>
    <w:rsid w:val="00B3753E"/>
    <w:rsid w:val="00B711AB"/>
    <w:rsid w:val="00B92418"/>
    <w:rsid w:val="00BC5974"/>
    <w:rsid w:val="00BD11D3"/>
    <w:rsid w:val="00BF6298"/>
    <w:rsid w:val="00C147AA"/>
    <w:rsid w:val="00C3658E"/>
    <w:rsid w:val="00C51EBB"/>
    <w:rsid w:val="00C64843"/>
    <w:rsid w:val="00C878B3"/>
    <w:rsid w:val="00CA6547"/>
    <w:rsid w:val="00CD3087"/>
    <w:rsid w:val="00CD4733"/>
    <w:rsid w:val="00CD4F6A"/>
    <w:rsid w:val="00CD6E71"/>
    <w:rsid w:val="00D025B6"/>
    <w:rsid w:val="00D071FD"/>
    <w:rsid w:val="00D1313D"/>
    <w:rsid w:val="00D405FD"/>
    <w:rsid w:val="00D44A45"/>
    <w:rsid w:val="00D515C8"/>
    <w:rsid w:val="00D61E85"/>
    <w:rsid w:val="00D7198D"/>
    <w:rsid w:val="00D85C5F"/>
    <w:rsid w:val="00D86329"/>
    <w:rsid w:val="00DB2485"/>
    <w:rsid w:val="00DC687A"/>
    <w:rsid w:val="00DD5515"/>
    <w:rsid w:val="00DF4021"/>
    <w:rsid w:val="00E25DB0"/>
    <w:rsid w:val="00E36EA0"/>
    <w:rsid w:val="00E42BFC"/>
    <w:rsid w:val="00E52B5F"/>
    <w:rsid w:val="00E6574E"/>
    <w:rsid w:val="00E774C0"/>
    <w:rsid w:val="00E8085C"/>
    <w:rsid w:val="00E85863"/>
    <w:rsid w:val="00E953CC"/>
    <w:rsid w:val="00EA74C9"/>
    <w:rsid w:val="00EB69F6"/>
    <w:rsid w:val="00EC07B0"/>
    <w:rsid w:val="00ED3391"/>
    <w:rsid w:val="00ED6210"/>
    <w:rsid w:val="00EF701A"/>
    <w:rsid w:val="00F07067"/>
    <w:rsid w:val="00F07EAC"/>
    <w:rsid w:val="00F238BB"/>
    <w:rsid w:val="00F2468F"/>
    <w:rsid w:val="00F509E2"/>
    <w:rsid w:val="00F523DD"/>
    <w:rsid w:val="00F534FB"/>
    <w:rsid w:val="00F677D2"/>
    <w:rsid w:val="00F7186D"/>
    <w:rsid w:val="00F72644"/>
    <w:rsid w:val="00F856C5"/>
    <w:rsid w:val="00F877B2"/>
    <w:rsid w:val="00FB2642"/>
    <w:rsid w:val="00FD3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9F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9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F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F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F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F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F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F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F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549"/>
  </w:style>
  <w:style w:type="paragraph" w:styleId="Footer">
    <w:name w:val="footer"/>
    <w:basedOn w:val="Normal"/>
    <w:link w:val="FooterChar"/>
    <w:uiPriority w:val="99"/>
    <w:unhideWhenUsed/>
    <w:rsid w:val="00101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549"/>
  </w:style>
  <w:style w:type="character" w:styleId="Hyperlink">
    <w:name w:val="Hyperlink"/>
    <w:basedOn w:val="DefaultParagraphFont"/>
    <w:uiPriority w:val="99"/>
    <w:unhideWhenUsed/>
    <w:rsid w:val="00E8586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85863"/>
  </w:style>
  <w:style w:type="paragraph" w:styleId="ListParagraph">
    <w:name w:val="List Paragraph"/>
    <w:basedOn w:val="Normal"/>
    <w:uiPriority w:val="34"/>
    <w:qFormat/>
    <w:rsid w:val="00EB69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69F6"/>
    <w:rPr>
      <w:rFonts w:cstheme="majorBidi"/>
      <w:b/>
      <w:bCs/>
      <w:i/>
      <w:iCs/>
      <w:sz w:val="26"/>
      <w:szCs w:val="26"/>
    </w:rPr>
  </w:style>
  <w:style w:type="paragraph" w:customStyle="1" w:styleId="ResumeH2">
    <w:name w:val="(Resume) H2"/>
    <w:basedOn w:val="Heading2"/>
    <w:next w:val="BodyText2"/>
    <w:rsid w:val="0089657B"/>
    <w:pPr>
      <w:tabs>
        <w:tab w:val="right" w:pos="9360"/>
      </w:tabs>
      <w:spacing w:before="20" w:after="20"/>
    </w:pPr>
    <w:rPr>
      <w:rFonts w:ascii="Times New Roman" w:eastAsia="Times New Roman" w:hAnsi="Times New Roman" w:cs="Arial"/>
      <w:b w:val="0"/>
      <w:bCs w:val="0"/>
      <w:iCs w:val="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8965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9657B"/>
  </w:style>
  <w:style w:type="character" w:customStyle="1" w:styleId="hl">
    <w:name w:val="hl"/>
    <w:basedOn w:val="DefaultParagraphFont"/>
    <w:rsid w:val="00A05BC1"/>
  </w:style>
  <w:style w:type="character" w:customStyle="1" w:styleId="locality">
    <w:name w:val="locality"/>
    <w:basedOn w:val="DefaultParagraphFont"/>
    <w:rsid w:val="003F7483"/>
  </w:style>
  <w:style w:type="character" w:customStyle="1" w:styleId="region">
    <w:name w:val="region"/>
    <w:basedOn w:val="DefaultParagraphFont"/>
    <w:rsid w:val="003F7483"/>
  </w:style>
  <w:style w:type="character" w:customStyle="1" w:styleId="Heading1Char">
    <w:name w:val="Heading 1 Char"/>
    <w:basedOn w:val="DefaultParagraphFont"/>
    <w:link w:val="Heading1"/>
    <w:uiPriority w:val="9"/>
    <w:rsid w:val="00EB69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F6"/>
    <w:rPr>
      <w:rFonts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F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F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F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F6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B69F6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69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69F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F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69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69F6"/>
    <w:rPr>
      <w:b/>
      <w:bCs/>
    </w:rPr>
  </w:style>
  <w:style w:type="character" w:styleId="Emphasis">
    <w:name w:val="Emphasis"/>
    <w:basedOn w:val="DefaultParagraphFont"/>
    <w:uiPriority w:val="20"/>
    <w:qFormat/>
    <w:rsid w:val="00EB69F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B69F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B69F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B69F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F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F6"/>
    <w:rPr>
      <w:b/>
      <w:i/>
      <w:sz w:val="24"/>
    </w:rPr>
  </w:style>
  <w:style w:type="character" w:styleId="SubtleEmphasis">
    <w:name w:val="Subtle Emphasis"/>
    <w:uiPriority w:val="19"/>
    <w:qFormat/>
    <w:rsid w:val="00EB69F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B69F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B69F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B69F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B69F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F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NRECA</Company>
  <LinksUpToDate>false</LinksUpToDate>
  <CharactersWithSpaces>13796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2016-09-08T16:43:00Z</dcterms:created>
  <dcterms:modified xsi:type="dcterms:W3CDTF">2016-09-08T16:43:00Z</dcterms:modified>
</cp:coreProperties>
</file>