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08E" w:rsidRDefault="001915AA" w:rsidP="00085A0E">
      <w:pPr>
        <w:shd w:val="clear" w:color="auto" w:fill="FFFFFF"/>
        <w:spacing w:after="0" w:line="240" w:lineRule="auto"/>
        <w:ind w:left="3600"/>
        <w:rPr>
          <w:rFonts w:ascii="Book Antiqua" w:eastAsia="Times New Roman" w:hAnsi="Book Antiqua" w:cs="Arial"/>
          <w:b/>
          <w:bCs/>
          <w:color w:val="333333"/>
          <w:sz w:val="24"/>
          <w:szCs w:val="24"/>
        </w:rPr>
      </w:pPr>
      <w:r w:rsidRPr="007518AC">
        <w:rPr>
          <w:rFonts w:ascii="Book Antiqua" w:eastAsia="Times New Roman" w:hAnsi="Book Antiqua" w:cs="Arial"/>
          <w:b/>
          <w:bCs/>
          <w:color w:val="333333"/>
          <w:sz w:val="24"/>
          <w:szCs w:val="24"/>
        </w:rPr>
        <w:t xml:space="preserve">Rajbir Kaur </w:t>
      </w:r>
    </w:p>
    <w:p w:rsidR="00B63950" w:rsidRDefault="00B63950" w:rsidP="00085A0E">
      <w:pPr>
        <w:shd w:val="clear" w:color="auto" w:fill="FFFFFF"/>
        <w:spacing w:after="0" w:line="240" w:lineRule="auto"/>
        <w:ind w:left="3600"/>
        <w:rPr>
          <w:rFonts w:ascii="Book Antiqua" w:eastAsia="Times New Roman" w:hAnsi="Book Antiqua" w:cs="Arial"/>
          <w:b/>
          <w:bCs/>
          <w:color w:val="333333"/>
          <w:sz w:val="24"/>
          <w:szCs w:val="24"/>
        </w:rPr>
      </w:pPr>
    </w:p>
    <w:p w:rsidR="00B63950" w:rsidRPr="007518AC" w:rsidRDefault="00B63950" w:rsidP="00085A0E">
      <w:pPr>
        <w:shd w:val="clear" w:color="auto" w:fill="FFFFFF"/>
        <w:spacing w:after="0" w:line="240" w:lineRule="auto"/>
        <w:ind w:left="3600"/>
        <w:rPr>
          <w:rFonts w:ascii="Book Antiqua" w:eastAsia="Times New Roman" w:hAnsi="Book Antiqua" w:cs="Arial"/>
          <w:color w:val="333333"/>
          <w:sz w:val="24"/>
          <w:szCs w:val="24"/>
        </w:rPr>
      </w:pPr>
    </w:p>
    <w:p w:rsidR="00741108" w:rsidRDefault="00741108" w:rsidP="00FC008E">
      <w:pPr>
        <w:spacing w:after="0" w:line="240" w:lineRule="auto"/>
        <w:rPr>
          <w:rFonts w:ascii="Times New Roman" w:eastAsia="Times New Roman" w:hAnsi="Times New Roman" w:cs="Times New Roman"/>
        </w:rPr>
      </w:pPr>
    </w:p>
    <w:p w:rsidR="00FC008E" w:rsidRPr="00F8519F" w:rsidRDefault="00BE1DAC" w:rsidP="00FC008E">
      <w:pPr>
        <w:spacing w:after="0" w:line="240" w:lineRule="auto"/>
        <w:rPr>
          <w:rFonts w:ascii="Times New Roman" w:eastAsia="Times New Roman" w:hAnsi="Times New Roman" w:cs="Times New Roman"/>
        </w:rPr>
      </w:pPr>
      <w:r w:rsidRPr="00BE1DAC">
        <w:rPr>
          <w:rFonts w:ascii="Times New Roman" w:eastAsia="Times New Roman" w:hAnsi="Times New Roman" w:cs="Times New Roman"/>
        </w:rPr>
        <w:pict>
          <v:rect id="_x0000_i1025" style="width:468pt;height:1.5pt" o:hrstd="t" o:hrnoshade="t" o:hr="t" fillcolor="#333" stroked="f"/>
        </w:pict>
      </w:r>
    </w:p>
    <w:p w:rsidR="00FC008E" w:rsidRPr="008919EF" w:rsidRDefault="00FC008E" w:rsidP="00FC008E">
      <w:pPr>
        <w:shd w:val="clear" w:color="auto" w:fill="FFFFFF"/>
        <w:spacing w:after="0" w:line="240" w:lineRule="auto"/>
        <w:jc w:val="center"/>
        <w:rPr>
          <w:rFonts w:ascii="Book Antiqua" w:eastAsia="Times New Roman" w:hAnsi="Book Antiqua" w:cs="Arial"/>
          <w:color w:val="333333"/>
        </w:rPr>
      </w:pPr>
      <w:r w:rsidRPr="008919EF">
        <w:rPr>
          <w:rFonts w:ascii="Book Antiqua" w:eastAsia="Times New Roman" w:hAnsi="Book Antiqua" w:cs="Arial"/>
          <w:b/>
          <w:bCs/>
          <w:color w:val="333333"/>
        </w:rPr>
        <w:t>EXPERIENCED QA TESTER</w:t>
      </w:r>
    </w:p>
    <w:p w:rsidR="00FC008E" w:rsidRPr="007518AC" w:rsidRDefault="001915AA" w:rsidP="007518AC">
      <w:pPr>
        <w:jc w:val="both"/>
        <w:rPr>
          <w:rFonts w:ascii="Book Antiqua" w:hAnsi="Book Antiqua" w:cstheme="minorHAnsi"/>
          <w:color w:val="000000" w:themeColor="text1"/>
          <w:sz w:val="20"/>
          <w:szCs w:val="20"/>
        </w:rPr>
      </w:pPr>
      <w:r w:rsidRPr="008919EF">
        <w:rPr>
          <w:rFonts w:ascii="Book Antiqua" w:hAnsi="Book Antiqua" w:cstheme="minorHAnsi"/>
          <w:color w:val="000000" w:themeColor="text1"/>
          <w:sz w:val="20"/>
          <w:szCs w:val="20"/>
        </w:rPr>
        <w:t>Testing/ Quality Assurance specialist in the area of Software Development and testing services, seeking a position as a QA in the competitive Information Technology industry the application of my technical skills will be a significant contribution to the company’s success.</w:t>
      </w:r>
    </w:p>
    <w:p w:rsidR="00FC008E" w:rsidRPr="008919EF" w:rsidRDefault="001915AA" w:rsidP="008919EF">
      <w:pPr>
        <w:shd w:val="clear" w:color="auto" w:fill="FFFFFF"/>
        <w:spacing w:after="0" w:line="480" w:lineRule="auto"/>
        <w:rPr>
          <w:rFonts w:ascii="Book Antiqua" w:eastAsia="Times New Roman" w:hAnsi="Book Antiqua" w:cstheme="minorHAnsi"/>
          <w:b/>
          <w:color w:val="000000" w:themeColor="text1"/>
          <w:u w:val="single"/>
        </w:rPr>
      </w:pPr>
      <w:r w:rsidRPr="008919EF">
        <w:rPr>
          <w:rFonts w:ascii="Book Antiqua" w:eastAsia="Times New Roman" w:hAnsi="Book Antiqua" w:cstheme="minorHAnsi"/>
          <w:b/>
          <w:bCs/>
          <w:color w:val="000000" w:themeColor="text1"/>
          <w:sz w:val="20"/>
          <w:szCs w:val="20"/>
          <w:u w:val="single"/>
        </w:rPr>
        <w:t>PROFESSIONAL SUMMARY</w:t>
      </w:r>
      <w:r w:rsidR="008919EF" w:rsidRPr="008919EF">
        <w:rPr>
          <w:rFonts w:ascii="Book Antiqua" w:eastAsia="Times New Roman" w:hAnsi="Book Antiqua" w:cstheme="minorHAnsi"/>
          <w:b/>
          <w:bCs/>
          <w:color w:val="000000" w:themeColor="text1"/>
          <w:sz w:val="20"/>
          <w:szCs w:val="20"/>
          <w:u w:val="single"/>
        </w:rPr>
        <w:t>:</w:t>
      </w:r>
      <w:bookmarkStart w:id="0" w:name="_GoBack"/>
      <w:bookmarkEnd w:id="0"/>
    </w:p>
    <w:p w:rsidR="001915AA" w:rsidRPr="008919EF" w:rsidRDefault="00887A61" w:rsidP="001915AA">
      <w:pPr>
        <w:pStyle w:val="ListParagraph"/>
        <w:numPr>
          <w:ilvl w:val="0"/>
          <w:numId w:val="3"/>
        </w:numPr>
        <w:shd w:val="clear" w:color="auto" w:fill="FFFFFF"/>
        <w:spacing w:after="240" w:line="240" w:lineRule="auto"/>
        <w:ind w:left="360"/>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rPr>
        <w:t>P</w:t>
      </w:r>
      <w:r w:rsidR="001915AA" w:rsidRPr="008919EF">
        <w:rPr>
          <w:rFonts w:ascii="Book Antiqua" w:eastAsia="Times New Roman" w:hAnsi="Book Antiqua" w:cstheme="minorHAnsi"/>
          <w:color w:val="000000" w:themeColor="text1"/>
          <w:sz w:val="20"/>
          <w:szCs w:val="20"/>
        </w:rPr>
        <w:t xml:space="preserve">rofessional experience as a Quality Analyst with strong domain knowledge of Healthcare Business Management. </w:t>
      </w:r>
    </w:p>
    <w:p w:rsidR="001915AA" w:rsidRPr="008919EF" w:rsidRDefault="001915AA" w:rsidP="001915AA">
      <w:pPr>
        <w:pStyle w:val="ListParagraph"/>
        <w:numPr>
          <w:ilvl w:val="0"/>
          <w:numId w:val="3"/>
        </w:numPr>
        <w:shd w:val="clear" w:color="auto" w:fill="FFFFFF"/>
        <w:spacing w:after="240" w:line="240" w:lineRule="auto"/>
        <w:ind w:left="360"/>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rPr>
        <w:t xml:space="preserve">Strong experience in documentation of Test Plan and Test Cases from the Requirements document, documentation of the Test plans, Test Cases, Test Scripts, Test Procedures based on the design document and User Requirement Document for the Unit, integration, Regression, Functional, Performance and User Acceptance Testing. </w:t>
      </w:r>
    </w:p>
    <w:p w:rsidR="00586868" w:rsidRPr="008919EF" w:rsidRDefault="001915AA" w:rsidP="00586868">
      <w:pPr>
        <w:pStyle w:val="ListParagraph"/>
        <w:numPr>
          <w:ilvl w:val="0"/>
          <w:numId w:val="3"/>
        </w:numPr>
        <w:shd w:val="clear" w:color="auto" w:fill="FFFFFF"/>
        <w:spacing w:after="240" w:line="240" w:lineRule="auto"/>
        <w:ind w:left="360"/>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rPr>
        <w:t>Experience in Black Box, Positive, Negative, Data-Driven, System, Smoke, Usability and Security Testing for web-based applications.</w:t>
      </w:r>
    </w:p>
    <w:p w:rsidR="00F83C1B" w:rsidRPr="008919EF" w:rsidRDefault="00F83C1B" w:rsidP="00586868">
      <w:pPr>
        <w:pStyle w:val="ListParagraph"/>
        <w:numPr>
          <w:ilvl w:val="0"/>
          <w:numId w:val="3"/>
        </w:numPr>
        <w:shd w:val="clear" w:color="auto" w:fill="FFFFFF"/>
        <w:spacing w:after="240" w:line="240" w:lineRule="auto"/>
        <w:ind w:left="360"/>
        <w:rPr>
          <w:rFonts w:ascii="Book Antiqua" w:eastAsia="Times New Roman" w:hAnsi="Book Antiqua" w:cstheme="minorHAnsi"/>
          <w:color w:val="000000" w:themeColor="text1"/>
          <w:sz w:val="20"/>
          <w:szCs w:val="20"/>
        </w:rPr>
      </w:pPr>
      <w:r w:rsidRPr="008919EF">
        <w:rPr>
          <w:rFonts w:ascii="Book Antiqua" w:hAnsi="Book Antiqua" w:cstheme="minorHAnsi"/>
          <w:color w:val="000000" w:themeColor="text1"/>
          <w:sz w:val="20"/>
          <w:szCs w:val="20"/>
          <w:shd w:val="clear" w:color="auto" w:fill="FFFFFF"/>
        </w:rPr>
        <w:t>Knowledge and experience with distributed systems, web application technologies, web services, and multi-layered architectures.</w:t>
      </w:r>
    </w:p>
    <w:p w:rsidR="005A0D3E" w:rsidRPr="008919EF" w:rsidRDefault="005A0D3E" w:rsidP="00586868">
      <w:pPr>
        <w:pStyle w:val="ListParagraph"/>
        <w:numPr>
          <w:ilvl w:val="0"/>
          <w:numId w:val="3"/>
        </w:numPr>
        <w:shd w:val="clear" w:color="auto" w:fill="FFFFFF"/>
        <w:spacing w:after="240" w:line="240" w:lineRule="auto"/>
        <w:ind w:left="360"/>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rPr>
        <w:t>Experience working on Healthcare Reform Projects such as Health Insurance Exchange (HIX), ICD-10 Remediation and HIPAA 5010 Implementation.</w:t>
      </w:r>
    </w:p>
    <w:p w:rsidR="001915AA" w:rsidRPr="008919EF" w:rsidRDefault="001915AA" w:rsidP="001915AA">
      <w:pPr>
        <w:pStyle w:val="ListParagraph"/>
        <w:numPr>
          <w:ilvl w:val="0"/>
          <w:numId w:val="3"/>
        </w:numPr>
        <w:shd w:val="clear" w:color="auto" w:fill="FFFFFF"/>
        <w:spacing w:after="240" w:line="240" w:lineRule="auto"/>
        <w:ind w:left="360"/>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rPr>
        <w:t>Good understanding of the testing knowledge for EDI (Electronic Data Interchange) and Claims processing.</w:t>
      </w:r>
    </w:p>
    <w:p w:rsidR="009D7D73" w:rsidRPr="008919EF" w:rsidRDefault="009D7D73" w:rsidP="001915AA">
      <w:pPr>
        <w:pStyle w:val="ListParagraph"/>
        <w:numPr>
          <w:ilvl w:val="0"/>
          <w:numId w:val="3"/>
        </w:numPr>
        <w:shd w:val="clear" w:color="auto" w:fill="FFFFFF"/>
        <w:spacing w:after="240" w:line="240" w:lineRule="auto"/>
        <w:ind w:left="360"/>
        <w:rPr>
          <w:rFonts w:ascii="Book Antiqua" w:eastAsia="Times New Roman" w:hAnsi="Book Antiqua" w:cstheme="minorHAnsi"/>
          <w:color w:val="000000" w:themeColor="text1"/>
          <w:sz w:val="20"/>
          <w:szCs w:val="20"/>
        </w:rPr>
      </w:pPr>
      <w:r w:rsidRPr="008919EF">
        <w:rPr>
          <w:rFonts w:ascii="Book Antiqua" w:hAnsi="Book Antiqua" w:cstheme="minorHAnsi"/>
          <w:color w:val="1A1A1A"/>
          <w:sz w:val="20"/>
          <w:szCs w:val="20"/>
        </w:rPr>
        <w:t>Operational experience in accessing healthcare-specific software.</w:t>
      </w:r>
    </w:p>
    <w:p w:rsidR="00DF5B96" w:rsidRPr="00B63950" w:rsidRDefault="009D7D73" w:rsidP="001915AA">
      <w:pPr>
        <w:pStyle w:val="ListParagraph"/>
        <w:numPr>
          <w:ilvl w:val="0"/>
          <w:numId w:val="3"/>
        </w:numPr>
        <w:shd w:val="clear" w:color="auto" w:fill="FFFFFF"/>
        <w:spacing w:after="240" w:line="240" w:lineRule="auto"/>
        <w:ind w:left="360"/>
        <w:rPr>
          <w:rFonts w:ascii="Book Antiqua" w:eastAsia="Times New Roman" w:hAnsi="Book Antiqua" w:cstheme="minorHAnsi"/>
          <w:color w:val="000000" w:themeColor="text1"/>
          <w:sz w:val="20"/>
          <w:szCs w:val="20"/>
        </w:rPr>
      </w:pPr>
      <w:r w:rsidRPr="008919EF">
        <w:rPr>
          <w:rFonts w:ascii="Book Antiqua" w:hAnsi="Book Antiqua" w:cstheme="minorHAnsi"/>
          <w:color w:val="1A1A1A"/>
          <w:sz w:val="20"/>
          <w:szCs w:val="20"/>
        </w:rPr>
        <w:t>Extensive knowledge of healthcare workflows and familiarity with Epic utilities, reports and maintenance processes.</w:t>
      </w:r>
    </w:p>
    <w:p w:rsidR="00B63950" w:rsidRPr="008919EF" w:rsidRDefault="00B63950" w:rsidP="001915AA">
      <w:pPr>
        <w:pStyle w:val="ListParagraph"/>
        <w:numPr>
          <w:ilvl w:val="0"/>
          <w:numId w:val="3"/>
        </w:numPr>
        <w:shd w:val="clear" w:color="auto" w:fill="FFFFFF"/>
        <w:spacing w:after="240" w:line="240" w:lineRule="auto"/>
        <w:ind w:left="360"/>
        <w:rPr>
          <w:rFonts w:ascii="Book Antiqua" w:eastAsia="Times New Roman" w:hAnsi="Book Antiqua" w:cstheme="minorHAnsi"/>
          <w:color w:val="000000" w:themeColor="text1"/>
          <w:sz w:val="20"/>
          <w:szCs w:val="20"/>
        </w:rPr>
      </w:pPr>
      <w:r w:rsidRPr="00B63950">
        <w:rPr>
          <w:rFonts w:ascii="Book Antiqua" w:eastAsia="Times New Roman" w:hAnsi="Book Antiqua" w:cstheme="minorHAnsi"/>
          <w:color w:val="000000" w:themeColor="text1"/>
          <w:sz w:val="20"/>
          <w:szCs w:val="20"/>
        </w:rPr>
        <w:t>Extensive experience in Web Services testing using SOAP UI on Service Oriented Architecture</w:t>
      </w:r>
      <w:r>
        <w:rPr>
          <w:rFonts w:ascii="Book Antiqua" w:eastAsia="Times New Roman" w:hAnsi="Book Antiqua" w:cstheme="minorHAnsi"/>
          <w:color w:val="000000" w:themeColor="text1"/>
          <w:sz w:val="20"/>
          <w:szCs w:val="20"/>
        </w:rPr>
        <w:t xml:space="preserve">. </w:t>
      </w:r>
    </w:p>
    <w:p w:rsidR="001915AA" w:rsidRPr="008919EF" w:rsidRDefault="001915AA" w:rsidP="001915AA">
      <w:pPr>
        <w:pStyle w:val="ListParagraph"/>
        <w:numPr>
          <w:ilvl w:val="0"/>
          <w:numId w:val="3"/>
        </w:numPr>
        <w:shd w:val="clear" w:color="auto" w:fill="FFFFFF"/>
        <w:spacing w:after="240" w:line="240" w:lineRule="auto"/>
        <w:ind w:left="360"/>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rPr>
        <w:t xml:space="preserve">Implementing HIPAA code sets including Health care Eligibility/Benefit enquiry (270) and EDI Health care </w:t>
      </w:r>
      <w:r w:rsidR="00C7135E" w:rsidRPr="008919EF">
        <w:rPr>
          <w:rFonts w:ascii="Book Antiqua" w:eastAsia="Times New Roman" w:hAnsi="Book Antiqua" w:cstheme="minorHAnsi"/>
          <w:color w:val="000000" w:themeColor="text1"/>
          <w:sz w:val="20"/>
          <w:szCs w:val="20"/>
        </w:rPr>
        <w:t>Eligibility</w:t>
      </w:r>
      <w:r w:rsidRPr="008919EF">
        <w:rPr>
          <w:rFonts w:ascii="Book Antiqua" w:eastAsia="Times New Roman" w:hAnsi="Book Antiqua" w:cstheme="minorHAnsi"/>
          <w:color w:val="000000" w:themeColor="text1"/>
          <w:sz w:val="20"/>
          <w:szCs w:val="20"/>
        </w:rPr>
        <w:t>/Benefit response (271) and other claim transac</w:t>
      </w:r>
      <w:r w:rsidR="00C7135E" w:rsidRPr="008919EF">
        <w:rPr>
          <w:rFonts w:ascii="Book Antiqua" w:eastAsia="Times New Roman" w:hAnsi="Book Antiqua" w:cstheme="minorHAnsi"/>
          <w:color w:val="000000" w:themeColor="text1"/>
          <w:sz w:val="20"/>
          <w:szCs w:val="20"/>
        </w:rPr>
        <w:t>tions including 837I, 837P, 835.</w:t>
      </w:r>
    </w:p>
    <w:p w:rsidR="00C7135E" w:rsidRPr="008919EF" w:rsidRDefault="00C7135E" w:rsidP="001915AA">
      <w:pPr>
        <w:pStyle w:val="ListParagraph"/>
        <w:numPr>
          <w:ilvl w:val="0"/>
          <w:numId w:val="3"/>
        </w:numPr>
        <w:shd w:val="clear" w:color="auto" w:fill="FFFFFF"/>
        <w:spacing w:after="240" w:line="240" w:lineRule="auto"/>
        <w:ind w:left="360"/>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rPr>
        <w:t xml:space="preserve">Excellent in communication, presentation, and interpersonal skills. Good team player with the ability to lead, manage and work independently in a time sensitive environment. </w:t>
      </w:r>
    </w:p>
    <w:p w:rsidR="001915AA" w:rsidRPr="008919EF" w:rsidRDefault="00C7135E" w:rsidP="001915AA">
      <w:pPr>
        <w:pStyle w:val="ListParagraph"/>
        <w:numPr>
          <w:ilvl w:val="0"/>
          <w:numId w:val="3"/>
        </w:numPr>
        <w:shd w:val="clear" w:color="auto" w:fill="FFFFFF"/>
        <w:spacing w:after="240" w:line="240" w:lineRule="auto"/>
        <w:ind w:left="360"/>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rPr>
        <w:t>Active participant of Defect Management and resolution process.</w:t>
      </w:r>
    </w:p>
    <w:p w:rsidR="00FC008E" w:rsidRDefault="00CC4B99" w:rsidP="007518AC">
      <w:pPr>
        <w:pStyle w:val="ListParagraph"/>
        <w:numPr>
          <w:ilvl w:val="0"/>
          <w:numId w:val="3"/>
        </w:numPr>
        <w:shd w:val="clear" w:color="auto" w:fill="FFFFFF"/>
        <w:spacing w:after="240" w:line="480" w:lineRule="auto"/>
        <w:ind w:left="360"/>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rPr>
        <w:t>Experience with Medicaid, State Eligibility and Private Health Plans Operation</w:t>
      </w:r>
      <w:r w:rsidR="00F83C1B" w:rsidRPr="008919EF">
        <w:rPr>
          <w:rFonts w:ascii="Book Antiqua" w:eastAsia="Times New Roman" w:hAnsi="Book Antiqua" w:cstheme="minorHAnsi"/>
          <w:color w:val="000000" w:themeColor="text1"/>
          <w:sz w:val="20"/>
          <w:szCs w:val="20"/>
        </w:rPr>
        <w:t>.</w:t>
      </w:r>
    </w:p>
    <w:p w:rsidR="007518AC" w:rsidRPr="007518AC" w:rsidRDefault="007518AC" w:rsidP="007518AC">
      <w:pPr>
        <w:shd w:val="clear" w:color="auto" w:fill="FFFFFF"/>
        <w:spacing w:after="0" w:line="240" w:lineRule="auto"/>
        <w:rPr>
          <w:rFonts w:ascii="Book Antiqua" w:eastAsia="Times New Roman" w:hAnsi="Book Antiqua" w:cstheme="minorHAnsi"/>
          <w:b/>
          <w:color w:val="000000" w:themeColor="text1"/>
          <w:sz w:val="20"/>
          <w:szCs w:val="20"/>
          <w:u w:val="single"/>
        </w:rPr>
      </w:pPr>
      <w:r w:rsidRPr="007518AC">
        <w:rPr>
          <w:rFonts w:ascii="Book Antiqua" w:eastAsia="Times New Roman" w:hAnsi="Book Antiqua" w:cstheme="minorHAnsi"/>
          <w:b/>
          <w:bCs/>
          <w:color w:val="000000" w:themeColor="text1"/>
          <w:sz w:val="20"/>
          <w:szCs w:val="20"/>
          <w:u w:val="single"/>
        </w:rPr>
        <w:t>TECHNICAL COMPETENCIES:</w:t>
      </w:r>
    </w:p>
    <w:p w:rsidR="007518AC" w:rsidRPr="007518AC" w:rsidRDefault="007518AC" w:rsidP="007518AC">
      <w:pPr>
        <w:pStyle w:val="ListParagraph"/>
        <w:spacing w:after="0" w:line="240" w:lineRule="auto"/>
        <w:rPr>
          <w:rFonts w:ascii="Book Antiqua" w:eastAsia="Times New Roman" w:hAnsi="Book Antiqua" w:cstheme="minorHAnsi"/>
          <w:color w:val="000000" w:themeColor="text1"/>
          <w:sz w:val="20"/>
          <w:szCs w:val="20"/>
        </w:rPr>
      </w:pPr>
    </w:p>
    <w:tbl>
      <w:tblPr>
        <w:tblW w:w="5000" w:type="pct"/>
        <w:shd w:val="clear" w:color="auto" w:fill="FFFFFF"/>
        <w:tblCellMar>
          <w:left w:w="0" w:type="dxa"/>
          <w:right w:w="0" w:type="dxa"/>
        </w:tblCellMar>
        <w:tblLook w:val="04A0"/>
      </w:tblPr>
      <w:tblGrid>
        <w:gridCol w:w="2880"/>
        <w:gridCol w:w="6720"/>
      </w:tblGrid>
      <w:tr w:rsidR="007518AC" w:rsidRPr="008919EF" w:rsidTr="00FB28E5">
        <w:tc>
          <w:tcPr>
            <w:tcW w:w="1500" w:type="pct"/>
            <w:tcBorders>
              <w:top w:val="single" w:sz="2" w:space="0" w:color="000000"/>
              <w:left w:val="single" w:sz="2" w:space="0" w:color="000000"/>
              <w:bottom w:val="single" w:sz="2" w:space="0" w:color="000000"/>
              <w:right w:val="single" w:sz="2" w:space="0" w:color="000000"/>
            </w:tcBorders>
            <w:shd w:val="clear" w:color="auto" w:fill="DBDBDB"/>
            <w:tcMar>
              <w:top w:w="120" w:type="dxa"/>
              <w:left w:w="120" w:type="dxa"/>
              <w:bottom w:w="120" w:type="dxa"/>
              <w:right w:w="120" w:type="dxa"/>
            </w:tcMar>
            <w:hideMark/>
          </w:tcPr>
          <w:p w:rsidR="007518AC" w:rsidRPr="008919EF" w:rsidRDefault="007518AC" w:rsidP="00FB28E5">
            <w:pPr>
              <w:spacing w:after="0" w:line="240" w:lineRule="auto"/>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bCs/>
                <w:color w:val="000000" w:themeColor="text1"/>
                <w:sz w:val="20"/>
                <w:szCs w:val="20"/>
              </w:rPr>
              <w:t>Testing Tools:</w:t>
            </w:r>
          </w:p>
        </w:tc>
        <w:tc>
          <w:tcPr>
            <w:tcW w:w="3500" w:type="pct"/>
            <w:tcBorders>
              <w:top w:val="single" w:sz="2" w:space="0" w:color="000000"/>
              <w:left w:val="single" w:sz="2" w:space="0" w:color="000000"/>
              <w:bottom w:val="single" w:sz="2" w:space="0" w:color="000000"/>
              <w:right w:val="single" w:sz="2" w:space="0" w:color="000000"/>
            </w:tcBorders>
            <w:shd w:val="clear" w:color="auto" w:fill="DBDBDB"/>
            <w:tcMar>
              <w:top w:w="120" w:type="dxa"/>
              <w:left w:w="120" w:type="dxa"/>
              <w:bottom w:w="120" w:type="dxa"/>
              <w:right w:w="120" w:type="dxa"/>
            </w:tcMar>
            <w:hideMark/>
          </w:tcPr>
          <w:p w:rsidR="007518AC" w:rsidRPr="008919EF" w:rsidRDefault="007518AC" w:rsidP="00FB28E5">
            <w:pPr>
              <w:spacing w:after="0" w:line="240" w:lineRule="auto"/>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rPr>
              <w:t>HP Quick Test Professional, ALM Smartbear, HP ALM</w:t>
            </w:r>
          </w:p>
        </w:tc>
      </w:tr>
      <w:tr w:rsidR="007518AC" w:rsidRPr="008919EF" w:rsidTr="00FB28E5">
        <w:tc>
          <w:tcPr>
            <w:tcW w:w="1500"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7518AC" w:rsidRPr="008919EF" w:rsidRDefault="007518AC" w:rsidP="00FB28E5">
            <w:pPr>
              <w:spacing w:after="0" w:line="240" w:lineRule="auto"/>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bCs/>
                <w:color w:val="000000" w:themeColor="text1"/>
                <w:sz w:val="20"/>
                <w:szCs w:val="20"/>
              </w:rPr>
              <w:t>Bug Reporting Tools:</w:t>
            </w:r>
          </w:p>
        </w:tc>
        <w:tc>
          <w:tcPr>
            <w:tcW w:w="3500"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7518AC" w:rsidRPr="008919EF" w:rsidRDefault="007518AC" w:rsidP="00FB28E5">
            <w:pPr>
              <w:spacing w:after="0" w:line="240" w:lineRule="auto"/>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rPr>
              <w:t>Quality Center, Test Director, Mantis</w:t>
            </w:r>
          </w:p>
        </w:tc>
      </w:tr>
      <w:tr w:rsidR="007518AC" w:rsidRPr="008919EF" w:rsidTr="00FB28E5">
        <w:tc>
          <w:tcPr>
            <w:tcW w:w="1500" w:type="pct"/>
            <w:tcBorders>
              <w:top w:val="single" w:sz="2" w:space="0" w:color="000000"/>
              <w:left w:val="single" w:sz="2" w:space="0" w:color="000000"/>
              <w:bottom w:val="single" w:sz="2" w:space="0" w:color="000000"/>
              <w:right w:val="single" w:sz="2" w:space="0" w:color="000000"/>
            </w:tcBorders>
            <w:shd w:val="clear" w:color="auto" w:fill="DBDBDB"/>
            <w:tcMar>
              <w:top w:w="120" w:type="dxa"/>
              <w:left w:w="120" w:type="dxa"/>
              <w:bottom w:w="120" w:type="dxa"/>
              <w:right w:w="120" w:type="dxa"/>
            </w:tcMar>
            <w:hideMark/>
          </w:tcPr>
          <w:p w:rsidR="007518AC" w:rsidRPr="008919EF" w:rsidRDefault="007518AC" w:rsidP="00FB28E5">
            <w:pPr>
              <w:spacing w:after="0" w:line="240" w:lineRule="auto"/>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bCs/>
                <w:color w:val="000000" w:themeColor="text1"/>
                <w:sz w:val="20"/>
                <w:szCs w:val="20"/>
              </w:rPr>
              <w:t>Testing Methodologies:</w:t>
            </w:r>
          </w:p>
        </w:tc>
        <w:tc>
          <w:tcPr>
            <w:tcW w:w="3500" w:type="pct"/>
            <w:tcBorders>
              <w:top w:val="single" w:sz="2" w:space="0" w:color="000000"/>
              <w:left w:val="single" w:sz="2" w:space="0" w:color="000000"/>
              <w:bottom w:val="single" w:sz="2" w:space="0" w:color="000000"/>
              <w:right w:val="single" w:sz="2" w:space="0" w:color="000000"/>
            </w:tcBorders>
            <w:shd w:val="clear" w:color="auto" w:fill="DBDBDB"/>
            <w:tcMar>
              <w:top w:w="120" w:type="dxa"/>
              <w:left w:w="120" w:type="dxa"/>
              <w:bottom w:w="120" w:type="dxa"/>
              <w:right w:w="120" w:type="dxa"/>
            </w:tcMar>
            <w:hideMark/>
          </w:tcPr>
          <w:p w:rsidR="007518AC" w:rsidRPr="008919EF" w:rsidRDefault="007518AC" w:rsidP="00FB28E5">
            <w:pPr>
              <w:spacing w:after="0" w:line="240" w:lineRule="auto"/>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rPr>
              <w:t>Agile, Waterfall</w:t>
            </w:r>
          </w:p>
        </w:tc>
      </w:tr>
      <w:tr w:rsidR="007518AC" w:rsidRPr="008919EF" w:rsidTr="00FB28E5">
        <w:tc>
          <w:tcPr>
            <w:tcW w:w="1500"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7518AC" w:rsidRPr="008919EF" w:rsidRDefault="007518AC" w:rsidP="00FB28E5">
            <w:pPr>
              <w:spacing w:after="0" w:line="240" w:lineRule="auto"/>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bCs/>
                <w:color w:val="000000" w:themeColor="text1"/>
                <w:sz w:val="20"/>
                <w:szCs w:val="20"/>
              </w:rPr>
              <w:t>Other Tools:</w:t>
            </w:r>
          </w:p>
        </w:tc>
        <w:tc>
          <w:tcPr>
            <w:tcW w:w="3500"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7518AC" w:rsidRPr="008919EF" w:rsidRDefault="007518AC" w:rsidP="00FB28E5">
            <w:pPr>
              <w:spacing w:after="0" w:line="240" w:lineRule="auto"/>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rPr>
              <w:t>MS Office Suit (Word, Excel, Power Point, Visio)</w:t>
            </w:r>
          </w:p>
        </w:tc>
      </w:tr>
      <w:tr w:rsidR="007518AC" w:rsidRPr="008919EF" w:rsidTr="00FB28E5">
        <w:tc>
          <w:tcPr>
            <w:tcW w:w="1500" w:type="pct"/>
            <w:tcBorders>
              <w:top w:val="single" w:sz="2" w:space="0" w:color="000000"/>
              <w:left w:val="single" w:sz="2" w:space="0" w:color="000000"/>
              <w:bottom w:val="single" w:sz="2" w:space="0" w:color="000000"/>
              <w:right w:val="single" w:sz="2" w:space="0" w:color="000000"/>
            </w:tcBorders>
            <w:shd w:val="clear" w:color="auto" w:fill="DBDBDB"/>
            <w:tcMar>
              <w:top w:w="120" w:type="dxa"/>
              <w:left w:w="120" w:type="dxa"/>
              <w:bottom w:w="120" w:type="dxa"/>
              <w:right w:w="120" w:type="dxa"/>
            </w:tcMar>
            <w:hideMark/>
          </w:tcPr>
          <w:p w:rsidR="007518AC" w:rsidRPr="008919EF" w:rsidRDefault="007518AC" w:rsidP="00FB28E5">
            <w:pPr>
              <w:spacing w:after="0" w:line="240" w:lineRule="auto"/>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bCs/>
                <w:color w:val="000000" w:themeColor="text1"/>
                <w:sz w:val="20"/>
                <w:szCs w:val="20"/>
              </w:rPr>
              <w:t>Systems:</w:t>
            </w:r>
          </w:p>
        </w:tc>
        <w:tc>
          <w:tcPr>
            <w:tcW w:w="3500" w:type="pct"/>
            <w:tcBorders>
              <w:top w:val="single" w:sz="2" w:space="0" w:color="000000"/>
              <w:left w:val="single" w:sz="2" w:space="0" w:color="000000"/>
              <w:bottom w:val="single" w:sz="2" w:space="0" w:color="000000"/>
              <w:right w:val="single" w:sz="2" w:space="0" w:color="000000"/>
            </w:tcBorders>
            <w:shd w:val="clear" w:color="auto" w:fill="DBDBDB"/>
            <w:tcMar>
              <w:top w:w="120" w:type="dxa"/>
              <w:left w:w="120" w:type="dxa"/>
              <w:bottom w:w="120" w:type="dxa"/>
              <w:right w:w="120" w:type="dxa"/>
            </w:tcMar>
            <w:hideMark/>
          </w:tcPr>
          <w:p w:rsidR="007518AC" w:rsidRPr="008919EF" w:rsidRDefault="007518AC" w:rsidP="00FB28E5">
            <w:pPr>
              <w:spacing w:after="0" w:line="240" w:lineRule="auto"/>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rPr>
              <w:t>Windows NT/ 2000/XP</w:t>
            </w:r>
          </w:p>
        </w:tc>
      </w:tr>
    </w:tbl>
    <w:p w:rsidR="00FC008E" w:rsidRPr="009D7D73" w:rsidRDefault="00FC008E" w:rsidP="00FC008E">
      <w:pPr>
        <w:spacing w:after="0" w:line="240" w:lineRule="auto"/>
        <w:rPr>
          <w:rFonts w:eastAsia="Times New Roman" w:cstheme="minorHAnsi"/>
          <w:color w:val="000000" w:themeColor="text1"/>
        </w:rPr>
      </w:pPr>
    </w:p>
    <w:p w:rsidR="00FC008E" w:rsidRPr="008919EF" w:rsidRDefault="00C7135E" w:rsidP="008919EF">
      <w:pPr>
        <w:shd w:val="clear" w:color="auto" w:fill="FFFFFF"/>
        <w:spacing w:after="0" w:line="480" w:lineRule="auto"/>
        <w:rPr>
          <w:rFonts w:ascii="Book Antiqua" w:eastAsia="Times New Roman" w:hAnsi="Book Antiqua" w:cstheme="minorHAnsi"/>
          <w:b/>
          <w:color w:val="000000" w:themeColor="text1"/>
          <w:sz w:val="20"/>
          <w:szCs w:val="20"/>
          <w:u w:val="single"/>
        </w:rPr>
      </w:pPr>
      <w:r w:rsidRPr="008919EF">
        <w:rPr>
          <w:rFonts w:ascii="Book Antiqua" w:eastAsia="Times New Roman" w:hAnsi="Book Antiqua" w:cstheme="minorHAnsi"/>
          <w:b/>
          <w:bCs/>
          <w:color w:val="000000" w:themeColor="text1"/>
          <w:sz w:val="20"/>
          <w:szCs w:val="20"/>
          <w:u w:val="single"/>
        </w:rPr>
        <w:t>PROFESSIONAL EXPERIENCE:</w:t>
      </w:r>
    </w:p>
    <w:p w:rsidR="003F377D" w:rsidRPr="008919EF" w:rsidRDefault="00CC4B99" w:rsidP="008919EF">
      <w:pPr>
        <w:spacing w:after="0" w:line="240" w:lineRule="auto"/>
        <w:rPr>
          <w:rFonts w:ascii="Book Antiqua" w:eastAsia="Times New Roman" w:hAnsi="Book Antiqua" w:cstheme="minorHAnsi"/>
          <w:b/>
          <w:color w:val="000000" w:themeColor="text1"/>
          <w:sz w:val="20"/>
          <w:szCs w:val="20"/>
          <w:u w:val="single"/>
          <w:shd w:val="clear" w:color="auto" w:fill="FFFFFF"/>
        </w:rPr>
      </w:pPr>
      <w:r w:rsidRPr="008919EF">
        <w:rPr>
          <w:rFonts w:ascii="Book Antiqua" w:eastAsia="Times New Roman" w:hAnsi="Book Antiqua" w:cstheme="minorHAnsi"/>
          <w:b/>
          <w:color w:val="000000" w:themeColor="text1"/>
          <w:sz w:val="20"/>
          <w:szCs w:val="20"/>
          <w:u w:val="single"/>
          <w:shd w:val="clear" w:color="auto" w:fill="FFFFFF"/>
        </w:rPr>
        <w:t>United HealthCare</w:t>
      </w:r>
      <w:r w:rsidR="003F377D" w:rsidRPr="008919EF">
        <w:rPr>
          <w:rFonts w:ascii="Book Antiqua" w:eastAsia="Times New Roman" w:hAnsi="Book Antiqua" w:cstheme="minorHAnsi"/>
          <w:b/>
          <w:color w:val="000000" w:themeColor="text1"/>
          <w:sz w:val="20"/>
          <w:szCs w:val="20"/>
          <w:u w:val="single"/>
          <w:shd w:val="clear" w:color="auto" w:fill="FFFFFF"/>
        </w:rPr>
        <w:t xml:space="preserve">, </w:t>
      </w:r>
      <w:r w:rsidR="00E97310" w:rsidRPr="008919EF">
        <w:rPr>
          <w:rFonts w:ascii="Book Antiqua" w:eastAsia="Times New Roman" w:hAnsi="Book Antiqua" w:cstheme="minorHAnsi"/>
          <w:b/>
          <w:color w:val="000000" w:themeColor="text1"/>
          <w:sz w:val="20"/>
          <w:szCs w:val="20"/>
          <w:u w:val="single"/>
          <w:shd w:val="clear" w:color="auto" w:fill="FFFFFF"/>
        </w:rPr>
        <w:t>Santa Ana, CA</w:t>
      </w:r>
      <w:r w:rsidR="00586868" w:rsidRPr="008919EF">
        <w:rPr>
          <w:rFonts w:ascii="Book Antiqua" w:eastAsia="Times New Roman" w:hAnsi="Book Antiqua" w:cstheme="minorHAnsi"/>
          <w:b/>
          <w:color w:val="000000" w:themeColor="text1"/>
          <w:sz w:val="20"/>
          <w:szCs w:val="20"/>
          <w:shd w:val="clear" w:color="auto" w:fill="FFFFFF"/>
        </w:rPr>
        <w:tab/>
      </w:r>
      <w:r w:rsidR="00E97310" w:rsidRPr="008919EF">
        <w:rPr>
          <w:rFonts w:ascii="Book Antiqua" w:eastAsia="Times New Roman" w:hAnsi="Book Antiqua" w:cstheme="minorHAnsi"/>
          <w:b/>
          <w:color w:val="000000" w:themeColor="text1"/>
          <w:sz w:val="20"/>
          <w:szCs w:val="20"/>
          <w:shd w:val="clear" w:color="auto" w:fill="FFFFFF"/>
        </w:rPr>
        <w:tab/>
      </w:r>
      <w:r w:rsidR="00E97310" w:rsidRPr="008919EF">
        <w:rPr>
          <w:rFonts w:ascii="Book Antiqua" w:eastAsia="Times New Roman" w:hAnsi="Book Antiqua" w:cstheme="minorHAnsi"/>
          <w:b/>
          <w:color w:val="000000" w:themeColor="text1"/>
          <w:sz w:val="20"/>
          <w:szCs w:val="20"/>
          <w:shd w:val="clear" w:color="auto" w:fill="FFFFFF"/>
        </w:rPr>
        <w:tab/>
      </w:r>
      <w:r w:rsidR="00E97310" w:rsidRPr="008919EF">
        <w:rPr>
          <w:rFonts w:ascii="Book Antiqua" w:eastAsia="Times New Roman" w:hAnsi="Book Antiqua" w:cstheme="minorHAnsi"/>
          <w:b/>
          <w:color w:val="000000" w:themeColor="text1"/>
          <w:sz w:val="20"/>
          <w:szCs w:val="20"/>
          <w:shd w:val="clear" w:color="auto" w:fill="FFFFFF"/>
        </w:rPr>
        <w:tab/>
      </w:r>
      <w:r w:rsidR="00E97310" w:rsidRPr="008919EF">
        <w:rPr>
          <w:rFonts w:ascii="Book Antiqua" w:eastAsia="Times New Roman" w:hAnsi="Book Antiqua" w:cstheme="minorHAnsi"/>
          <w:b/>
          <w:color w:val="000000" w:themeColor="text1"/>
          <w:sz w:val="20"/>
          <w:szCs w:val="20"/>
          <w:shd w:val="clear" w:color="auto" w:fill="FFFFFF"/>
        </w:rPr>
        <w:tab/>
      </w:r>
      <w:r w:rsidR="00E97310" w:rsidRPr="008919EF">
        <w:rPr>
          <w:rFonts w:ascii="Book Antiqua" w:eastAsia="Times New Roman" w:hAnsi="Book Antiqua" w:cstheme="minorHAnsi"/>
          <w:b/>
          <w:color w:val="000000" w:themeColor="text1"/>
          <w:sz w:val="20"/>
          <w:szCs w:val="20"/>
          <w:shd w:val="clear" w:color="auto" w:fill="FFFFFF"/>
        </w:rPr>
        <w:tab/>
      </w:r>
      <w:r w:rsidR="00A75973" w:rsidRPr="008919EF">
        <w:rPr>
          <w:rFonts w:ascii="Book Antiqua" w:eastAsia="Times New Roman" w:hAnsi="Book Antiqua" w:cstheme="minorHAnsi"/>
          <w:b/>
          <w:color w:val="000000" w:themeColor="text1"/>
          <w:sz w:val="20"/>
          <w:szCs w:val="20"/>
          <w:u w:val="single"/>
          <w:shd w:val="clear" w:color="auto" w:fill="FFFFFF"/>
        </w:rPr>
        <w:t>Jan 2014-Present</w:t>
      </w:r>
    </w:p>
    <w:p w:rsidR="005A0D3E" w:rsidRPr="008919EF" w:rsidRDefault="008919EF" w:rsidP="008919EF">
      <w:pPr>
        <w:spacing w:after="0" w:line="480" w:lineRule="auto"/>
        <w:ind w:left="-270" w:firstLine="270"/>
        <w:rPr>
          <w:rFonts w:ascii="Book Antiqua" w:eastAsia="Times New Roman" w:hAnsi="Book Antiqua" w:cstheme="minorHAnsi"/>
          <w:b/>
          <w:color w:val="000000" w:themeColor="text1"/>
          <w:sz w:val="20"/>
          <w:szCs w:val="20"/>
          <w:u w:val="single"/>
          <w:shd w:val="clear" w:color="auto" w:fill="FFFFFF"/>
        </w:rPr>
      </w:pPr>
      <w:r>
        <w:rPr>
          <w:rFonts w:ascii="Book Antiqua" w:eastAsia="Times New Roman" w:hAnsi="Book Antiqua" w:cstheme="minorHAnsi"/>
          <w:b/>
          <w:color w:val="000000" w:themeColor="text1"/>
          <w:sz w:val="20"/>
          <w:szCs w:val="20"/>
          <w:u w:val="single"/>
          <w:shd w:val="clear" w:color="auto" w:fill="FFFFFF"/>
        </w:rPr>
        <w:t>Sr.</w:t>
      </w:r>
      <w:r w:rsidR="005A0D3E" w:rsidRPr="008919EF">
        <w:rPr>
          <w:rFonts w:ascii="Book Antiqua" w:eastAsia="Times New Roman" w:hAnsi="Book Antiqua" w:cstheme="minorHAnsi"/>
          <w:b/>
          <w:color w:val="000000" w:themeColor="text1"/>
          <w:sz w:val="20"/>
          <w:szCs w:val="20"/>
          <w:u w:val="single"/>
          <w:shd w:val="clear" w:color="auto" w:fill="FFFFFF"/>
        </w:rPr>
        <w:t>QA Analyst</w:t>
      </w:r>
    </w:p>
    <w:p w:rsidR="003F377D" w:rsidRPr="008919EF" w:rsidRDefault="003F377D" w:rsidP="003F377D">
      <w:pPr>
        <w:spacing w:after="0" w:line="240" w:lineRule="auto"/>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shd w:val="clear" w:color="auto" w:fill="FFFFFF"/>
        </w:rPr>
        <w:t>Optum Technology contracted to build the Health Insurance Exchange for the state of VT/NY. In accordance with the Affordable Care Act (ACA - Obama care); NY State of Health (The Official Health Plan Marketplace) was setup by State of NY to facilitate the purchase of health insurance at affordable prices. As a part of NY State of Health, State of NY is offering Individual as well as group insurances.  </w:t>
      </w:r>
    </w:p>
    <w:p w:rsidR="003F377D" w:rsidRPr="008919EF" w:rsidRDefault="003F377D" w:rsidP="003F377D">
      <w:pPr>
        <w:tabs>
          <w:tab w:val="left" w:pos="-180"/>
        </w:tabs>
        <w:spacing w:after="0" w:line="240" w:lineRule="auto"/>
        <w:ind w:hanging="270"/>
        <w:rPr>
          <w:rFonts w:ascii="Book Antiqua" w:eastAsia="Times New Roman" w:hAnsi="Book Antiqua" w:cstheme="minorHAnsi"/>
          <w:color w:val="000000" w:themeColor="text1"/>
          <w:sz w:val="20"/>
          <w:szCs w:val="20"/>
          <w:shd w:val="clear" w:color="auto" w:fill="FFFFFF"/>
        </w:rPr>
      </w:pPr>
    </w:p>
    <w:p w:rsidR="003F377D" w:rsidRPr="008919EF" w:rsidRDefault="008919EF" w:rsidP="00B9347B">
      <w:pPr>
        <w:tabs>
          <w:tab w:val="left" w:pos="-180"/>
        </w:tabs>
        <w:spacing w:after="0" w:line="480" w:lineRule="auto"/>
        <w:ind w:hanging="270"/>
        <w:rPr>
          <w:rFonts w:ascii="Book Antiqua" w:eastAsia="Times New Roman" w:hAnsi="Book Antiqua" w:cstheme="minorHAnsi"/>
          <w:b/>
          <w:color w:val="000000" w:themeColor="text1"/>
          <w:sz w:val="20"/>
          <w:szCs w:val="20"/>
          <w:shd w:val="clear" w:color="auto" w:fill="FFFFFF"/>
        </w:rPr>
      </w:pPr>
      <w:r>
        <w:rPr>
          <w:rFonts w:ascii="Book Antiqua" w:eastAsia="Times New Roman" w:hAnsi="Book Antiqua" w:cstheme="minorHAnsi"/>
          <w:color w:val="000000" w:themeColor="text1"/>
          <w:sz w:val="20"/>
          <w:szCs w:val="20"/>
          <w:shd w:val="clear" w:color="auto" w:fill="FFFFFF"/>
        </w:rPr>
        <w:lastRenderedPageBreak/>
        <w:tab/>
      </w:r>
      <w:r>
        <w:rPr>
          <w:rFonts w:ascii="Book Antiqua" w:eastAsia="Times New Roman" w:hAnsi="Book Antiqua" w:cstheme="minorHAnsi"/>
          <w:color w:val="000000" w:themeColor="text1"/>
          <w:sz w:val="20"/>
          <w:szCs w:val="20"/>
          <w:shd w:val="clear" w:color="auto" w:fill="FFFFFF"/>
        </w:rPr>
        <w:tab/>
      </w:r>
      <w:r w:rsidR="003F377D" w:rsidRPr="008919EF">
        <w:rPr>
          <w:rFonts w:ascii="Book Antiqua" w:eastAsia="Times New Roman" w:hAnsi="Book Antiqua" w:cstheme="minorHAnsi"/>
          <w:b/>
          <w:color w:val="000000" w:themeColor="text1"/>
          <w:sz w:val="20"/>
          <w:szCs w:val="20"/>
          <w:shd w:val="clear" w:color="auto" w:fill="FFFFFF"/>
        </w:rPr>
        <w:t>Responsibilities:</w:t>
      </w:r>
    </w:p>
    <w:p w:rsidR="008D67FD" w:rsidRPr="008919EF" w:rsidRDefault="008D67FD" w:rsidP="008D67FD">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 xml:space="preserve">Attended meetings with the QA Manager, QA Lead/ BA’s and State of Vermont personnel in order to understand the system flow and </w:t>
      </w:r>
      <w:r w:rsidR="000F315D" w:rsidRPr="008919EF">
        <w:rPr>
          <w:rFonts w:ascii="Book Antiqua" w:eastAsia="Times New Roman" w:hAnsi="Book Antiqua" w:cstheme="minorHAnsi"/>
          <w:color w:val="000000" w:themeColor="text1"/>
          <w:sz w:val="20"/>
          <w:szCs w:val="20"/>
          <w:shd w:val="clear" w:color="auto" w:fill="FFFFFF"/>
        </w:rPr>
        <w:t xml:space="preserve">process and review the HIX </w:t>
      </w:r>
      <w:r w:rsidR="00A75973" w:rsidRPr="008919EF">
        <w:rPr>
          <w:rFonts w:ascii="Book Antiqua" w:eastAsia="Times New Roman" w:hAnsi="Book Antiqua" w:cstheme="minorHAnsi"/>
          <w:color w:val="000000" w:themeColor="text1"/>
          <w:sz w:val="20"/>
          <w:szCs w:val="20"/>
          <w:shd w:val="clear" w:color="auto" w:fill="FFFFFF"/>
        </w:rPr>
        <w:t>documentation.</w:t>
      </w:r>
    </w:p>
    <w:p w:rsidR="008D67FD" w:rsidRPr="008919EF" w:rsidRDefault="008D67FD" w:rsidP="008D67FD">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 xml:space="preserve">Attended Knowledge </w:t>
      </w:r>
      <w:r w:rsidR="00CC4B99" w:rsidRPr="008919EF">
        <w:rPr>
          <w:rFonts w:ascii="Book Antiqua" w:eastAsia="Times New Roman" w:hAnsi="Book Antiqua" w:cstheme="minorHAnsi"/>
          <w:color w:val="000000" w:themeColor="text1"/>
          <w:sz w:val="20"/>
          <w:szCs w:val="20"/>
          <w:shd w:val="clear" w:color="auto" w:fill="FFFFFF"/>
        </w:rPr>
        <w:t>transfers</w:t>
      </w:r>
      <w:r w:rsidRPr="008919EF">
        <w:rPr>
          <w:rFonts w:ascii="Book Antiqua" w:eastAsia="Times New Roman" w:hAnsi="Book Antiqua" w:cstheme="minorHAnsi"/>
          <w:color w:val="000000" w:themeColor="text1"/>
          <w:sz w:val="20"/>
          <w:szCs w:val="20"/>
          <w:shd w:val="clear" w:color="auto" w:fill="FFFFFF"/>
        </w:rPr>
        <w:t xml:space="preserve"> sessions and successfully shared the knowledge with the SIT testing team. </w:t>
      </w:r>
    </w:p>
    <w:p w:rsidR="000F315D" w:rsidRPr="008919EF" w:rsidRDefault="000F315D" w:rsidP="008D67FD">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 xml:space="preserve">Provided training to the fellow SIT Team members in ALM and Siebel </w:t>
      </w:r>
      <w:r w:rsidR="00CC4B99" w:rsidRPr="008919EF">
        <w:rPr>
          <w:rFonts w:ascii="Book Antiqua" w:eastAsia="Times New Roman" w:hAnsi="Book Antiqua" w:cstheme="minorHAnsi"/>
          <w:color w:val="000000" w:themeColor="text1"/>
          <w:sz w:val="20"/>
          <w:szCs w:val="20"/>
          <w:shd w:val="clear" w:color="auto" w:fill="FFFFFF"/>
        </w:rPr>
        <w:t xml:space="preserve">tool </w:t>
      </w:r>
      <w:r w:rsidRPr="008919EF">
        <w:rPr>
          <w:rFonts w:ascii="Book Antiqua" w:eastAsia="Times New Roman" w:hAnsi="Book Antiqua" w:cstheme="minorHAnsi"/>
          <w:color w:val="000000" w:themeColor="text1"/>
          <w:sz w:val="20"/>
          <w:szCs w:val="20"/>
          <w:shd w:val="clear" w:color="auto" w:fill="FFFFFF"/>
        </w:rPr>
        <w:t>after gathering knowledge from the state meetings.</w:t>
      </w:r>
    </w:p>
    <w:p w:rsidR="008D67FD" w:rsidRPr="008919EF" w:rsidRDefault="008D67FD" w:rsidP="008D67FD">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Ensured proper version control and configuration managemen</w:t>
      </w:r>
      <w:r w:rsidR="000F315D" w:rsidRPr="008919EF">
        <w:rPr>
          <w:rFonts w:ascii="Book Antiqua" w:eastAsia="Times New Roman" w:hAnsi="Book Antiqua" w:cstheme="minorHAnsi"/>
          <w:color w:val="000000" w:themeColor="text1"/>
          <w:sz w:val="20"/>
          <w:szCs w:val="20"/>
          <w:shd w:val="clear" w:color="auto" w:fill="FFFFFF"/>
        </w:rPr>
        <w:t>t of all test objects developed.</w:t>
      </w:r>
    </w:p>
    <w:p w:rsidR="008D67FD" w:rsidRPr="008919EF" w:rsidRDefault="008D67FD" w:rsidP="008D67FD">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Reviewed &amp; studied business requirements and design specifications to write detailed Test Cases and Test Scripts.</w:t>
      </w:r>
    </w:p>
    <w:p w:rsidR="00F83C1B" w:rsidRPr="008919EF" w:rsidRDefault="00F83C1B" w:rsidP="008D67FD">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 xml:space="preserve">Participated in meeting with Clients to understand the functional and non-functional requirements of the </w:t>
      </w:r>
      <w:r w:rsidR="00F31EF3" w:rsidRPr="008919EF">
        <w:rPr>
          <w:rFonts w:ascii="Book Antiqua" w:hAnsi="Book Antiqua" w:cstheme="minorHAnsi"/>
          <w:color w:val="000000" w:themeColor="text1"/>
          <w:sz w:val="20"/>
          <w:szCs w:val="20"/>
          <w:shd w:val="clear" w:color="auto" w:fill="FFFFFF"/>
        </w:rPr>
        <w:t>project</w:t>
      </w:r>
      <w:r w:rsidRPr="008919EF">
        <w:rPr>
          <w:rFonts w:ascii="Book Antiqua" w:hAnsi="Book Antiqua" w:cstheme="minorHAnsi"/>
          <w:color w:val="000000" w:themeColor="text1"/>
          <w:sz w:val="20"/>
          <w:szCs w:val="20"/>
          <w:shd w:val="clear" w:color="auto" w:fill="FFFFFF"/>
        </w:rPr>
        <w:t xml:space="preserve"> understand the scope of work, interact with Client SME’s for any queries.</w:t>
      </w:r>
    </w:p>
    <w:p w:rsidR="008D67FD" w:rsidRPr="008919EF" w:rsidRDefault="000F315D" w:rsidP="008D67FD">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Determined conditions under which tests were executed based on Severity vs. Priority within Application Life Management (ALM)</w:t>
      </w:r>
    </w:p>
    <w:p w:rsidR="000F315D" w:rsidRDefault="000F315D" w:rsidP="008D67FD">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Created Manual Test Cases and executed them in (ALM) Application Life Management against releases and builds.</w:t>
      </w:r>
    </w:p>
    <w:p w:rsidR="00B63950" w:rsidRPr="008919EF" w:rsidRDefault="00B63950" w:rsidP="008D67FD">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B63950">
        <w:rPr>
          <w:rFonts w:ascii="Book Antiqua" w:eastAsia="Times New Roman" w:hAnsi="Book Antiqua" w:cstheme="minorHAnsi"/>
          <w:color w:val="000000" w:themeColor="text1"/>
          <w:sz w:val="20"/>
          <w:szCs w:val="20"/>
          <w:shd w:val="clear" w:color="auto" w:fill="FFFFFF"/>
        </w:rPr>
        <w:t>Involved in testing Web services and XML using SOAP UI. Verified the response received by updating the request XML</w:t>
      </w:r>
      <w:r>
        <w:rPr>
          <w:rFonts w:ascii="Book Antiqua" w:eastAsia="Times New Roman" w:hAnsi="Book Antiqua" w:cstheme="minorHAnsi"/>
          <w:color w:val="000000" w:themeColor="text1"/>
          <w:sz w:val="20"/>
          <w:szCs w:val="20"/>
          <w:shd w:val="clear" w:color="auto" w:fill="FFFFFF"/>
        </w:rPr>
        <w:t xml:space="preserve">. </w:t>
      </w:r>
    </w:p>
    <w:p w:rsidR="000F315D" w:rsidRPr="008919EF" w:rsidRDefault="000F315D" w:rsidP="008D67FD">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Participated in Peer Reviews when analyzing Test Strategy and Test Plans for all testing artifacts.</w:t>
      </w:r>
    </w:p>
    <w:p w:rsidR="000F315D" w:rsidRPr="008919EF" w:rsidRDefault="000F315D" w:rsidP="008D67FD">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Performed data mapping to define the source data on 834 Benefit Enrollment and Employer Group file (EGF) EDI Transfers.</w:t>
      </w:r>
    </w:p>
    <w:p w:rsidR="000F315D" w:rsidRPr="008919EF" w:rsidRDefault="000F315D" w:rsidP="008D67FD">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 xml:space="preserve">Documented initial processing of Qualified Health Plans (QHP) and MAGI Medicaid, healthcare applications using </w:t>
      </w:r>
      <w:r w:rsidR="00A077E7" w:rsidRPr="008919EF">
        <w:rPr>
          <w:rFonts w:ascii="Book Antiqua" w:eastAsia="Times New Roman" w:hAnsi="Book Antiqua" w:cstheme="minorHAnsi"/>
          <w:color w:val="000000" w:themeColor="text1"/>
          <w:sz w:val="20"/>
          <w:szCs w:val="20"/>
          <w:shd w:val="clear" w:color="auto" w:fill="FFFFFF"/>
        </w:rPr>
        <w:t>One Gate</w:t>
      </w:r>
      <w:r w:rsidRPr="008919EF">
        <w:rPr>
          <w:rFonts w:ascii="Book Antiqua" w:eastAsia="Times New Roman" w:hAnsi="Book Antiqua" w:cstheme="minorHAnsi"/>
          <w:color w:val="000000" w:themeColor="text1"/>
          <w:sz w:val="20"/>
          <w:szCs w:val="20"/>
          <w:shd w:val="clear" w:color="auto" w:fill="FFFFFF"/>
        </w:rPr>
        <w:t xml:space="preserve"> and Oracle Policy Automation.</w:t>
      </w:r>
    </w:p>
    <w:p w:rsidR="000F315D" w:rsidRPr="008919EF" w:rsidRDefault="000F315D" w:rsidP="00A75973">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Th</w:t>
      </w:r>
      <w:r w:rsidR="00A75973" w:rsidRPr="008919EF">
        <w:rPr>
          <w:rFonts w:ascii="Book Antiqua" w:eastAsia="Times New Roman" w:hAnsi="Book Antiqua" w:cstheme="minorHAnsi"/>
          <w:color w:val="000000" w:themeColor="text1"/>
          <w:sz w:val="20"/>
          <w:szCs w:val="20"/>
          <w:shd w:val="clear" w:color="auto" w:fill="FFFFFF"/>
        </w:rPr>
        <w:t>oroughly tested the Portal and validate the results in Siebel each time.</w:t>
      </w:r>
    </w:p>
    <w:p w:rsidR="00A75973" w:rsidRDefault="00A75973" w:rsidP="0058132A">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Wrote Siebel navigation Test Steps for the SIT Team and assisted the team for better understanding of the steps.</w:t>
      </w:r>
    </w:p>
    <w:p w:rsidR="00B63950" w:rsidRPr="008919EF" w:rsidRDefault="00B63950" w:rsidP="0058132A">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B63950">
        <w:rPr>
          <w:rFonts w:ascii="Book Antiqua" w:eastAsia="Times New Roman" w:hAnsi="Book Antiqua" w:cstheme="minorHAnsi"/>
          <w:color w:val="000000" w:themeColor="text1"/>
          <w:sz w:val="20"/>
          <w:szCs w:val="20"/>
          <w:shd w:val="clear" w:color="auto" w:fill="FFFFFF"/>
        </w:rPr>
        <w:t>Performed SOA / Web Service testing, Data driven testing using Soap UI</w:t>
      </w:r>
      <w:r>
        <w:rPr>
          <w:rFonts w:ascii="Book Antiqua" w:eastAsia="Times New Roman" w:hAnsi="Book Antiqua" w:cstheme="minorHAnsi"/>
          <w:color w:val="000000" w:themeColor="text1"/>
          <w:sz w:val="20"/>
          <w:szCs w:val="20"/>
          <w:shd w:val="clear" w:color="auto" w:fill="FFFFFF"/>
        </w:rPr>
        <w:t xml:space="preserve">. </w:t>
      </w:r>
    </w:p>
    <w:p w:rsidR="00A75973" w:rsidRPr="008919EF" w:rsidRDefault="00A75973" w:rsidP="00A75973">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Executed Test Cases (Scripts) in SIT and UAT environment.</w:t>
      </w:r>
    </w:p>
    <w:p w:rsidR="00CD2540" w:rsidRPr="008919EF" w:rsidRDefault="00CD2540" w:rsidP="00CD2540">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Used Selenium tool in in order to automate the SIT testing and to reproduce bug in the application.</w:t>
      </w:r>
    </w:p>
    <w:p w:rsidR="0058132A" w:rsidRPr="008919EF" w:rsidRDefault="0058132A" w:rsidP="0058132A">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Performed carrier integration testing, 2300 loop testing, Blueprint Testing, Notice Testing, IRS Testing.</w:t>
      </w:r>
    </w:p>
    <w:p w:rsidR="003D0C25" w:rsidRPr="008919EF" w:rsidRDefault="003D0C25" w:rsidP="00A75973">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Worked closely with Carriers such as BCBS, MVP and Delta Dental to support UAT testing.</w:t>
      </w:r>
    </w:p>
    <w:p w:rsidR="003D0C25" w:rsidRPr="008919EF" w:rsidRDefault="003D0C25" w:rsidP="00A75973">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Executed End to End test scripts as part of UAT and worked on business scenarios.</w:t>
      </w:r>
    </w:p>
    <w:p w:rsidR="00A75973" w:rsidRPr="008919EF" w:rsidRDefault="00A75973" w:rsidP="00A75973">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Assisted the UAT Team to write the COC (Change of Circumst</w:t>
      </w:r>
      <w:r w:rsidR="00F83C1B" w:rsidRPr="008919EF">
        <w:rPr>
          <w:rFonts w:ascii="Book Antiqua" w:eastAsia="Times New Roman" w:hAnsi="Book Antiqua" w:cstheme="minorHAnsi"/>
          <w:color w:val="000000" w:themeColor="text1"/>
          <w:sz w:val="20"/>
          <w:szCs w:val="20"/>
          <w:shd w:val="clear" w:color="auto" w:fill="FFFFFF"/>
        </w:rPr>
        <w:t>ance) Test Cases and performed E2E testing.</w:t>
      </w:r>
    </w:p>
    <w:p w:rsidR="00A75973" w:rsidRPr="008919EF" w:rsidRDefault="00A75973" w:rsidP="00A75973">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Tested the application for open enrollment period and Renewal Period.</w:t>
      </w:r>
    </w:p>
    <w:p w:rsidR="00CC4B99" w:rsidRDefault="00CC4B99" w:rsidP="00A75973">
      <w:pPr>
        <w:pStyle w:val="ListParagraph"/>
        <w:numPr>
          <w:ilvl w:val="0"/>
          <w:numId w:val="12"/>
        </w:num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color w:val="000000" w:themeColor="text1"/>
          <w:sz w:val="20"/>
          <w:szCs w:val="20"/>
          <w:shd w:val="clear" w:color="auto" w:fill="FFFFFF"/>
        </w:rPr>
        <w:t>Worked on COC (Change of Circumstances) features of the application</w:t>
      </w:r>
    </w:p>
    <w:p w:rsidR="00B63950" w:rsidRPr="00B63950" w:rsidRDefault="00B63950" w:rsidP="00B63950">
      <w:pPr>
        <w:tabs>
          <w:tab w:val="left" w:pos="-180"/>
        </w:tabs>
        <w:spacing w:after="0" w:line="240" w:lineRule="auto"/>
        <w:rPr>
          <w:rFonts w:ascii="Book Antiqua" w:eastAsia="Times New Roman" w:hAnsi="Book Antiqua" w:cstheme="minorHAnsi"/>
          <w:color w:val="000000" w:themeColor="text1"/>
          <w:sz w:val="20"/>
          <w:szCs w:val="20"/>
          <w:shd w:val="clear" w:color="auto" w:fill="FFFFFF"/>
        </w:rPr>
      </w:pPr>
      <w:r w:rsidRPr="00B63950">
        <w:rPr>
          <w:rFonts w:ascii="Book Antiqua" w:hAnsi="Book Antiqua" w:cstheme="minorHAnsi"/>
          <w:b/>
          <w:color w:val="000000" w:themeColor="text1"/>
          <w:sz w:val="20"/>
          <w:szCs w:val="20"/>
          <w:shd w:val="clear" w:color="auto" w:fill="FFFFFF"/>
        </w:rPr>
        <w:t>Environment</w:t>
      </w:r>
      <w:r>
        <w:rPr>
          <w:rFonts w:ascii="Calibri" w:hAnsi="Calibri" w:cs="Calibri"/>
          <w:b/>
          <w:bCs/>
          <w:color w:val="000000"/>
        </w:rPr>
        <w:t xml:space="preserve">: </w:t>
      </w:r>
      <w:r w:rsidRPr="00B63950">
        <w:rPr>
          <w:rFonts w:ascii="Book Antiqua" w:hAnsi="Book Antiqua" w:cs="Times New Roman"/>
          <w:color w:val="000000" w:themeColor="text1"/>
          <w:sz w:val="20"/>
          <w:szCs w:val="20"/>
        </w:rPr>
        <w:t>Quality Ce</w:t>
      </w:r>
      <w:r w:rsidR="00E44CBA">
        <w:rPr>
          <w:rFonts w:ascii="Book Antiqua" w:hAnsi="Book Antiqua" w:cs="Times New Roman"/>
          <w:color w:val="000000" w:themeColor="text1"/>
          <w:sz w:val="20"/>
          <w:szCs w:val="20"/>
        </w:rPr>
        <w:t xml:space="preserve">nter, Java, </w:t>
      </w:r>
      <w:r w:rsidRPr="00B63950">
        <w:rPr>
          <w:rFonts w:ascii="Book Antiqua" w:hAnsi="Book Antiqua" w:cs="Times New Roman"/>
          <w:color w:val="000000" w:themeColor="text1"/>
          <w:sz w:val="20"/>
          <w:szCs w:val="20"/>
        </w:rPr>
        <w:t>Html, XML, Web Sphere, Oracle, SQL, UNIX, Windows XP</w:t>
      </w:r>
      <w:r>
        <w:rPr>
          <w:rFonts w:ascii="Calibri" w:hAnsi="Calibri" w:cs="Calibri"/>
          <w:color w:val="000000"/>
        </w:rPr>
        <w:t xml:space="preserve"> </w:t>
      </w:r>
    </w:p>
    <w:p w:rsidR="00304488" w:rsidRPr="008919EF" w:rsidRDefault="00304488" w:rsidP="0058132A">
      <w:pPr>
        <w:tabs>
          <w:tab w:val="left" w:pos="-180"/>
        </w:tabs>
        <w:spacing w:after="0" w:line="240" w:lineRule="auto"/>
        <w:ind w:left="90"/>
        <w:rPr>
          <w:rFonts w:ascii="Book Antiqua" w:eastAsia="Times New Roman" w:hAnsi="Book Antiqua" w:cstheme="minorHAnsi"/>
          <w:color w:val="000000" w:themeColor="text1"/>
          <w:sz w:val="20"/>
          <w:szCs w:val="20"/>
          <w:shd w:val="clear" w:color="auto" w:fill="FFFFFF"/>
        </w:rPr>
      </w:pPr>
    </w:p>
    <w:p w:rsidR="00F8519F" w:rsidRPr="008919EF" w:rsidRDefault="00F8519F" w:rsidP="008919EF">
      <w:pPr>
        <w:spacing w:after="0" w:line="240" w:lineRule="auto"/>
        <w:rPr>
          <w:rFonts w:ascii="Book Antiqua" w:eastAsia="Times New Roman" w:hAnsi="Book Antiqua" w:cstheme="minorHAnsi"/>
          <w:b/>
          <w:color w:val="000000" w:themeColor="text1"/>
          <w:sz w:val="20"/>
          <w:szCs w:val="20"/>
          <w:u w:val="single"/>
          <w:shd w:val="clear" w:color="auto" w:fill="FFFFFF"/>
        </w:rPr>
      </w:pPr>
      <w:r w:rsidRPr="008919EF">
        <w:rPr>
          <w:rFonts w:ascii="Book Antiqua" w:eastAsia="Times New Roman" w:hAnsi="Book Antiqua" w:cstheme="minorHAnsi"/>
          <w:b/>
          <w:color w:val="000000" w:themeColor="text1"/>
          <w:sz w:val="20"/>
          <w:szCs w:val="20"/>
          <w:u w:val="single"/>
          <w:shd w:val="clear" w:color="auto" w:fill="FFFFFF"/>
        </w:rPr>
        <w:t xml:space="preserve">Anthem BCBS, </w:t>
      </w:r>
      <w:r w:rsidR="00C27AEF" w:rsidRPr="008919EF">
        <w:rPr>
          <w:rFonts w:ascii="Book Antiqua" w:eastAsia="Times New Roman" w:hAnsi="Book Antiqua" w:cstheme="minorHAnsi"/>
          <w:b/>
          <w:color w:val="000000" w:themeColor="text1"/>
          <w:sz w:val="20"/>
          <w:szCs w:val="20"/>
          <w:u w:val="single"/>
          <w:shd w:val="clear" w:color="auto" w:fill="FFFFFF"/>
        </w:rPr>
        <w:t>Atlanta, GA</w:t>
      </w:r>
      <w:r w:rsidR="00C27AEF" w:rsidRPr="008919EF">
        <w:rPr>
          <w:rFonts w:ascii="Book Antiqua" w:eastAsia="Times New Roman" w:hAnsi="Book Antiqua" w:cstheme="minorHAnsi"/>
          <w:b/>
          <w:color w:val="000000" w:themeColor="text1"/>
          <w:sz w:val="20"/>
          <w:szCs w:val="20"/>
          <w:shd w:val="clear" w:color="auto" w:fill="FFFFFF"/>
        </w:rPr>
        <w:tab/>
      </w:r>
      <w:r w:rsidR="00C27AEF" w:rsidRPr="008919EF">
        <w:rPr>
          <w:rFonts w:ascii="Book Antiqua" w:eastAsia="Times New Roman" w:hAnsi="Book Antiqua" w:cstheme="minorHAnsi"/>
          <w:b/>
          <w:color w:val="000000" w:themeColor="text1"/>
          <w:sz w:val="20"/>
          <w:szCs w:val="20"/>
          <w:shd w:val="clear" w:color="auto" w:fill="FFFFFF"/>
        </w:rPr>
        <w:tab/>
      </w:r>
      <w:r w:rsidR="00C27AEF" w:rsidRPr="008919EF">
        <w:rPr>
          <w:rFonts w:ascii="Book Antiqua" w:eastAsia="Times New Roman" w:hAnsi="Book Antiqua" w:cstheme="minorHAnsi"/>
          <w:b/>
          <w:color w:val="000000" w:themeColor="text1"/>
          <w:sz w:val="20"/>
          <w:szCs w:val="20"/>
          <w:shd w:val="clear" w:color="auto" w:fill="FFFFFF"/>
        </w:rPr>
        <w:tab/>
      </w:r>
      <w:r w:rsidR="00C27AEF" w:rsidRPr="008919EF">
        <w:rPr>
          <w:rFonts w:ascii="Book Antiqua" w:eastAsia="Times New Roman" w:hAnsi="Book Antiqua" w:cstheme="minorHAnsi"/>
          <w:b/>
          <w:color w:val="000000" w:themeColor="text1"/>
          <w:sz w:val="20"/>
          <w:szCs w:val="20"/>
          <w:shd w:val="clear" w:color="auto" w:fill="FFFFFF"/>
        </w:rPr>
        <w:tab/>
      </w:r>
      <w:r w:rsidR="00C27AEF" w:rsidRPr="008919EF">
        <w:rPr>
          <w:rFonts w:ascii="Book Antiqua" w:eastAsia="Times New Roman" w:hAnsi="Book Antiqua" w:cstheme="minorHAnsi"/>
          <w:b/>
          <w:color w:val="000000" w:themeColor="text1"/>
          <w:sz w:val="20"/>
          <w:szCs w:val="20"/>
          <w:shd w:val="clear" w:color="auto" w:fill="FFFFFF"/>
        </w:rPr>
        <w:tab/>
      </w:r>
      <w:r w:rsidR="00C27AEF" w:rsidRPr="008919EF">
        <w:rPr>
          <w:rFonts w:ascii="Book Antiqua" w:eastAsia="Times New Roman" w:hAnsi="Book Antiqua" w:cstheme="minorHAnsi"/>
          <w:b/>
          <w:color w:val="000000" w:themeColor="text1"/>
          <w:sz w:val="20"/>
          <w:szCs w:val="20"/>
          <w:shd w:val="clear" w:color="auto" w:fill="FFFFFF"/>
        </w:rPr>
        <w:tab/>
      </w:r>
      <w:r w:rsidR="008919EF">
        <w:rPr>
          <w:rFonts w:ascii="Book Antiqua" w:eastAsia="Times New Roman" w:hAnsi="Book Antiqua" w:cstheme="minorHAnsi"/>
          <w:b/>
          <w:color w:val="000000" w:themeColor="text1"/>
          <w:sz w:val="20"/>
          <w:szCs w:val="20"/>
          <w:shd w:val="clear" w:color="auto" w:fill="FFFFFF"/>
        </w:rPr>
        <w:tab/>
      </w:r>
      <w:r w:rsidR="00C27AEF" w:rsidRPr="008919EF">
        <w:rPr>
          <w:rFonts w:ascii="Book Antiqua" w:eastAsia="Times New Roman" w:hAnsi="Book Antiqua" w:cstheme="minorHAnsi"/>
          <w:b/>
          <w:color w:val="000000" w:themeColor="text1"/>
          <w:sz w:val="20"/>
          <w:szCs w:val="20"/>
          <w:u w:val="single"/>
          <w:shd w:val="clear" w:color="auto" w:fill="FFFFFF"/>
        </w:rPr>
        <w:t>Oct 11</w:t>
      </w:r>
      <w:r w:rsidR="008A76FF" w:rsidRPr="008919EF">
        <w:rPr>
          <w:rFonts w:ascii="Book Antiqua" w:eastAsia="Times New Roman" w:hAnsi="Book Antiqua" w:cstheme="minorHAnsi"/>
          <w:b/>
          <w:color w:val="000000" w:themeColor="text1"/>
          <w:sz w:val="20"/>
          <w:szCs w:val="20"/>
          <w:u w:val="single"/>
          <w:shd w:val="clear" w:color="auto" w:fill="FFFFFF"/>
        </w:rPr>
        <w:t xml:space="preserve">- </w:t>
      </w:r>
      <w:r w:rsidR="00C27AEF" w:rsidRPr="008919EF">
        <w:rPr>
          <w:rFonts w:ascii="Book Antiqua" w:eastAsia="Times New Roman" w:hAnsi="Book Antiqua" w:cstheme="minorHAnsi"/>
          <w:b/>
          <w:color w:val="000000" w:themeColor="text1"/>
          <w:sz w:val="20"/>
          <w:szCs w:val="20"/>
          <w:u w:val="single"/>
          <w:shd w:val="clear" w:color="auto" w:fill="FFFFFF"/>
        </w:rPr>
        <w:t>Dec2013</w:t>
      </w:r>
    </w:p>
    <w:p w:rsidR="005A4A86" w:rsidRPr="008919EF" w:rsidRDefault="00F8519F" w:rsidP="008919EF">
      <w:pPr>
        <w:spacing w:after="0" w:line="480" w:lineRule="auto"/>
        <w:ind w:left="-360" w:firstLine="360"/>
        <w:rPr>
          <w:rFonts w:ascii="Book Antiqua" w:eastAsia="Times New Roman" w:hAnsi="Book Antiqua" w:cstheme="minorHAnsi"/>
          <w:color w:val="000000" w:themeColor="text1"/>
          <w:sz w:val="20"/>
          <w:szCs w:val="20"/>
          <w:shd w:val="clear" w:color="auto" w:fill="FFFFFF"/>
        </w:rPr>
      </w:pPr>
      <w:r w:rsidRPr="008919EF">
        <w:rPr>
          <w:rFonts w:ascii="Book Antiqua" w:eastAsia="Times New Roman" w:hAnsi="Book Antiqua" w:cstheme="minorHAnsi"/>
          <w:b/>
          <w:color w:val="000000" w:themeColor="text1"/>
          <w:sz w:val="20"/>
          <w:szCs w:val="20"/>
          <w:u w:val="single"/>
          <w:shd w:val="clear" w:color="auto" w:fill="FFFFFF"/>
        </w:rPr>
        <w:t>QA Analyst</w:t>
      </w:r>
    </w:p>
    <w:p w:rsidR="005A4A86" w:rsidRDefault="005A4A86" w:rsidP="00B9347B">
      <w:pPr>
        <w:spacing w:after="0" w:line="240" w:lineRule="auto"/>
        <w:rPr>
          <w:rFonts w:ascii="Book Antiqua"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Anthem is an insurance company that began in the 1980s. Anthem is dedicated to delivering better care to its members, providing greater value to the customers and helping improve the health of our communities. Anthem upgrades to HIPAA 5010 new sets of standards that regulate the electronic transmission of specific health care transactions, including eligibility, Claims status, referrals, claims and remittances. Covered entities, such as health planes, health care clearing houses and health care providers are required to confirm to HIPAA 5010 standards.</w:t>
      </w:r>
    </w:p>
    <w:p w:rsidR="00B9347B" w:rsidRPr="008919EF" w:rsidRDefault="00B9347B" w:rsidP="00B9347B">
      <w:pPr>
        <w:spacing w:after="0" w:line="240" w:lineRule="auto"/>
        <w:rPr>
          <w:rFonts w:ascii="Book Antiqua" w:hAnsi="Book Antiqua" w:cstheme="minorHAnsi"/>
          <w:color w:val="000000" w:themeColor="text1"/>
          <w:sz w:val="20"/>
          <w:szCs w:val="20"/>
          <w:shd w:val="clear" w:color="auto" w:fill="FFFFFF"/>
        </w:rPr>
      </w:pPr>
    </w:p>
    <w:p w:rsidR="005A4A86" w:rsidRPr="00B9347B" w:rsidRDefault="005A4A86" w:rsidP="00B9347B">
      <w:pPr>
        <w:spacing w:after="0" w:line="480" w:lineRule="auto"/>
        <w:ind w:left="-540" w:firstLine="540"/>
        <w:rPr>
          <w:rFonts w:ascii="Book Antiqua" w:hAnsi="Book Antiqua" w:cstheme="minorHAnsi"/>
          <w:b/>
          <w:color w:val="000000" w:themeColor="text1"/>
          <w:sz w:val="20"/>
          <w:szCs w:val="20"/>
          <w:shd w:val="clear" w:color="auto" w:fill="FFFFFF"/>
        </w:rPr>
      </w:pPr>
      <w:r w:rsidRPr="00B9347B">
        <w:rPr>
          <w:rFonts w:ascii="Book Antiqua" w:hAnsi="Book Antiqua" w:cstheme="minorHAnsi"/>
          <w:b/>
          <w:color w:val="000000" w:themeColor="text1"/>
          <w:sz w:val="20"/>
          <w:szCs w:val="20"/>
          <w:shd w:val="clear" w:color="auto" w:fill="FFFFFF"/>
        </w:rPr>
        <w:t xml:space="preserve">Responsibilities: </w:t>
      </w:r>
    </w:p>
    <w:p w:rsidR="005A4A86" w:rsidRPr="008919EF" w:rsidRDefault="005A4A86" w:rsidP="005A4A86">
      <w:pPr>
        <w:pStyle w:val="ListParagraph"/>
        <w:numPr>
          <w:ilvl w:val="0"/>
          <w:numId w:val="8"/>
        </w:numPr>
        <w:spacing w:after="0" w:line="240" w:lineRule="auto"/>
        <w:rPr>
          <w:rFonts w:ascii="Book Antiqua"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Involved in developing and maintaining test procedures and comply with all business procedures.</w:t>
      </w:r>
    </w:p>
    <w:p w:rsidR="005A4A86" w:rsidRPr="008919EF" w:rsidRDefault="005A4A86" w:rsidP="005A4A86">
      <w:pPr>
        <w:pStyle w:val="ListParagraph"/>
        <w:numPr>
          <w:ilvl w:val="0"/>
          <w:numId w:val="8"/>
        </w:numPr>
        <w:spacing w:after="0" w:line="240" w:lineRule="auto"/>
        <w:rPr>
          <w:rFonts w:ascii="Book Antiqua"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Followed the HIPAA implementation guides for preparing the EDI files.</w:t>
      </w:r>
    </w:p>
    <w:p w:rsidR="005A4A86" w:rsidRPr="008919EF" w:rsidRDefault="005A4A86" w:rsidP="005A4A86">
      <w:pPr>
        <w:pStyle w:val="ListParagraph"/>
        <w:numPr>
          <w:ilvl w:val="0"/>
          <w:numId w:val="8"/>
        </w:numPr>
        <w:spacing w:after="0" w:line="240" w:lineRule="auto"/>
        <w:rPr>
          <w:rFonts w:ascii="Book Antiqua"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Processed 837P, 837I and 837D transactions, verified those 837 transactions to convert correctly to LPF file format and verified the claims data loaded to Mainframe.</w:t>
      </w:r>
    </w:p>
    <w:p w:rsidR="005A4A86" w:rsidRPr="008919EF" w:rsidRDefault="005A4A86" w:rsidP="005A4A86">
      <w:pPr>
        <w:pStyle w:val="ListParagraph"/>
        <w:numPr>
          <w:ilvl w:val="0"/>
          <w:numId w:val="8"/>
        </w:numPr>
        <w:spacing w:after="0" w:line="240" w:lineRule="auto"/>
        <w:rPr>
          <w:rFonts w:ascii="Book Antiqua"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Successfully tested enrollment of the new members through online screens and 834 transactions.</w:t>
      </w:r>
    </w:p>
    <w:p w:rsidR="005A4A86" w:rsidRPr="008919EF" w:rsidRDefault="005A4A86" w:rsidP="005A4A86">
      <w:pPr>
        <w:pStyle w:val="ListParagraph"/>
        <w:numPr>
          <w:ilvl w:val="0"/>
          <w:numId w:val="8"/>
        </w:numPr>
        <w:spacing w:after="0" w:line="240" w:lineRule="auto"/>
        <w:rPr>
          <w:rFonts w:ascii="Book Antiqua"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Tested the portal application to make sure the claims and the members are loading to Power MHS, where the providers can check the member eligibility and claim status.</w:t>
      </w:r>
    </w:p>
    <w:p w:rsidR="005A4A86" w:rsidRPr="008919EF" w:rsidRDefault="005A4A86" w:rsidP="005A4A86">
      <w:pPr>
        <w:pStyle w:val="ListParagraph"/>
        <w:numPr>
          <w:ilvl w:val="0"/>
          <w:numId w:val="8"/>
        </w:numPr>
        <w:spacing w:after="0" w:line="240" w:lineRule="auto"/>
        <w:rPr>
          <w:rFonts w:ascii="Book Antiqua"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Involved in developing testing scenarios and maintain testing standards.</w:t>
      </w:r>
    </w:p>
    <w:p w:rsidR="005A4A86" w:rsidRPr="008919EF" w:rsidRDefault="005A4A86" w:rsidP="005A4A86">
      <w:pPr>
        <w:pStyle w:val="ListParagraph"/>
        <w:numPr>
          <w:ilvl w:val="0"/>
          <w:numId w:val="8"/>
        </w:numPr>
        <w:spacing w:after="0" w:line="240" w:lineRule="auto"/>
        <w:rPr>
          <w:rFonts w:ascii="Book Antiqua"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Involved in Business functionality review meetings.</w:t>
      </w:r>
    </w:p>
    <w:p w:rsidR="005A4A86" w:rsidRPr="008919EF" w:rsidRDefault="005A4A86" w:rsidP="005A4A86">
      <w:pPr>
        <w:pStyle w:val="ListParagraph"/>
        <w:numPr>
          <w:ilvl w:val="0"/>
          <w:numId w:val="8"/>
        </w:numPr>
        <w:spacing w:after="0" w:line="240" w:lineRule="auto"/>
        <w:rPr>
          <w:rFonts w:ascii="Book Antiqua"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Tested the Membership and claims files (XML) in Facets.</w:t>
      </w:r>
    </w:p>
    <w:p w:rsidR="00612AF5" w:rsidRPr="008919EF" w:rsidRDefault="00612AF5" w:rsidP="00612AF5">
      <w:pPr>
        <w:numPr>
          <w:ilvl w:val="0"/>
          <w:numId w:val="8"/>
        </w:numPr>
        <w:spacing w:after="0" w:line="240" w:lineRule="auto"/>
        <w:jc w:val="both"/>
        <w:textAlignment w:val="baseline"/>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rPr>
        <w:lastRenderedPageBreak/>
        <w:t>Validated records, structure of tables, Indexes, Triggers in tables after migration from Trizetto Facets 4.31 to Trizetto Facets 4.81 database</w:t>
      </w:r>
    </w:p>
    <w:p w:rsidR="00612AF5" w:rsidRPr="008919EF" w:rsidRDefault="00612AF5" w:rsidP="00612AF5">
      <w:pPr>
        <w:numPr>
          <w:ilvl w:val="0"/>
          <w:numId w:val="8"/>
        </w:numPr>
        <w:spacing w:after="0" w:line="240" w:lineRule="auto"/>
        <w:jc w:val="both"/>
        <w:textAlignment w:val="baseline"/>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rPr>
        <w:t>Performed Functional and GUI testing on Trizetto Facets Billing, Customer service and Subscriber application under Trizetto Facets.</w:t>
      </w:r>
    </w:p>
    <w:p w:rsidR="00612AF5" w:rsidRPr="008919EF" w:rsidRDefault="00612AF5" w:rsidP="00612AF5">
      <w:pPr>
        <w:numPr>
          <w:ilvl w:val="0"/>
          <w:numId w:val="8"/>
        </w:numPr>
        <w:shd w:val="clear" w:color="auto" w:fill="FFFFFF"/>
        <w:spacing w:after="0" w:line="320" w:lineRule="atLeast"/>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rPr>
        <w:t>Did the</w:t>
      </w:r>
      <w:r w:rsidRPr="008919EF">
        <w:rPr>
          <w:rFonts w:ascii="Book Antiqua" w:eastAsia="Times New Roman" w:hAnsi="Book Antiqua" w:cstheme="minorHAnsi"/>
          <w:bCs/>
          <w:color w:val="000000" w:themeColor="text1"/>
          <w:sz w:val="20"/>
          <w:szCs w:val="20"/>
          <w:bdr w:val="none" w:sz="0" w:space="0" w:color="auto" w:frame="1"/>
        </w:rPr>
        <w:t>forward and </w:t>
      </w:r>
      <w:r w:rsidRPr="008919EF">
        <w:rPr>
          <w:rFonts w:ascii="Book Antiqua" w:eastAsia="Times New Roman" w:hAnsi="Book Antiqua" w:cstheme="minorHAnsi"/>
          <w:color w:val="000000" w:themeColor="text1"/>
          <w:sz w:val="20"/>
          <w:szCs w:val="20"/>
        </w:rPr>
        <w:t>backward</w:t>
      </w:r>
      <w:r w:rsidRPr="008919EF">
        <w:rPr>
          <w:rFonts w:ascii="Book Antiqua" w:eastAsia="Times New Roman" w:hAnsi="Book Antiqua" w:cstheme="minorHAnsi"/>
          <w:bCs/>
          <w:color w:val="000000" w:themeColor="text1"/>
          <w:sz w:val="20"/>
          <w:szCs w:val="20"/>
          <w:bdr w:val="none" w:sz="0" w:space="0" w:color="auto" w:frame="1"/>
        </w:rPr>
        <w:t> data mapping</w:t>
      </w:r>
      <w:r w:rsidRPr="008919EF">
        <w:rPr>
          <w:rFonts w:ascii="Book Antiqua" w:eastAsia="Times New Roman" w:hAnsi="Book Antiqua" w:cstheme="minorHAnsi"/>
          <w:color w:val="000000" w:themeColor="text1"/>
          <w:sz w:val="20"/>
          <w:szCs w:val="20"/>
        </w:rPr>
        <w:t>between the fields in mainframe and </w:t>
      </w:r>
      <w:r w:rsidR="008B48DC" w:rsidRPr="008919EF">
        <w:rPr>
          <w:rFonts w:ascii="Book Antiqua" w:eastAsia="Times New Roman" w:hAnsi="Book Antiqua" w:cstheme="minorHAnsi"/>
          <w:bCs/>
          <w:color w:val="000000" w:themeColor="text1"/>
          <w:sz w:val="20"/>
          <w:szCs w:val="20"/>
          <w:bdr w:val="none" w:sz="0" w:space="0" w:color="auto" w:frame="1"/>
        </w:rPr>
        <w:t>Facets</w:t>
      </w:r>
      <w:r w:rsidRPr="008919EF">
        <w:rPr>
          <w:rFonts w:ascii="Book Antiqua" w:eastAsia="Times New Roman" w:hAnsi="Book Antiqua" w:cstheme="minorHAnsi"/>
          <w:color w:val="000000" w:themeColor="text1"/>
          <w:sz w:val="20"/>
          <w:szCs w:val="20"/>
        </w:rPr>
        <w:t>.</w:t>
      </w:r>
    </w:p>
    <w:p w:rsidR="00F31EF3" w:rsidRPr="008919EF" w:rsidRDefault="00612AF5" w:rsidP="008B48DC">
      <w:pPr>
        <w:numPr>
          <w:ilvl w:val="0"/>
          <w:numId w:val="8"/>
        </w:numPr>
        <w:shd w:val="clear" w:color="auto" w:fill="FFFFFF"/>
        <w:spacing w:after="0" w:line="320" w:lineRule="atLeast"/>
        <w:rPr>
          <w:rFonts w:ascii="Book Antiqua" w:eastAsia="Times New Roman" w:hAnsi="Book Antiqua" w:cstheme="minorHAnsi"/>
          <w:color w:val="000000" w:themeColor="text1"/>
          <w:sz w:val="20"/>
          <w:szCs w:val="20"/>
        </w:rPr>
      </w:pPr>
      <w:r w:rsidRPr="008919EF">
        <w:rPr>
          <w:rFonts w:ascii="Book Antiqua" w:eastAsia="Times New Roman" w:hAnsi="Book Antiqua" w:cstheme="minorHAnsi"/>
          <w:color w:val="000000" w:themeColor="text1"/>
          <w:sz w:val="20"/>
          <w:szCs w:val="20"/>
        </w:rPr>
        <w:t>Worked on </w:t>
      </w:r>
      <w:r w:rsidR="008B48DC" w:rsidRPr="008919EF">
        <w:rPr>
          <w:rFonts w:ascii="Book Antiqua" w:eastAsia="Times New Roman" w:hAnsi="Book Antiqua" w:cstheme="minorHAnsi"/>
          <w:bCs/>
          <w:color w:val="000000" w:themeColor="text1"/>
          <w:sz w:val="20"/>
          <w:szCs w:val="20"/>
          <w:bdr w:val="none" w:sz="0" w:space="0" w:color="auto" w:frame="1"/>
        </w:rPr>
        <w:t>Facets</w:t>
      </w:r>
      <w:r w:rsidRPr="008919EF">
        <w:rPr>
          <w:rFonts w:ascii="Book Antiqua" w:eastAsia="Times New Roman" w:hAnsi="Book Antiqua" w:cstheme="minorHAnsi"/>
          <w:bCs/>
          <w:color w:val="000000" w:themeColor="text1"/>
          <w:sz w:val="20"/>
          <w:szCs w:val="20"/>
          <w:bdr w:val="none" w:sz="0" w:space="0" w:color="auto" w:frame="1"/>
        </w:rPr>
        <w:t> </w:t>
      </w:r>
      <w:r w:rsidRPr="008919EF">
        <w:rPr>
          <w:rFonts w:ascii="Book Antiqua" w:eastAsia="Times New Roman" w:hAnsi="Book Antiqua" w:cstheme="minorHAnsi"/>
          <w:color w:val="000000" w:themeColor="text1"/>
          <w:sz w:val="20"/>
          <w:szCs w:val="20"/>
        </w:rPr>
        <w:t>Data tables and created audit reports using queries. Manually loaded data in </w:t>
      </w:r>
      <w:r w:rsidR="008B48DC" w:rsidRPr="008919EF">
        <w:rPr>
          <w:rFonts w:ascii="Book Antiqua" w:eastAsia="Times New Roman" w:hAnsi="Book Antiqua" w:cstheme="minorHAnsi"/>
          <w:bCs/>
          <w:color w:val="000000" w:themeColor="text1"/>
          <w:sz w:val="20"/>
          <w:szCs w:val="20"/>
          <w:bdr w:val="none" w:sz="0" w:space="0" w:color="auto" w:frame="1"/>
        </w:rPr>
        <w:t>Facets</w:t>
      </w:r>
      <w:r w:rsidRPr="008919EF">
        <w:rPr>
          <w:rFonts w:ascii="Book Antiqua" w:eastAsia="Times New Roman" w:hAnsi="Book Antiqua" w:cstheme="minorHAnsi"/>
          <w:bCs/>
          <w:color w:val="000000" w:themeColor="text1"/>
          <w:sz w:val="20"/>
          <w:szCs w:val="20"/>
          <w:bdr w:val="none" w:sz="0" w:space="0" w:color="auto" w:frame="1"/>
        </w:rPr>
        <w:t> </w:t>
      </w:r>
      <w:r w:rsidRPr="008919EF">
        <w:rPr>
          <w:rFonts w:ascii="Book Antiqua" w:eastAsia="Times New Roman" w:hAnsi="Book Antiqua" w:cstheme="minorHAnsi"/>
          <w:color w:val="000000" w:themeColor="text1"/>
          <w:sz w:val="20"/>
          <w:szCs w:val="20"/>
        </w:rPr>
        <w:t>and have good knowledge on </w:t>
      </w:r>
      <w:r w:rsidR="008B48DC" w:rsidRPr="008919EF">
        <w:rPr>
          <w:rFonts w:ascii="Book Antiqua" w:eastAsia="Times New Roman" w:hAnsi="Book Antiqua" w:cstheme="minorHAnsi"/>
          <w:bCs/>
          <w:color w:val="000000" w:themeColor="text1"/>
          <w:sz w:val="20"/>
          <w:szCs w:val="20"/>
          <w:bdr w:val="none" w:sz="0" w:space="0" w:color="auto" w:frame="1"/>
        </w:rPr>
        <w:t>Facets</w:t>
      </w:r>
      <w:r w:rsidRPr="008919EF">
        <w:rPr>
          <w:rFonts w:ascii="Book Antiqua" w:eastAsia="Times New Roman" w:hAnsi="Book Antiqua" w:cstheme="minorHAnsi"/>
          <w:color w:val="000000" w:themeColor="text1"/>
          <w:sz w:val="20"/>
          <w:szCs w:val="20"/>
        </w:rPr>
        <w:t> business rules.</w:t>
      </w:r>
    </w:p>
    <w:p w:rsidR="00CD2540" w:rsidRPr="008919EF" w:rsidRDefault="00CD2540" w:rsidP="005A4A86">
      <w:pPr>
        <w:pStyle w:val="ListParagraph"/>
        <w:numPr>
          <w:ilvl w:val="0"/>
          <w:numId w:val="8"/>
        </w:numPr>
        <w:spacing w:after="0" w:line="240" w:lineRule="auto"/>
        <w:rPr>
          <w:rFonts w:ascii="Book Antiqua"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Used Selenium in order to reproduce the bugs in the application and to log them as defects.</w:t>
      </w:r>
    </w:p>
    <w:p w:rsidR="005A4A86" w:rsidRPr="008919EF" w:rsidRDefault="005A4A86" w:rsidP="005A4A86">
      <w:pPr>
        <w:pStyle w:val="ListParagraph"/>
        <w:numPr>
          <w:ilvl w:val="0"/>
          <w:numId w:val="8"/>
        </w:numPr>
        <w:spacing w:after="0" w:line="240" w:lineRule="auto"/>
        <w:rPr>
          <w:rFonts w:ascii="Book Antiqua"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Provided daily test statuses on testing progress and issues.</w:t>
      </w:r>
    </w:p>
    <w:p w:rsidR="005A4A86" w:rsidRDefault="005A4A86" w:rsidP="005A4A86">
      <w:pPr>
        <w:pStyle w:val="ListParagraph"/>
        <w:numPr>
          <w:ilvl w:val="0"/>
          <w:numId w:val="8"/>
        </w:numPr>
        <w:spacing w:after="0" w:line="240" w:lineRule="auto"/>
        <w:rPr>
          <w:rFonts w:ascii="Book Antiqua"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Actively participated in product and project team meetings.</w:t>
      </w:r>
    </w:p>
    <w:p w:rsidR="00B63950" w:rsidRPr="008919EF" w:rsidRDefault="00B63950" w:rsidP="005A4A86">
      <w:pPr>
        <w:pStyle w:val="ListParagraph"/>
        <w:numPr>
          <w:ilvl w:val="0"/>
          <w:numId w:val="8"/>
        </w:numPr>
        <w:spacing w:after="0" w:line="240" w:lineRule="auto"/>
        <w:rPr>
          <w:rFonts w:ascii="Book Antiqua" w:hAnsi="Book Antiqua" w:cstheme="minorHAnsi"/>
          <w:color w:val="000000" w:themeColor="text1"/>
          <w:sz w:val="20"/>
          <w:szCs w:val="20"/>
          <w:shd w:val="clear" w:color="auto" w:fill="FFFFFF"/>
        </w:rPr>
      </w:pPr>
      <w:r w:rsidRPr="00B63950">
        <w:rPr>
          <w:rFonts w:ascii="Book Antiqua" w:hAnsi="Book Antiqua" w:cstheme="minorHAnsi"/>
          <w:color w:val="000000" w:themeColor="text1"/>
          <w:sz w:val="20"/>
          <w:szCs w:val="20"/>
          <w:shd w:val="clear" w:color="auto" w:fill="FFFFFF"/>
        </w:rPr>
        <w:t>Performed Web Services testing using SOAP UI</w:t>
      </w:r>
      <w:r>
        <w:rPr>
          <w:rFonts w:ascii="Book Antiqua" w:hAnsi="Book Antiqua" w:cstheme="minorHAnsi"/>
          <w:color w:val="000000" w:themeColor="text1"/>
          <w:sz w:val="20"/>
          <w:szCs w:val="20"/>
          <w:shd w:val="clear" w:color="auto" w:fill="FFFFFF"/>
        </w:rPr>
        <w:t xml:space="preserve">. </w:t>
      </w:r>
    </w:p>
    <w:p w:rsidR="005A4A86" w:rsidRPr="008919EF" w:rsidRDefault="005A4A86" w:rsidP="005A4A86">
      <w:pPr>
        <w:pStyle w:val="ListParagraph"/>
        <w:numPr>
          <w:ilvl w:val="0"/>
          <w:numId w:val="8"/>
        </w:numPr>
        <w:spacing w:after="0" w:line="240" w:lineRule="auto"/>
        <w:rPr>
          <w:rFonts w:ascii="Book Antiqua"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Processed claims with different scenarios and automated the process using Win runner.</w:t>
      </w:r>
    </w:p>
    <w:p w:rsidR="005A4A86" w:rsidRPr="008919EF" w:rsidRDefault="005A4A86" w:rsidP="005A4A86">
      <w:pPr>
        <w:pStyle w:val="ListParagraph"/>
        <w:numPr>
          <w:ilvl w:val="0"/>
          <w:numId w:val="8"/>
        </w:numPr>
        <w:spacing w:after="0" w:line="240" w:lineRule="auto"/>
        <w:rPr>
          <w:rFonts w:ascii="Book Antiqua"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Used Central Enrollment application to enroll the members for both Pharmacy and Medical Systems.</w:t>
      </w:r>
    </w:p>
    <w:p w:rsidR="005A4A86" w:rsidRPr="008919EF" w:rsidRDefault="005A4A86" w:rsidP="005A4A86">
      <w:pPr>
        <w:pStyle w:val="ListParagraph"/>
        <w:numPr>
          <w:ilvl w:val="0"/>
          <w:numId w:val="8"/>
        </w:numPr>
        <w:spacing w:after="0" w:line="240" w:lineRule="auto"/>
        <w:rPr>
          <w:rFonts w:ascii="Book Antiqua"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Verified the process of bringing the data from Central Enrollment to Claims applications.</w:t>
      </w:r>
    </w:p>
    <w:p w:rsidR="005A4A86" w:rsidRPr="008919EF" w:rsidRDefault="005A4A86" w:rsidP="005A4A86">
      <w:pPr>
        <w:pStyle w:val="ListParagraph"/>
        <w:numPr>
          <w:ilvl w:val="0"/>
          <w:numId w:val="8"/>
        </w:numPr>
        <w:spacing w:after="0" w:line="240" w:lineRule="auto"/>
        <w:rPr>
          <w:rFonts w:ascii="Book Antiqua"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 xml:space="preserve">Used test Director for defect tracking system. </w:t>
      </w:r>
    </w:p>
    <w:p w:rsidR="005A4A86" w:rsidRPr="008919EF" w:rsidRDefault="005A4A86" w:rsidP="005A4A86">
      <w:pPr>
        <w:pStyle w:val="ListParagraph"/>
        <w:numPr>
          <w:ilvl w:val="0"/>
          <w:numId w:val="8"/>
        </w:numPr>
        <w:spacing w:after="0" w:line="240" w:lineRule="auto"/>
        <w:rPr>
          <w:rFonts w:ascii="Book Antiqua"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Summarized test results in formal test analysis reports according to the documentation standards.</w:t>
      </w:r>
    </w:p>
    <w:p w:rsidR="00096FE4" w:rsidRDefault="005A4A86" w:rsidP="00096FE4">
      <w:pPr>
        <w:pStyle w:val="ListParagraph"/>
        <w:numPr>
          <w:ilvl w:val="0"/>
          <w:numId w:val="8"/>
        </w:numPr>
        <w:spacing w:after="0" w:line="240" w:lineRule="auto"/>
        <w:rPr>
          <w:rFonts w:ascii="Book Antiqua" w:hAnsi="Book Antiqua" w:cstheme="minorHAnsi"/>
          <w:color w:val="000000" w:themeColor="text1"/>
          <w:sz w:val="20"/>
          <w:szCs w:val="20"/>
          <w:shd w:val="clear" w:color="auto" w:fill="FFFFFF"/>
        </w:rPr>
      </w:pPr>
      <w:r w:rsidRPr="008919EF">
        <w:rPr>
          <w:rFonts w:ascii="Book Antiqua" w:hAnsi="Book Antiqua" w:cstheme="minorHAnsi"/>
          <w:color w:val="000000" w:themeColor="text1"/>
          <w:sz w:val="20"/>
          <w:szCs w:val="20"/>
          <w:shd w:val="clear" w:color="auto" w:fill="FFFFFF"/>
        </w:rPr>
        <w:t xml:space="preserve">Interacted with Developers and Business Analyst regarding requirements, test scenarios, and defects. </w:t>
      </w:r>
    </w:p>
    <w:p w:rsidR="00B63950" w:rsidRPr="00B63950" w:rsidRDefault="00B63950" w:rsidP="00B63950">
      <w:pPr>
        <w:spacing w:after="0" w:line="240" w:lineRule="auto"/>
        <w:rPr>
          <w:rFonts w:ascii="Book Antiqua" w:hAnsi="Book Antiqua" w:cstheme="minorHAnsi"/>
          <w:color w:val="000000" w:themeColor="text1"/>
          <w:sz w:val="20"/>
          <w:szCs w:val="20"/>
          <w:shd w:val="clear" w:color="auto" w:fill="FFFFFF"/>
        </w:rPr>
      </w:pPr>
      <w:r w:rsidRPr="00B63950">
        <w:rPr>
          <w:rFonts w:ascii="Book Antiqua" w:hAnsi="Book Antiqua" w:cstheme="minorHAnsi"/>
          <w:b/>
          <w:color w:val="000000" w:themeColor="text1"/>
          <w:sz w:val="20"/>
          <w:szCs w:val="20"/>
          <w:shd w:val="clear" w:color="auto" w:fill="FFFFFF"/>
        </w:rPr>
        <w:t>Environment:</w:t>
      </w:r>
      <w:r>
        <w:rPr>
          <w:rFonts w:ascii="Calibri" w:hAnsi="Calibri" w:cs="Calibri"/>
          <w:b/>
          <w:bCs/>
          <w:color w:val="000000"/>
        </w:rPr>
        <w:t xml:space="preserve"> </w:t>
      </w:r>
      <w:r w:rsidRPr="00B63950">
        <w:rPr>
          <w:rFonts w:ascii="Book Antiqua" w:hAnsi="Book Antiqua" w:cs="Times New Roman"/>
          <w:color w:val="000000" w:themeColor="text1"/>
          <w:sz w:val="20"/>
          <w:szCs w:val="20"/>
        </w:rPr>
        <w:t>Facets, Quality Center,</w:t>
      </w:r>
      <w:r w:rsidR="00E44CBA">
        <w:rPr>
          <w:rFonts w:ascii="Book Antiqua" w:hAnsi="Book Antiqua" w:cs="Times New Roman"/>
          <w:color w:val="000000" w:themeColor="text1"/>
          <w:sz w:val="20"/>
          <w:szCs w:val="20"/>
        </w:rPr>
        <w:t xml:space="preserve"> java,</w:t>
      </w:r>
      <w:r w:rsidRPr="00B63950">
        <w:rPr>
          <w:rFonts w:ascii="Book Antiqua" w:hAnsi="Book Antiqua" w:cs="Times New Roman"/>
          <w:color w:val="000000" w:themeColor="text1"/>
          <w:sz w:val="20"/>
          <w:szCs w:val="20"/>
        </w:rPr>
        <w:t xml:space="preserve"> Html, XML, Web Sphere, Oracle, SQL, UNIX, Windows XP</w:t>
      </w:r>
    </w:p>
    <w:p w:rsidR="00096FE4" w:rsidRPr="008919EF" w:rsidRDefault="00096FE4" w:rsidP="00096FE4">
      <w:pPr>
        <w:spacing w:after="0" w:line="240" w:lineRule="auto"/>
        <w:ind w:left="-180"/>
        <w:rPr>
          <w:rFonts w:ascii="Book Antiqua" w:hAnsi="Book Antiqua" w:cstheme="minorHAnsi"/>
          <w:color w:val="000000" w:themeColor="text1"/>
          <w:sz w:val="20"/>
          <w:szCs w:val="20"/>
          <w:shd w:val="clear" w:color="auto" w:fill="FFFFFF"/>
        </w:rPr>
      </w:pPr>
    </w:p>
    <w:p w:rsidR="00096FE4" w:rsidRPr="008919EF" w:rsidRDefault="00096FE4" w:rsidP="008919EF">
      <w:pPr>
        <w:spacing w:after="0" w:line="240" w:lineRule="auto"/>
        <w:ind w:left="-720" w:firstLine="540"/>
        <w:rPr>
          <w:rFonts w:ascii="Book Antiqua" w:hAnsi="Book Antiqua" w:cstheme="minorHAnsi"/>
          <w:b/>
          <w:color w:val="000000" w:themeColor="text1"/>
          <w:sz w:val="20"/>
          <w:szCs w:val="20"/>
          <w:u w:val="single"/>
          <w:shd w:val="clear" w:color="auto" w:fill="FFFFFF"/>
        </w:rPr>
      </w:pPr>
      <w:r w:rsidRPr="008919EF">
        <w:rPr>
          <w:rFonts w:ascii="Book Antiqua" w:hAnsi="Book Antiqua" w:cstheme="minorHAnsi"/>
          <w:b/>
          <w:color w:val="000000" w:themeColor="text1"/>
          <w:sz w:val="20"/>
          <w:szCs w:val="20"/>
          <w:u w:val="single"/>
          <w:shd w:val="clear" w:color="auto" w:fill="FFFFFF"/>
        </w:rPr>
        <w:t>Park Avenue Health Care and Wellness Center, Pomona, CA</w:t>
      </w:r>
      <w:r w:rsidR="008919EF" w:rsidRPr="008919EF">
        <w:rPr>
          <w:rFonts w:ascii="Book Antiqua" w:hAnsi="Book Antiqua" w:cstheme="minorHAnsi"/>
          <w:b/>
          <w:color w:val="000000" w:themeColor="text1"/>
          <w:sz w:val="20"/>
          <w:szCs w:val="20"/>
          <w:shd w:val="clear" w:color="auto" w:fill="FFFFFF"/>
        </w:rPr>
        <w:tab/>
      </w:r>
      <w:r w:rsidR="008919EF" w:rsidRPr="008919EF">
        <w:rPr>
          <w:rFonts w:ascii="Book Antiqua" w:hAnsi="Book Antiqua" w:cstheme="minorHAnsi"/>
          <w:b/>
          <w:color w:val="000000" w:themeColor="text1"/>
          <w:sz w:val="20"/>
          <w:szCs w:val="20"/>
          <w:shd w:val="clear" w:color="auto" w:fill="FFFFFF"/>
        </w:rPr>
        <w:tab/>
      </w:r>
      <w:r w:rsidR="008919EF" w:rsidRPr="008919EF">
        <w:rPr>
          <w:rFonts w:ascii="Book Antiqua" w:hAnsi="Book Antiqua" w:cstheme="minorHAnsi"/>
          <w:b/>
          <w:color w:val="000000" w:themeColor="text1"/>
          <w:sz w:val="20"/>
          <w:szCs w:val="20"/>
          <w:shd w:val="clear" w:color="auto" w:fill="FFFFFF"/>
        </w:rPr>
        <w:tab/>
      </w:r>
      <w:r w:rsidR="00C27AEF" w:rsidRPr="008919EF">
        <w:rPr>
          <w:rFonts w:ascii="Book Antiqua" w:hAnsi="Book Antiqua" w:cstheme="minorHAnsi"/>
          <w:b/>
          <w:color w:val="000000" w:themeColor="text1"/>
          <w:sz w:val="20"/>
          <w:szCs w:val="20"/>
          <w:u w:val="single"/>
          <w:shd w:val="clear" w:color="auto" w:fill="FFFFFF"/>
        </w:rPr>
        <w:t>August 10- Sept 11</w:t>
      </w:r>
    </w:p>
    <w:p w:rsidR="00096FE4" w:rsidRPr="008919EF" w:rsidRDefault="00096FE4" w:rsidP="00B9347B">
      <w:pPr>
        <w:spacing w:after="0" w:line="480" w:lineRule="auto"/>
        <w:ind w:left="-720" w:firstLine="540"/>
        <w:rPr>
          <w:rFonts w:ascii="Book Antiqua" w:hAnsi="Book Antiqua" w:cstheme="minorHAnsi"/>
          <w:b/>
          <w:color w:val="000000" w:themeColor="text1"/>
          <w:sz w:val="20"/>
          <w:szCs w:val="20"/>
          <w:u w:val="single"/>
          <w:shd w:val="clear" w:color="auto" w:fill="FFFFFF"/>
        </w:rPr>
      </w:pPr>
      <w:r w:rsidRPr="008919EF">
        <w:rPr>
          <w:rFonts w:ascii="Book Antiqua" w:hAnsi="Book Antiqua" w:cstheme="minorHAnsi"/>
          <w:b/>
          <w:color w:val="000000" w:themeColor="text1"/>
          <w:sz w:val="20"/>
          <w:szCs w:val="20"/>
          <w:u w:val="single"/>
          <w:shd w:val="clear" w:color="auto" w:fill="FFFFFF"/>
        </w:rPr>
        <w:t xml:space="preserve">QA Analyst </w:t>
      </w:r>
    </w:p>
    <w:p w:rsidR="00096FE4" w:rsidRDefault="008919EF" w:rsidP="00096FE4">
      <w:pPr>
        <w:spacing w:after="0" w:line="240" w:lineRule="auto"/>
        <w:ind w:left="-90"/>
        <w:rPr>
          <w:rFonts w:ascii="Book Antiqua" w:hAnsi="Book Antiqua" w:cstheme="minorHAnsi"/>
          <w:color w:val="000000" w:themeColor="text1"/>
          <w:sz w:val="20"/>
          <w:szCs w:val="20"/>
          <w:shd w:val="clear" w:color="auto" w:fill="FFFFFF"/>
        </w:rPr>
      </w:pPr>
      <w:r>
        <w:rPr>
          <w:rFonts w:ascii="Book Antiqua" w:hAnsi="Book Antiqua" w:cstheme="minorHAnsi"/>
          <w:color w:val="000000" w:themeColor="text1"/>
          <w:sz w:val="20"/>
          <w:szCs w:val="20"/>
          <w:shd w:val="clear" w:color="auto" w:fill="FFFFFF"/>
        </w:rPr>
        <w:t>Park A</w:t>
      </w:r>
      <w:r w:rsidR="00096FE4" w:rsidRPr="008919EF">
        <w:rPr>
          <w:rFonts w:ascii="Book Antiqua" w:hAnsi="Book Antiqua" w:cstheme="minorHAnsi"/>
          <w:color w:val="000000" w:themeColor="text1"/>
          <w:sz w:val="20"/>
          <w:szCs w:val="20"/>
          <w:shd w:val="clear" w:color="auto" w:fill="FFFFFF"/>
        </w:rPr>
        <w:t>venue is a skilled nursing, rehabilitation and assisted living facility. It provides a broad range of integrated health care and related plans and services, and proven health and well-being programs that are targeted to the needs of customers, clients and partners</w:t>
      </w:r>
      <w:r w:rsidR="00A00615" w:rsidRPr="008919EF">
        <w:rPr>
          <w:rFonts w:ascii="Book Antiqua" w:hAnsi="Book Antiqua" w:cstheme="minorHAnsi"/>
          <w:color w:val="000000" w:themeColor="text1"/>
          <w:sz w:val="20"/>
          <w:szCs w:val="20"/>
          <w:shd w:val="clear" w:color="auto" w:fill="FFFFFF"/>
        </w:rPr>
        <w:t xml:space="preserve">. I was working with Tapsetry Case Management, Epic’s financial case management module. This tool was helpful to improve the patient experience and population health while reducing the per capita costs. </w:t>
      </w:r>
    </w:p>
    <w:p w:rsidR="00B9347B" w:rsidRPr="008919EF" w:rsidRDefault="00B9347B" w:rsidP="00096FE4">
      <w:pPr>
        <w:spacing w:after="0" w:line="240" w:lineRule="auto"/>
        <w:ind w:left="-90"/>
        <w:rPr>
          <w:rFonts w:ascii="Book Antiqua" w:hAnsi="Book Antiqua" w:cstheme="minorHAnsi"/>
          <w:color w:val="000000" w:themeColor="text1"/>
          <w:sz w:val="20"/>
          <w:szCs w:val="20"/>
          <w:shd w:val="clear" w:color="auto" w:fill="FFFFFF"/>
        </w:rPr>
      </w:pPr>
    </w:p>
    <w:p w:rsidR="00096FE4" w:rsidRPr="00B9347B" w:rsidRDefault="00096FE4" w:rsidP="00B9347B">
      <w:pPr>
        <w:spacing w:after="0" w:line="480" w:lineRule="auto"/>
        <w:ind w:left="-720" w:firstLine="630"/>
        <w:rPr>
          <w:rFonts w:ascii="Book Antiqua" w:hAnsi="Book Antiqua" w:cstheme="minorHAnsi"/>
          <w:b/>
          <w:color w:val="000000" w:themeColor="text1"/>
          <w:sz w:val="20"/>
          <w:szCs w:val="20"/>
          <w:shd w:val="clear" w:color="auto" w:fill="FFFFFF"/>
        </w:rPr>
      </w:pPr>
      <w:r w:rsidRPr="00B9347B">
        <w:rPr>
          <w:rFonts w:ascii="Book Antiqua" w:hAnsi="Book Antiqua" w:cstheme="minorHAnsi"/>
          <w:b/>
          <w:color w:val="000000" w:themeColor="text1"/>
          <w:sz w:val="20"/>
          <w:szCs w:val="20"/>
          <w:shd w:val="clear" w:color="auto" w:fill="FFFFFF"/>
        </w:rPr>
        <w:t xml:space="preserve">Responsibilities: </w:t>
      </w:r>
    </w:p>
    <w:p w:rsidR="00096FE4" w:rsidRPr="008919EF" w:rsidRDefault="00096FE4" w:rsidP="00096FE4">
      <w:pPr>
        <w:pStyle w:val="ListParagraph"/>
        <w:numPr>
          <w:ilvl w:val="0"/>
          <w:numId w:val="9"/>
        </w:numPr>
        <w:spacing w:after="0" w:line="240" w:lineRule="auto"/>
        <w:ind w:left="180" w:hanging="270"/>
        <w:rPr>
          <w:rFonts w:ascii="Book Antiqua" w:hAnsi="Book Antiqua" w:cstheme="minorHAnsi"/>
          <w:color w:val="000000" w:themeColor="text1"/>
          <w:sz w:val="20"/>
          <w:szCs w:val="20"/>
        </w:rPr>
      </w:pPr>
      <w:r w:rsidRPr="008919EF">
        <w:rPr>
          <w:rFonts w:ascii="Book Antiqua" w:hAnsi="Book Antiqua" w:cstheme="minorHAnsi"/>
          <w:color w:val="000000" w:themeColor="text1"/>
          <w:sz w:val="20"/>
          <w:szCs w:val="20"/>
        </w:rPr>
        <w:t xml:space="preserve">Gathered BRD (Business Required Documents) from the BA and extensively communicated with the BA to come up with efficient test plans and test cases.  </w:t>
      </w:r>
    </w:p>
    <w:p w:rsidR="00096FE4" w:rsidRPr="008919EF" w:rsidRDefault="00096FE4" w:rsidP="00096FE4">
      <w:pPr>
        <w:pStyle w:val="ListParagraph"/>
        <w:numPr>
          <w:ilvl w:val="0"/>
          <w:numId w:val="9"/>
        </w:numPr>
        <w:spacing w:after="0" w:line="240" w:lineRule="auto"/>
        <w:ind w:left="180" w:hanging="270"/>
        <w:rPr>
          <w:rFonts w:ascii="Book Antiqua" w:hAnsi="Book Antiqua" w:cstheme="minorHAnsi"/>
          <w:color w:val="000000" w:themeColor="text1"/>
          <w:sz w:val="20"/>
          <w:szCs w:val="20"/>
        </w:rPr>
      </w:pPr>
      <w:r w:rsidRPr="008919EF">
        <w:rPr>
          <w:rFonts w:ascii="Book Antiqua" w:hAnsi="Book Antiqua" w:cstheme="minorHAnsi"/>
          <w:color w:val="000000" w:themeColor="text1"/>
          <w:sz w:val="20"/>
          <w:szCs w:val="20"/>
        </w:rPr>
        <w:t>Facilitated test plan/ case reviews with cross- functional team members.</w:t>
      </w:r>
    </w:p>
    <w:p w:rsidR="00A00615" w:rsidRPr="008919EF" w:rsidRDefault="00096FE4" w:rsidP="00A00615">
      <w:pPr>
        <w:pStyle w:val="ListParagraph"/>
        <w:numPr>
          <w:ilvl w:val="0"/>
          <w:numId w:val="9"/>
        </w:numPr>
        <w:spacing w:after="0" w:line="240" w:lineRule="auto"/>
        <w:ind w:left="180" w:hanging="270"/>
        <w:rPr>
          <w:rFonts w:ascii="Book Antiqua" w:hAnsi="Book Antiqua" w:cstheme="minorHAnsi"/>
          <w:color w:val="000000" w:themeColor="text1"/>
          <w:sz w:val="20"/>
          <w:szCs w:val="20"/>
        </w:rPr>
      </w:pPr>
      <w:r w:rsidRPr="008919EF">
        <w:rPr>
          <w:rFonts w:ascii="Book Antiqua" w:hAnsi="Book Antiqua" w:cstheme="minorHAnsi"/>
          <w:color w:val="000000" w:themeColor="text1"/>
          <w:sz w:val="20"/>
          <w:szCs w:val="20"/>
        </w:rPr>
        <w:t>Tested the trade file extracts and request/ Response authorizations</w:t>
      </w:r>
      <w:r w:rsidR="00A00615" w:rsidRPr="008919EF">
        <w:rPr>
          <w:rFonts w:ascii="Book Antiqua" w:hAnsi="Book Antiqua" w:cstheme="minorHAnsi"/>
          <w:color w:val="000000" w:themeColor="text1"/>
          <w:sz w:val="20"/>
          <w:szCs w:val="20"/>
        </w:rPr>
        <w:t>.</w:t>
      </w:r>
    </w:p>
    <w:p w:rsidR="00627D8B" w:rsidRPr="008919EF" w:rsidRDefault="00627D8B" w:rsidP="00627D8B">
      <w:pPr>
        <w:pStyle w:val="ListParagraph"/>
        <w:numPr>
          <w:ilvl w:val="0"/>
          <w:numId w:val="9"/>
        </w:numPr>
        <w:spacing w:after="0" w:line="240" w:lineRule="auto"/>
        <w:ind w:left="180" w:hanging="270"/>
        <w:rPr>
          <w:rFonts w:ascii="Book Antiqua" w:hAnsi="Book Antiqua" w:cstheme="minorHAnsi"/>
          <w:color w:val="000000" w:themeColor="text1"/>
          <w:sz w:val="20"/>
          <w:szCs w:val="20"/>
        </w:rPr>
      </w:pPr>
      <w:r w:rsidRPr="008919EF">
        <w:rPr>
          <w:rFonts w:ascii="Book Antiqua" w:hAnsi="Book Antiqua" w:cstheme="minorHAnsi"/>
          <w:color w:val="000000" w:themeColor="text1"/>
          <w:sz w:val="20"/>
          <w:szCs w:val="20"/>
        </w:rPr>
        <w:t>Involved in tracking utilization management and cost over time by linking clinical events and professional charges to the patient’s case.</w:t>
      </w:r>
    </w:p>
    <w:p w:rsidR="009D7D73" w:rsidRPr="008919EF" w:rsidRDefault="00627D8B" w:rsidP="009D7D73">
      <w:pPr>
        <w:pStyle w:val="ListParagraph"/>
        <w:numPr>
          <w:ilvl w:val="0"/>
          <w:numId w:val="9"/>
        </w:numPr>
        <w:spacing w:after="0" w:line="240" w:lineRule="auto"/>
        <w:ind w:left="180" w:hanging="270"/>
        <w:rPr>
          <w:rFonts w:ascii="Book Antiqua" w:hAnsi="Book Antiqua" w:cstheme="minorHAnsi"/>
          <w:color w:val="000000" w:themeColor="text1"/>
          <w:sz w:val="20"/>
          <w:szCs w:val="20"/>
        </w:rPr>
      </w:pPr>
      <w:r w:rsidRPr="008919EF">
        <w:rPr>
          <w:rFonts w:ascii="Book Antiqua" w:hAnsi="Book Antiqua" w:cstheme="minorHAnsi"/>
          <w:color w:val="000000" w:themeColor="text1"/>
          <w:sz w:val="20"/>
          <w:szCs w:val="20"/>
        </w:rPr>
        <w:t>Was responsible for triggering a case management enrollment message to a pool of case managers automatically, triggered by a referral, order, or AP claim.</w:t>
      </w:r>
    </w:p>
    <w:p w:rsidR="00627D8B" w:rsidRPr="008919EF" w:rsidRDefault="009D7D73" w:rsidP="009D7D73">
      <w:pPr>
        <w:pStyle w:val="ListParagraph"/>
        <w:numPr>
          <w:ilvl w:val="0"/>
          <w:numId w:val="9"/>
        </w:numPr>
        <w:spacing w:after="0" w:line="240" w:lineRule="auto"/>
        <w:ind w:left="180" w:hanging="270"/>
        <w:rPr>
          <w:rFonts w:ascii="Book Antiqua" w:hAnsi="Book Antiqua" w:cstheme="minorHAnsi"/>
          <w:color w:val="000000" w:themeColor="text1"/>
          <w:sz w:val="20"/>
          <w:szCs w:val="20"/>
        </w:rPr>
      </w:pPr>
      <w:r w:rsidRPr="008919EF">
        <w:rPr>
          <w:rFonts w:ascii="Book Antiqua" w:hAnsi="Book Antiqua" w:cstheme="minorHAnsi"/>
          <w:color w:val="000000" w:themeColor="text1"/>
          <w:sz w:val="20"/>
          <w:szCs w:val="20"/>
        </w:rPr>
        <w:t>I</w:t>
      </w:r>
      <w:r w:rsidR="00627D8B" w:rsidRPr="008919EF">
        <w:rPr>
          <w:rFonts w:ascii="Book Antiqua" w:hAnsi="Book Antiqua" w:cstheme="minorHAnsi"/>
          <w:color w:val="000000" w:themeColor="text1"/>
          <w:sz w:val="20"/>
          <w:szCs w:val="20"/>
        </w:rPr>
        <w:t>nvolved in Reviewing referrals and AP claims directly from the patient’s case.</w:t>
      </w:r>
    </w:p>
    <w:p w:rsidR="009D7D73" w:rsidRPr="008919EF" w:rsidRDefault="009D7D73" w:rsidP="009D7D73">
      <w:pPr>
        <w:pStyle w:val="ListParagraph"/>
        <w:numPr>
          <w:ilvl w:val="0"/>
          <w:numId w:val="9"/>
        </w:numPr>
        <w:spacing w:after="0" w:line="240" w:lineRule="auto"/>
        <w:ind w:left="180" w:hanging="270"/>
        <w:rPr>
          <w:rFonts w:ascii="Book Antiqua" w:hAnsi="Book Antiqua" w:cstheme="minorHAnsi"/>
          <w:color w:val="000000" w:themeColor="text1"/>
          <w:sz w:val="20"/>
          <w:szCs w:val="20"/>
        </w:rPr>
      </w:pPr>
      <w:r w:rsidRPr="008919EF">
        <w:rPr>
          <w:rFonts w:ascii="Book Antiqua" w:hAnsi="Book Antiqua" w:cstheme="minorHAnsi"/>
          <w:color w:val="000000" w:themeColor="text1"/>
          <w:sz w:val="20"/>
          <w:szCs w:val="20"/>
          <w:shd w:val="clear" w:color="auto" w:fill="FFFFFF"/>
        </w:rPr>
        <w:t>Reviewed EDI, claims processing, and adjudication results for variance analysis between legacy and AP Tapestry.</w:t>
      </w:r>
    </w:p>
    <w:p w:rsidR="00096FE4" w:rsidRPr="008919EF" w:rsidRDefault="00096FE4" w:rsidP="00627D8B">
      <w:pPr>
        <w:pStyle w:val="ListParagraph"/>
        <w:numPr>
          <w:ilvl w:val="0"/>
          <w:numId w:val="9"/>
        </w:numPr>
        <w:spacing w:after="0" w:line="240" w:lineRule="auto"/>
        <w:ind w:left="180" w:hanging="270"/>
        <w:rPr>
          <w:rFonts w:ascii="Book Antiqua" w:hAnsi="Book Antiqua" w:cstheme="minorHAnsi"/>
          <w:color w:val="000000" w:themeColor="text1"/>
          <w:sz w:val="20"/>
          <w:szCs w:val="20"/>
        </w:rPr>
      </w:pPr>
      <w:r w:rsidRPr="008919EF">
        <w:rPr>
          <w:rFonts w:ascii="Book Antiqua" w:hAnsi="Book Antiqua" w:cstheme="minorHAnsi"/>
          <w:color w:val="000000" w:themeColor="text1"/>
          <w:sz w:val="20"/>
          <w:szCs w:val="20"/>
        </w:rPr>
        <w:t xml:space="preserve">Involved in testing of Claims Processing for Institutional, Professional and Dental, including benefit rules, re-adjudications and prior- authorizations. </w:t>
      </w:r>
    </w:p>
    <w:p w:rsidR="00096FE4" w:rsidRPr="008919EF" w:rsidRDefault="00096FE4" w:rsidP="00096FE4">
      <w:pPr>
        <w:pStyle w:val="ListParagraph"/>
        <w:numPr>
          <w:ilvl w:val="0"/>
          <w:numId w:val="9"/>
        </w:numPr>
        <w:spacing w:after="0" w:line="240" w:lineRule="auto"/>
        <w:ind w:left="180" w:hanging="270"/>
        <w:rPr>
          <w:rFonts w:ascii="Book Antiqua" w:hAnsi="Book Antiqua" w:cs="Times New Roman"/>
          <w:color w:val="000000" w:themeColor="text1"/>
          <w:sz w:val="20"/>
          <w:szCs w:val="20"/>
        </w:rPr>
      </w:pPr>
      <w:r w:rsidRPr="008919EF">
        <w:rPr>
          <w:rFonts w:ascii="Book Antiqua" w:hAnsi="Book Antiqua" w:cstheme="minorHAnsi"/>
          <w:color w:val="000000" w:themeColor="text1"/>
          <w:sz w:val="20"/>
          <w:szCs w:val="20"/>
        </w:rPr>
        <w:t>Authored and executed Test cases for Claims and Customer Service Workflow by manually</w:t>
      </w:r>
      <w:r w:rsidRPr="008919EF">
        <w:rPr>
          <w:rFonts w:ascii="Book Antiqua" w:hAnsi="Book Antiqua" w:cs="Times New Roman"/>
          <w:color w:val="000000" w:themeColor="text1"/>
          <w:sz w:val="20"/>
          <w:szCs w:val="20"/>
        </w:rPr>
        <w:t>.</w:t>
      </w:r>
    </w:p>
    <w:p w:rsidR="009D7D73" w:rsidRPr="008919EF" w:rsidRDefault="00096FE4" w:rsidP="009D7D73">
      <w:pPr>
        <w:pStyle w:val="ListParagraph"/>
        <w:numPr>
          <w:ilvl w:val="0"/>
          <w:numId w:val="9"/>
        </w:numPr>
        <w:spacing w:after="0" w:line="240" w:lineRule="auto"/>
        <w:ind w:left="180" w:hanging="270"/>
        <w:rPr>
          <w:rFonts w:ascii="Book Antiqua" w:hAnsi="Book Antiqua" w:cs="Times New Roman"/>
          <w:color w:val="000000" w:themeColor="text1"/>
          <w:sz w:val="20"/>
          <w:szCs w:val="20"/>
        </w:rPr>
      </w:pPr>
      <w:r w:rsidRPr="008919EF">
        <w:rPr>
          <w:rFonts w:ascii="Book Antiqua" w:hAnsi="Book Antiqua" w:cs="Times New Roman"/>
          <w:color w:val="000000" w:themeColor="text1"/>
          <w:sz w:val="20"/>
          <w:szCs w:val="20"/>
        </w:rPr>
        <w:t>Identified, analyzed and documented defects, error and inconsistencies in the application using Quality Center.</w:t>
      </w:r>
    </w:p>
    <w:p w:rsidR="00096FE4" w:rsidRPr="008919EF" w:rsidRDefault="00096FE4" w:rsidP="009D7D73">
      <w:pPr>
        <w:pStyle w:val="ListParagraph"/>
        <w:numPr>
          <w:ilvl w:val="0"/>
          <w:numId w:val="9"/>
        </w:numPr>
        <w:spacing w:after="0" w:line="240" w:lineRule="auto"/>
        <w:ind w:left="180" w:hanging="270"/>
        <w:rPr>
          <w:rFonts w:ascii="Book Antiqua" w:hAnsi="Book Antiqua" w:cs="Times New Roman"/>
          <w:color w:val="000000" w:themeColor="text1"/>
          <w:sz w:val="20"/>
          <w:szCs w:val="20"/>
        </w:rPr>
      </w:pPr>
      <w:r w:rsidRPr="008919EF">
        <w:rPr>
          <w:rFonts w:ascii="Book Antiqua" w:hAnsi="Book Antiqua" w:cs="Times New Roman"/>
          <w:color w:val="000000" w:themeColor="text1"/>
          <w:sz w:val="20"/>
          <w:szCs w:val="20"/>
          <w:shd w:val="clear" w:color="auto" w:fill="FFFFFF"/>
        </w:rPr>
        <w:t>Ensured that validated deliverables meet functional and design specifications and requirements.</w:t>
      </w:r>
    </w:p>
    <w:p w:rsidR="00096FE4" w:rsidRPr="00B9347B" w:rsidRDefault="00096FE4" w:rsidP="00096FE4">
      <w:pPr>
        <w:pStyle w:val="ListParagraph"/>
        <w:numPr>
          <w:ilvl w:val="0"/>
          <w:numId w:val="9"/>
        </w:numPr>
        <w:spacing w:after="0" w:line="240" w:lineRule="auto"/>
        <w:ind w:left="180" w:hanging="270"/>
        <w:rPr>
          <w:rFonts w:ascii="Book Antiqua" w:hAnsi="Book Antiqua" w:cs="Times New Roman"/>
          <w:color w:val="000000" w:themeColor="text1"/>
          <w:sz w:val="20"/>
          <w:szCs w:val="20"/>
        </w:rPr>
      </w:pPr>
      <w:r w:rsidRPr="008919EF">
        <w:rPr>
          <w:rFonts w:ascii="Book Antiqua" w:hAnsi="Book Antiqua" w:cs="Times New Roman"/>
          <w:color w:val="000000" w:themeColor="text1"/>
          <w:sz w:val="20"/>
          <w:szCs w:val="20"/>
          <w:shd w:val="clear" w:color="auto" w:fill="FFFFFF"/>
        </w:rPr>
        <w:t xml:space="preserve">Created, updated and maintained Test Matrix and Traceability Matrix and involved in Gap Analysis. Participated in weekly and bi-weekly team meetings to report testing activities for cross- functional projects. </w:t>
      </w:r>
    </w:p>
    <w:p w:rsidR="00B9347B" w:rsidRDefault="00B63950" w:rsidP="00B9347B">
      <w:pPr>
        <w:spacing w:after="0" w:line="240" w:lineRule="auto"/>
        <w:rPr>
          <w:rFonts w:ascii="Book Antiqua" w:hAnsi="Book Antiqua" w:cs="Times New Roman"/>
          <w:color w:val="000000" w:themeColor="text1"/>
          <w:sz w:val="20"/>
          <w:szCs w:val="20"/>
        </w:rPr>
      </w:pPr>
      <w:r w:rsidRPr="00B63950">
        <w:rPr>
          <w:rFonts w:ascii="Book Antiqua" w:hAnsi="Book Antiqua" w:cs="Times New Roman"/>
          <w:b/>
          <w:bCs/>
          <w:color w:val="000000" w:themeColor="text1"/>
          <w:sz w:val="20"/>
          <w:szCs w:val="20"/>
        </w:rPr>
        <w:t>Environment:</w:t>
      </w:r>
      <w:r w:rsidRPr="00B63950">
        <w:rPr>
          <w:rFonts w:ascii="Book Antiqua" w:hAnsi="Book Antiqua" w:cs="Times New Roman"/>
          <w:color w:val="000000" w:themeColor="text1"/>
          <w:sz w:val="20"/>
          <w:szCs w:val="20"/>
        </w:rPr>
        <w:t xml:space="preserve"> Windows Xp, MS Office,</w:t>
      </w:r>
      <w:r>
        <w:rPr>
          <w:rFonts w:ascii="Book Antiqua" w:hAnsi="Book Antiqua" w:cs="Times New Roman"/>
          <w:color w:val="000000" w:themeColor="text1"/>
          <w:sz w:val="20"/>
          <w:szCs w:val="20"/>
        </w:rPr>
        <w:t xml:space="preserve"> </w:t>
      </w:r>
      <w:r w:rsidRPr="00B63950">
        <w:rPr>
          <w:rFonts w:ascii="Book Antiqua" w:hAnsi="Book Antiqua" w:cs="Times New Roman"/>
          <w:color w:val="000000" w:themeColor="text1"/>
          <w:sz w:val="20"/>
          <w:szCs w:val="20"/>
        </w:rPr>
        <w:t>Test Director, MS Visio, MS project, Quality Center, SQL Server, XML</w:t>
      </w:r>
    </w:p>
    <w:p w:rsidR="00B63950" w:rsidRPr="00B9347B" w:rsidRDefault="00B63950" w:rsidP="00B9347B">
      <w:pPr>
        <w:spacing w:after="0" w:line="240" w:lineRule="auto"/>
        <w:rPr>
          <w:rFonts w:ascii="Book Antiqua" w:hAnsi="Book Antiqua" w:cs="Times New Roman"/>
          <w:color w:val="000000" w:themeColor="text1"/>
          <w:sz w:val="20"/>
          <w:szCs w:val="20"/>
        </w:rPr>
      </w:pPr>
    </w:p>
    <w:p w:rsidR="002B5A2D" w:rsidRPr="00B9347B" w:rsidRDefault="002B5A2D" w:rsidP="00B9347B">
      <w:pPr>
        <w:pStyle w:val="NoSpacing"/>
        <w:ind w:left="-630" w:firstLine="540"/>
        <w:rPr>
          <w:rFonts w:ascii="Book Antiqua" w:hAnsi="Book Antiqua" w:cs="Times New Roman"/>
          <w:b/>
          <w:color w:val="000000" w:themeColor="text1"/>
          <w:sz w:val="20"/>
          <w:szCs w:val="20"/>
          <w:u w:val="single"/>
        </w:rPr>
      </w:pPr>
      <w:r w:rsidRPr="00B9347B">
        <w:rPr>
          <w:rFonts w:ascii="Book Antiqua" w:hAnsi="Book Antiqua" w:cs="Times New Roman"/>
          <w:b/>
          <w:color w:val="000000" w:themeColor="text1"/>
          <w:sz w:val="20"/>
          <w:szCs w:val="20"/>
          <w:u w:val="single"/>
        </w:rPr>
        <w:t>Farmers Insurance, St. Louis, MO</w:t>
      </w:r>
      <w:r w:rsidR="00C27AEF" w:rsidRPr="00B9347B">
        <w:rPr>
          <w:rFonts w:ascii="Book Antiqua" w:hAnsi="Book Antiqua" w:cs="Times New Roman"/>
          <w:b/>
          <w:color w:val="000000" w:themeColor="text1"/>
          <w:sz w:val="20"/>
          <w:szCs w:val="20"/>
        </w:rPr>
        <w:tab/>
      </w:r>
      <w:r w:rsidR="00C27AEF" w:rsidRPr="00B9347B">
        <w:rPr>
          <w:rFonts w:ascii="Book Antiqua" w:hAnsi="Book Antiqua" w:cs="Times New Roman"/>
          <w:b/>
          <w:color w:val="000000" w:themeColor="text1"/>
          <w:sz w:val="20"/>
          <w:szCs w:val="20"/>
        </w:rPr>
        <w:tab/>
      </w:r>
      <w:r w:rsidR="00C27AEF" w:rsidRPr="00B9347B">
        <w:rPr>
          <w:rFonts w:ascii="Book Antiqua" w:hAnsi="Book Antiqua" w:cs="Times New Roman"/>
          <w:b/>
          <w:color w:val="000000" w:themeColor="text1"/>
          <w:sz w:val="20"/>
          <w:szCs w:val="20"/>
        </w:rPr>
        <w:tab/>
      </w:r>
      <w:r w:rsidR="00C27AEF" w:rsidRPr="00B9347B">
        <w:rPr>
          <w:rFonts w:ascii="Book Antiqua" w:hAnsi="Book Antiqua" w:cs="Times New Roman"/>
          <w:b/>
          <w:color w:val="000000" w:themeColor="text1"/>
          <w:sz w:val="20"/>
          <w:szCs w:val="20"/>
        </w:rPr>
        <w:tab/>
      </w:r>
      <w:r w:rsidR="00C27AEF" w:rsidRPr="00B9347B">
        <w:rPr>
          <w:rFonts w:ascii="Book Antiqua" w:hAnsi="Book Antiqua" w:cs="Times New Roman"/>
          <w:b/>
          <w:color w:val="000000" w:themeColor="text1"/>
          <w:sz w:val="20"/>
          <w:szCs w:val="20"/>
        </w:rPr>
        <w:tab/>
      </w:r>
      <w:r w:rsidR="00C27AEF" w:rsidRPr="00B9347B">
        <w:rPr>
          <w:rFonts w:ascii="Book Antiqua" w:hAnsi="Book Antiqua" w:cs="Times New Roman"/>
          <w:b/>
          <w:color w:val="000000" w:themeColor="text1"/>
          <w:sz w:val="20"/>
          <w:szCs w:val="20"/>
        </w:rPr>
        <w:tab/>
      </w:r>
      <w:r w:rsidR="00B63950">
        <w:rPr>
          <w:rFonts w:ascii="Book Antiqua" w:hAnsi="Book Antiqua" w:cs="Times New Roman"/>
          <w:b/>
          <w:color w:val="000000" w:themeColor="text1"/>
          <w:sz w:val="20"/>
          <w:szCs w:val="20"/>
        </w:rPr>
        <w:t xml:space="preserve">  </w:t>
      </w:r>
      <w:r w:rsidR="00B63950">
        <w:rPr>
          <w:rFonts w:ascii="Book Antiqua" w:hAnsi="Book Antiqua" w:cs="Times New Roman"/>
          <w:b/>
          <w:color w:val="000000" w:themeColor="text1"/>
          <w:sz w:val="20"/>
          <w:szCs w:val="20"/>
          <w:u w:val="single"/>
        </w:rPr>
        <w:t>Oct 08</w:t>
      </w:r>
      <w:r w:rsidR="00887A61" w:rsidRPr="00B9347B">
        <w:rPr>
          <w:rFonts w:ascii="Book Antiqua" w:hAnsi="Book Antiqua" w:cs="Times New Roman"/>
          <w:b/>
          <w:color w:val="000000" w:themeColor="text1"/>
          <w:sz w:val="20"/>
          <w:szCs w:val="20"/>
          <w:u w:val="single"/>
        </w:rPr>
        <w:t xml:space="preserve"> –</w:t>
      </w:r>
      <w:r w:rsidR="00C27AEF" w:rsidRPr="00B9347B">
        <w:rPr>
          <w:rFonts w:ascii="Book Antiqua" w:hAnsi="Book Antiqua" w:cs="Times New Roman"/>
          <w:b/>
          <w:color w:val="000000" w:themeColor="text1"/>
          <w:sz w:val="20"/>
          <w:szCs w:val="20"/>
          <w:u w:val="single"/>
        </w:rPr>
        <w:t xml:space="preserve"> July 10</w:t>
      </w:r>
    </w:p>
    <w:p w:rsidR="002B5A2D" w:rsidRPr="008919EF" w:rsidRDefault="002B5A2D" w:rsidP="00B9347B">
      <w:pPr>
        <w:pStyle w:val="NoSpacing"/>
        <w:spacing w:line="480" w:lineRule="auto"/>
        <w:ind w:left="-630" w:firstLine="540"/>
        <w:rPr>
          <w:rFonts w:ascii="Book Antiqua" w:hAnsi="Book Antiqua" w:cs="Times New Roman"/>
          <w:color w:val="000000" w:themeColor="text1"/>
          <w:sz w:val="20"/>
          <w:szCs w:val="20"/>
        </w:rPr>
      </w:pPr>
      <w:r w:rsidRPr="00B9347B">
        <w:rPr>
          <w:rFonts w:ascii="Book Antiqua" w:hAnsi="Book Antiqua" w:cs="Times New Roman"/>
          <w:b/>
          <w:color w:val="000000" w:themeColor="text1"/>
          <w:sz w:val="20"/>
          <w:szCs w:val="20"/>
          <w:u w:val="single"/>
        </w:rPr>
        <w:t>Quality Analyst</w:t>
      </w:r>
    </w:p>
    <w:p w:rsidR="00F91754" w:rsidRPr="008919EF" w:rsidRDefault="002B5A2D" w:rsidP="00F91754">
      <w:pPr>
        <w:rPr>
          <w:rFonts w:ascii="Book Antiqua" w:hAnsi="Book Antiqua" w:cs="Times New Roman"/>
          <w:color w:val="000000" w:themeColor="text1"/>
          <w:sz w:val="20"/>
          <w:szCs w:val="20"/>
        </w:rPr>
      </w:pPr>
      <w:r w:rsidRPr="008919EF">
        <w:rPr>
          <w:rFonts w:ascii="Book Antiqua" w:hAnsi="Book Antiqua" w:cs="Times New Roman"/>
          <w:color w:val="000000" w:themeColor="text1"/>
          <w:sz w:val="20"/>
          <w:szCs w:val="20"/>
        </w:rPr>
        <w:t>Farmers Insurance is one of the top insurance providers across United States.  It has committed to provide broad, useful and competi</w:t>
      </w:r>
      <w:r w:rsidR="00F91754" w:rsidRPr="008919EF">
        <w:rPr>
          <w:rFonts w:ascii="Book Antiqua" w:hAnsi="Book Antiqua" w:cs="Times New Roman"/>
          <w:color w:val="000000" w:themeColor="text1"/>
          <w:sz w:val="20"/>
          <w:szCs w:val="20"/>
        </w:rPr>
        <w:t xml:space="preserve">tively – priced insurance products and services to meet their customers’ ever changing needs. For this project I was working with their web application that help customers provide faster quote online, originate and policy and make an account. The existing </w:t>
      </w:r>
      <w:r w:rsidR="00F91754" w:rsidRPr="008919EF">
        <w:rPr>
          <w:rFonts w:ascii="Book Antiqua" w:hAnsi="Book Antiqua" w:cs="Times New Roman"/>
          <w:color w:val="000000" w:themeColor="text1"/>
          <w:sz w:val="20"/>
          <w:szCs w:val="20"/>
        </w:rPr>
        <w:lastRenderedPageBreak/>
        <w:t xml:space="preserve">policyholders can add, delete their drivers and vehicles, changing an address adding coverage, and more. Members have an access to view important individual policy details, including billing information, payment information, driver, vehicle, information and claims history. </w:t>
      </w:r>
    </w:p>
    <w:p w:rsidR="00F91754" w:rsidRPr="00B9347B" w:rsidRDefault="00F91754" w:rsidP="00B9347B">
      <w:pPr>
        <w:ind w:left="-450" w:firstLine="450"/>
        <w:rPr>
          <w:rFonts w:ascii="Book Antiqua" w:eastAsia="Calibri" w:hAnsi="Book Antiqua" w:cs="Times New Roman"/>
          <w:color w:val="000000" w:themeColor="text1"/>
          <w:sz w:val="20"/>
          <w:szCs w:val="20"/>
        </w:rPr>
      </w:pPr>
      <w:r w:rsidRPr="00B9347B">
        <w:rPr>
          <w:rFonts w:ascii="Book Antiqua" w:hAnsi="Book Antiqua" w:cs="Times New Roman"/>
          <w:b/>
          <w:color w:val="000000" w:themeColor="text1"/>
          <w:sz w:val="20"/>
          <w:szCs w:val="20"/>
        </w:rPr>
        <w:t>Responsibilities:</w:t>
      </w:r>
    </w:p>
    <w:p w:rsidR="00F91754" w:rsidRPr="008919EF" w:rsidRDefault="00F91754" w:rsidP="00F91754">
      <w:pPr>
        <w:numPr>
          <w:ilvl w:val="0"/>
          <w:numId w:val="10"/>
        </w:numPr>
        <w:spacing w:after="0" w:line="240" w:lineRule="auto"/>
        <w:ind w:left="360"/>
        <w:rPr>
          <w:rFonts w:ascii="Book Antiqua" w:hAnsi="Book Antiqua" w:cs="Times New Roman"/>
          <w:color w:val="000000" w:themeColor="text1"/>
          <w:sz w:val="20"/>
          <w:szCs w:val="20"/>
        </w:rPr>
      </w:pPr>
      <w:r w:rsidRPr="008919EF">
        <w:rPr>
          <w:rFonts w:ascii="Book Antiqua" w:eastAsia="Calibri" w:hAnsi="Book Antiqua" w:cs="Times New Roman"/>
          <w:color w:val="000000" w:themeColor="text1"/>
          <w:sz w:val="20"/>
          <w:szCs w:val="20"/>
        </w:rPr>
        <w:t xml:space="preserve">Performed Sanity, Smoke, Functional, Security, Configuration and User Acceptance Testing. </w:t>
      </w:r>
    </w:p>
    <w:p w:rsidR="00F91754" w:rsidRPr="008919EF" w:rsidRDefault="00F91754" w:rsidP="00F91754">
      <w:pPr>
        <w:numPr>
          <w:ilvl w:val="0"/>
          <w:numId w:val="10"/>
        </w:numPr>
        <w:spacing w:after="0" w:line="240" w:lineRule="auto"/>
        <w:ind w:left="360"/>
        <w:rPr>
          <w:rFonts w:ascii="Book Antiqua" w:hAnsi="Book Antiqua" w:cs="Times New Roman"/>
          <w:color w:val="000000" w:themeColor="text1"/>
          <w:sz w:val="20"/>
          <w:szCs w:val="20"/>
        </w:rPr>
      </w:pPr>
      <w:r w:rsidRPr="008919EF">
        <w:rPr>
          <w:rFonts w:ascii="Book Antiqua" w:eastAsia="Calibri" w:hAnsi="Book Antiqua" w:cs="Times New Roman"/>
          <w:color w:val="000000" w:themeColor="text1"/>
          <w:sz w:val="20"/>
          <w:szCs w:val="20"/>
        </w:rPr>
        <w:t>Reviewed Business Requirements and Software Specifications Requirements to achieve better understanding of the Application.</w:t>
      </w:r>
    </w:p>
    <w:p w:rsidR="00F91754" w:rsidRPr="008919EF" w:rsidRDefault="00F91754" w:rsidP="00F91754">
      <w:pPr>
        <w:numPr>
          <w:ilvl w:val="0"/>
          <w:numId w:val="10"/>
        </w:numPr>
        <w:spacing w:after="0" w:line="240" w:lineRule="auto"/>
        <w:ind w:left="360"/>
        <w:rPr>
          <w:rFonts w:ascii="Book Antiqua" w:hAnsi="Book Antiqua" w:cs="Times New Roman"/>
          <w:color w:val="000000" w:themeColor="text1"/>
          <w:sz w:val="20"/>
          <w:szCs w:val="20"/>
        </w:rPr>
      </w:pPr>
      <w:r w:rsidRPr="008919EF">
        <w:rPr>
          <w:rFonts w:ascii="Book Antiqua" w:eastAsia="Calibri" w:hAnsi="Book Antiqua" w:cs="Times New Roman"/>
          <w:color w:val="000000" w:themeColor="text1"/>
          <w:sz w:val="20"/>
          <w:szCs w:val="20"/>
        </w:rPr>
        <w:t xml:space="preserve">Prepared Test plans, Test Cases and executed Test cases and gathered Execution results. </w:t>
      </w:r>
    </w:p>
    <w:p w:rsidR="00F91754" w:rsidRPr="008919EF" w:rsidRDefault="00F91754" w:rsidP="00F91754">
      <w:pPr>
        <w:numPr>
          <w:ilvl w:val="0"/>
          <w:numId w:val="10"/>
        </w:numPr>
        <w:spacing w:after="0" w:line="240" w:lineRule="auto"/>
        <w:ind w:left="360"/>
        <w:rPr>
          <w:rFonts w:ascii="Book Antiqua" w:hAnsi="Book Antiqua" w:cs="Times New Roman"/>
          <w:color w:val="000000" w:themeColor="text1"/>
          <w:sz w:val="20"/>
          <w:szCs w:val="20"/>
        </w:rPr>
      </w:pPr>
      <w:r w:rsidRPr="008919EF">
        <w:rPr>
          <w:rFonts w:ascii="Book Antiqua" w:eastAsia="Calibri" w:hAnsi="Book Antiqua" w:cs="Times New Roman"/>
          <w:color w:val="000000" w:themeColor="text1"/>
          <w:sz w:val="20"/>
          <w:szCs w:val="20"/>
        </w:rPr>
        <w:t xml:space="preserve">Developed Test Scenarios and Test Procedures based on the test requirements. </w:t>
      </w:r>
    </w:p>
    <w:p w:rsidR="00F91754" w:rsidRPr="008919EF" w:rsidRDefault="00F91754" w:rsidP="00F91754">
      <w:pPr>
        <w:numPr>
          <w:ilvl w:val="0"/>
          <w:numId w:val="10"/>
        </w:numPr>
        <w:spacing w:after="0" w:line="240" w:lineRule="auto"/>
        <w:ind w:left="360"/>
        <w:rPr>
          <w:rFonts w:ascii="Book Antiqua" w:hAnsi="Book Antiqua" w:cs="Times New Roman"/>
          <w:color w:val="000000" w:themeColor="text1"/>
          <w:sz w:val="20"/>
          <w:szCs w:val="20"/>
        </w:rPr>
      </w:pPr>
      <w:r w:rsidRPr="008919EF">
        <w:rPr>
          <w:rFonts w:ascii="Book Antiqua" w:eastAsia="Calibri" w:hAnsi="Book Antiqua" w:cs="Times New Roman"/>
          <w:color w:val="000000" w:themeColor="text1"/>
          <w:sz w:val="20"/>
          <w:szCs w:val="20"/>
        </w:rPr>
        <w:t>Manually tested calculations of home and auto insurance rates and dividends using MS- Excel and crosschecked for results data.</w:t>
      </w:r>
    </w:p>
    <w:p w:rsidR="00F91754" w:rsidRPr="008919EF" w:rsidRDefault="00F91754" w:rsidP="00F91754">
      <w:pPr>
        <w:numPr>
          <w:ilvl w:val="0"/>
          <w:numId w:val="10"/>
        </w:numPr>
        <w:spacing w:after="0" w:line="240" w:lineRule="auto"/>
        <w:ind w:left="360"/>
        <w:rPr>
          <w:rFonts w:ascii="Book Antiqua" w:hAnsi="Book Antiqua" w:cs="Times New Roman"/>
          <w:color w:val="000000" w:themeColor="text1"/>
          <w:sz w:val="20"/>
          <w:szCs w:val="20"/>
        </w:rPr>
      </w:pPr>
      <w:r w:rsidRPr="008919EF">
        <w:rPr>
          <w:rFonts w:ascii="Book Antiqua" w:eastAsia="Calibri" w:hAnsi="Book Antiqua" w:cs="Times New Roman"/>
          <w:color w:val="000000" w:themeColor="text1"/>
          <w:sz w:val="20"/>
          <w:szCs w:val="20"/>
        </w:rPr>
        <w:t xml:space="preserve">Performed life insurance calculations based on the debts customers have. </w:t>
      </w:r>
    </w:p>
    <w:p w:rsidR="00F91754" w:rsidRPr="008919EF" w:rsidRDefault="00F91754" w:rsidP="00F91754">
      <w:pPr>
        <w:numPr>
          <w:ilvl w:val="0"/>
          <w:numId w:val="10"/>
        </w:numPr>
        <w:spacing w:after="0" w:line="240" w:lineRule="auto"/>
        <w:ind w:left="360"/>
        <w:rPr>
          <w:rFonts w:ascii="Book Antiqua" w:hAnsi="Book Antiqua" w:cs="Times New Roman"/>
          <w:color w:val="000000" w:themeColor="text1"/>
          <w:sz w:val="20"/>
          <w:szCs w:val="20"/>
        </w:rPr>
      </w:pPr>
      <w:r w:rsidRPr="008919EF">
        <w:rPr>
          <w:rFonts w:ascii="Book Antiqua" w:eastAsia="Calibri" w:hAnsi="Book Antiqua" w:cs="Times New Roman"/>
          <w:color w:val="000000" w:themeColor="text1"/>
          <w:sz w:val="20"/>
          <w:szCs w:val="20"/>
        </w:rPr>
        <w:t xml:space="preserve">Identified bugs in systems by regular tests and resolved all issues and defects. </w:t>
      </w:r>
    </w:p>
    <w:p w:rsidR="00096FE4" w:rsidRPr="008919EF" w:rsidRDefault="00F91754" w:rsidP="005A4A86">
      <w:pPr>
        <w:numPr>
          <w:ilvl w:val="0"/>
          <w:numId w:val="10"/>
        </w:numPr>
        <w:spacing w:after="0" w:line="240" w:lineRule="auto"/>
        <w:ind w:left="360"/>
        <w:rPr>
          <w:rFonts w:ascii="Book Antiqua" w:hAnsi="Book Antiqua" w:cs="Times New Roman"/>
          <w:color w:val="000000" w:themeColor="text1"/>
          <w:sz w:val="20"/>
          <w:szCs w:val="20"/>
        </w:rPr>
      </w:pPr>
      <w:r w:rsidRPr="008919EF">
        <w:rPr>
          <w:rFonts w:ascii="Book Antiqua" w:eastAsia="Calibri" w:hAnsi="Book Antiqua" w:cs="Times New Roman"/>
          <w:color w:val="000000" w:themeColor="text1"/>
          <w:sz w:val="20"/>
          <w:szCs w:val="20"/>
        </w:rPr>
        <w:t>Involved in the preparation of the test plans.</w:t>
      </w:r>
    </w:p>
    <w:p w:rsidR="00FC008E" w:rsidRPr="00B63950" w:rsidRDefault="00B63950" w:rsidP="00B63950">
      <w:pPr>
        <w:spacing w:after="0" w:line="240" w:lineRule="auto"/>
        <w:rPr>
          <w:rFonts w:ascii="Book Antiqua" w:eastAsia="Times New Roman" w:hAnsi="Book Antiqua" w:cs="Times New Roman"/>
          <w:color w:val="000000" w:themeColor="text1"/>
          <w:sz w:val="20"/>
          <w:szCs w:val="20"/>
        </w:rPr>
      </w:pPr>
      <w:r w:rsidRPr="00B63950">
        <w:rPr>
          <w:rFonts w:ascii="Book Antiqua" w:eastAsia="Times New Roman" w:hAnsi="Book Antiqua" w:cs="Arial"/>
          <w:b/>
          <w:bCs/>
          <w:color w:val="000000" w:themeColor="text1"/>
          <w:sz w:val="20"/>
          <w:szCs w:val="20"/>
        </w:rPr>
        <w:t>Environment:</w:t>
      </w:r>
      <w:r w:rsidRPr="00B63950">
        <w:rPr>
          <w:rFonts w:ascii="Book Antiqua" w:eastAsia="Times New Roman" w:hAnsi="Book Antiqua" w:cs="Arial"/>
          <w:color w:val="000000" w:themeColor="text1"/>
          <w:sz w:val="20"/>
          <w:szCs w:val="20"/>
        </w:rPr>
        <w:t xml:space="preserve"> Windows, </w:t>
      </w:r>
      <w:r w:rsidRPr="00B63950">
        <w:rPr>
          <w:rFonts w:ascii="Book Antiqua" w:eastAsia="Times New Roman" w:hAnsi="Book Antiqua" w:cs="Arial"/>
          <w:b/>
          <w:bCs/>
          <w:color w:val="000000" w:themeColor="text1"/>
          <w:sz w:val="20"/>
          <w:szCs w:val="20"/>
        </w:rPr>
        <w:t>Quality Center</w:t>
      </w:r>
      <w:r w:rsidRPr="00B63950">
        <w:rPr>
          <w:rFonts w:ascii="Book Antiqua" w:eastAsia="Times New Roman" w:hAnsi="Book Antiqua" w:cs="Arial"/>
          <w:color w:val="000000" w:themeColor="text1"/>
          <w:sz w:val="20"/>
          <w:szCs w:val="20"/>
        </w:rPr>
        <w:t>, Oracle, UNIX, Manual Testing, MS Office Suite</w:t>
      </w:r>
      <w:r>
        <w:rPr>
          <w:rFonts w:ascii="Book Antiqua" w:eastAsia="Times New Roman" w:hAnsi="Book Antiqua" w:cs="Arial"/>
          <w:color w:val="000000" w:themeColor="text1"/>
          <w:sz w:val="20"/>
          <w:szCs w:val="20"/>
        </w:rPr>
        <w:t xml:space="preserve"> </w:t>
      </w:r>
      <w:r w:rsidR="00FC008E" w:rsidRPr="00B63950">
        <w:rPr>
          <w:rFonts w:ascii="Book Antiqua" w:eastAsia="Times New Roman" w:hAnsi="Book Antiqua" w:cs="Arial"/>
          <w:color w:val="000000" w:themeColor="text1"/>
          <w:sz w:val="20"/>
          <w:szCs w:val="20"/>
        </w:rPr>
        <w:br/>
      </w:r>
    </w:p>
    <w:p w:rsidR="00FC008E" w:rsidRPr="009D7D73" w:rsidRDefault="00FC008E" w:rsidP="00FC008E">
      <w:pPr>
        <w:shd w:val="clear" w:color="auto" w:fill="FFFFFF"/>
        <w:spacing w:after="240" w:line="240" w:lineRule="auto"/>
        <w:rPr>
          <w:rFonts w:eastAsia="Times New Roman" w:cs="Arial"/>
          <w:color w:val="000000" w:themeColor="text1"/>
        </w:rPr>
      </w:pPr>
      <w:r w:rsidRPr="009D7D73">
        <w:rPr>
          <w:rFonts w:eastAsia="Times New Roman" w:cs="Arial"/>
          <w:color w:val="000000" w:themeColor="text1"/>
        </w:rPr>
        <w:t> </w:t>
      </w:r>
    </w:p>
    <w:p w:rsidR="008F42D6" w:rsidRPr="009D7D73" w:rsidRDefault="008F42D6">
      <w:pPr>
        <w:rPr>
          <w:color w:val="000000" w:themeColor="text1"/>
        </w:rPr>
      </w:pPr>
    </w:p>
    <w:sectPr w:rsidR="008F42D6" w:rsidRPr="009D7D73" w:rsidSect="00B63950">
      <w:pgSz w:w="12240" w:h="15840"/>
      <w:pgMar w:top="180" w:right="1440" w:bottom="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626" w:rsidRDefault="00C33626" w:rsidP="00137157">
      <w:pPr>
        <w:spacing w:after="0" w:line="240" w:lineRule="auto"/>
      </w:pPr>
      <w:r>
        <w:separator/>
      </w:r>
    </w:p>
  </w:endnote>
  <w:endnote w:type="continuationSeparator" w:id="1">
    <w:p w:rsidR="00C33626" w:rsidRDefault="00C33626" w:rsidP="001371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626" w:rsidRDefault="00C33626" w:rsidP="00137157">
      <w:pPr>
        <w:spacing w:after="0" w:line="240" w:lineRule="auto"/>
      </w:pPr>
      <w:r>
        <w:separator/>
      </w:r>
    </w:p>
  </w:footnote>
  <w:footnote w:type="continuationSeparator" w:id="1">
    <w:p w:rsidR="00C33626" w:rsidRDefault="00C33626" w:rsidP="001371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96ED9"/>
    <w:multiLevelType w:val="hybridMultilevel"/>
    <w:tmpl w:val="BAA0172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938B9"/>
    <w:multiLevelType w:val="hybridMultilevel"/>
    <w:tmpl w:val="22BA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545E6"/>
    <w:multiLevelType w:val="hybridMultilevel"/>
    <w:tmpl w:val="827E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A3F2B"/>
    <w:multiLevelType w:val="hybridMultilevel"/>
    <w:tmpl w:val="4CEC8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53DB6"/>
    <w:multiLevelType w:val="multilevel"/>
    <w:tmpl w:val="444C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C25039"/>
    <w:multiLevelType w:val="hybridMultilevel"/>
    <w:tmpl w:val="BD68D65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2A552738"/>
    <w:multiLevelType w:val="multilevel"/>
    <w:tmpl w:val="A476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8">
    <w:nsid w:val="48D13873"/>
    <w:multiLevelType w:val="multilevel"/>
    <w:tmpl w:val="A1F0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4E13DA"/>
    <w:multiLevelType w:val="hybridMultilevel"/>
    <w:tmpl w:val="A6407D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4F897063"/>
    <w:multiLevelType w:val="hybridMultilevel"/>
    <w:tmpl w:val="168E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F605A"/>
    <w:multiLevelType w:val="multilevel"/>
    <w:tmpl w:val="75B4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5616F1"/>
    <w:multiLevelType w:val="hybridMultilevel"/>
    <w:tmpl w:val="7D2EC80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3">
    <w:nsid w:val="6D8550C0"/>
    <w:multiLevelType w:val="hybridMultilevel"/>
    <w:tmpl w:val="1876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824093"/>
    <w:multiLevelType w:val="multilevel"/>
    <w:tmpl w:val="0434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934861"/>
    <w:multiLevelType w:val="hybridMultilevel"/>
    <w:tmpl w:val="0B68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7"/>
  </w:num>
  <w:num w:numId="5">
    <w:abstractNumId w:val="13"/>
  </w:num>
  <w:num w:numId="6">
    <w:abstractNumId w:val="1"/>
  </w:num>
  <w:num w:numId="7">
    <w:abstractNumId w:val="15"/>
  </w:num>
  <w:num w:numId="8">
    <w:abstractNumId w:val="12"/>
  </w:num>
  <w:num w:numId="9">
    <w:abstractNumId w:val="0"/>
  </w:num>
  <w:num w:numId="10">
    <w:abstractNumId w:val="3"/>
  </w:num>
  <w:num w:numId="11">
    <w:abstractNumId w:val="9"/>
  </w:num>
  <w:num w:numId="12">
    <w:abstractNumId w:val="5"/>
  </w:num>
  <w:num w:numId="13">
    <w:abstractNumId w:val="10"/>
  </w:num>
  <w:num w:numId="14">
    <w:abstractNumId w:val="8"/>
  </w:num>
  <w:num w:numId="15">
    <w:abstractNumId w:val="14"/>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C008E"/>
    <w:rsid w:val="00085A0E"/>
    <w:rsid w:val="00096FE4"/>
    <w:rsid w:val="000F315D"/>
    <w:rsid w:val="00137157"/>
    <w:rsid w:val="00141350"/>
    <w:rsid w:val="001915AA"/>
    <w:rsid w:val="001F6A0B"/>
    <w:rsid w:val="002B5A2D"/>
    <w:rsid w:val="00304488"/>
    <w:rsid w:val="003504EE"/>
    <w:rsid w:val="003D0C25"/>
    <w:rsid w:val="003F377D"/>
    <w:rsid w:val="0058132A"/>
    <w:rsid w:val="00586868"/>
    <w:rsid w:val="005A0D3E"/>
    <w:rsid w:val="005A4A86"/>
    <w:rsid w:val="00612AF5"/>
    <w:rsid w:val="00627D8B"/>
    <w:rsid w:val="0063530D"/>
    <w:rsid w:val="00741108"/>
    <w:rsid w:val="007518AC"/>
    <w:rsid w:val="007A47F0"/>
    <w:rsid w:val="007E2830"/>
    <w:rsid w:val="007F32C2"/>
    <w:rsid w:val="00863BD7"/>
    <w:rsid w:val="00873A27"/>
    <w:rsid w:val="00887A61"/>
    <w:rsid w:val="008919EF"/>
    <w:rsid w:val="008A76FF"/>
    <w:rsid w:val="008B48DC"/>
    <w:rsid w:val="008D67FD"/>
    <w:rsid w:val="008F42D6"/>
    <w:rsid w:val="009D7D73"/>
    <w:rsid w:val="00A00615"/>
    <w:rsid w:val="00A077E7"/>
    <w:rsid w:val="00A60142"/>
    <w:rsid w:val="00A75973"/>
    <w:rsid w:val="00AD1DD7"/>
    <w:rsid w:val="00B3091D"/>
    <w:rsid w:val="00B63950"/>
    <w:rsid w:val="00B74B3F"/>
    <w:rsid w:val="00B9347B"/>
    <w:rsid w:val="00BE1DAC"/>
    <w:rsid w:val="00C27AEF"/>
    <w:rsid w:val="00C33626"/>
    <w:rsid w:val="00C7135E"/>
    <w:rsid w:val="00CC4B99"/>
    <w:rsid w:val="00CD2540"/>
    <w:rsid w:val="00CF1620"/>
    <w:rsid w:val="00D319B7"/>
    <w:rsid w:val="00DF5B96"/>
    <w:rsid w:val="00E2345E"/>
    <w:rsid w:val="00E44CBA"/>
    <w:rsid w:val="00E97310"/>
    <w:rsid w:val="00F31EF3"/>
    <w:rsid w:val="00F83C1B"/>
    <w:rsid w:val="00F8519F"/>
    <w:rsid w:val="00F91754"/>
    <w:rsid w:val="00FA19C8"/>
    <w:rsid w:val="00FC00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DA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008E"/>
    <w:rPr>
      <w:b/>
      <w:bCs/>
    </w:rPr>
  </w:style>
  <w:style w:type="paragraph" w:styleId="NormalWeb">
    <w:name w:val="Normal (Web)"/>
    <w:basedOn w:val="Normal"/>
    <w:uiPriority w:val="99"/>
    <w:semiHidden/>
    <w:unhideWhenUsed/>
    <w:rsid w:val="00FC0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008E"/>
  </w:style>
  <w:style w:type="character" w:styleId="Emphasis">
    <w:name w:val="Emphasis"/>
    <w:basedOn w:val="DefaultParagraphFont"/>
    <w:uiPriority w:val="20"/>
    <w:qFormat/>
    <w:rsid w:val="00FC008E"/>
    <w:rPr>
      <w:i/>
      <w:iCs/>
    </w:rPr>
  </w:style>
  <w:style w:type="paragraph" w:customStyle="1" w:styleId="ContactInfo">
    <w:name w:val="Contact Info"/>
    <w:basedOn w:val="Normal"/>
    <w:qFormat/>
    <w:rsid w:val="001915AA"/>
    <w:pPr>
      <w:spacing w:after="120" w:line="240" w:lineRule="auto"/>
    </w:pPr>
    <w:rPr>
      <w:rFonts w:ascii="Book Antiqua" w:eastAsia="Times New Roman" w:hAnsi="Book Antiqua" w:cs="Tahoma"/>
      <w:sz w:val="20"/>
      <w:szCs w:val="20"/>
    </w:rPr>
  </w:style>
  <w:style w:type="paragraph" w:styleId="ListParagraph">
    <w:name w:val="List Paragraph"/>
    <w:basedOn w:val="Normal"/>
    <w:uiPriority w:val="34"/>
    <w:qFormat/>
    <w:rsid w:val="001915AA"/>
    <w:pPr>
      <w:ind w:left="720"/>
      <w:contextualSpacing/>
    </w:pPr>
  </w:style>
  <w:style w:type="paragraph" w:styleId="NoSpacing">
    <w:name w:val="No Spacing"/>
    <w:uiPriority w:val="1"/>
    <w:qFormat/>
    <w:rsid w:val="002B5A2D"/>
    <w:pPr>
      <w:spacing w:after="0" w:line="240" w:lineRule="auto"/>
    </w:pPr>
  </w:style>
  <w:style w:type="paragraph" w:styleId="Header">
    <w:name w:val="header"/>
    <w:basedOn w:val="Normal"/>
    <w:link w:val="HeaderChar"/>
    <w:uiPriority w:val="99"/>
    <w:unhideWhenUsed/>
    <w:rsid w:val="001371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37157"/>
  </w:style>
  <w:style w:type="paragraph" w:styleId="Footer">
    <w:name w:val="footer"/>
    <w:basedOn w:val="Normal"/>
    <w:link w:val="FooterChar"/>
    <w:uiPriority w:val="99"/>
    <w:unhideWhenUsed/>
    <w:rsid w:val="001371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137157"/>
  </w:style>
  <w:style w:type="character" w:customStyle="1" w:styleId="hl">
    <w:name w:val="hl"/>
    <w:basedOn w:val="DefaultParagraphFont"/>
    <w:rsid w:val="00586868"/>
  </w:style>
</w:styles>
</file>

<file path=word/webSettings.xml><?xml version="1.0" encoding="utf-8"?>
<w:webSettings xmlns:r="http://schemas.openxmlformats.org/officeDocument/2006/relationships" xmlns:w="http://schemas.openxmlformats.org/wordprocessingml/2006/main">
  <w:divs>
    <w:div w:id="299043755">
      <w:bodyDiv w:val="1"/>
      <w:marLeft w:val="0"/>
      <w:marRight w:val="0"/>
      <w:marTop w:val="0"/>
      <w:marBottom w:val="0"/>
      <w:divBdr>
        <w:top w:val="none" w:sz="0" w:space="0" w:color="auto"/>
        <w:left w:val="none" w:sz="0" w:space="0" w:color="auto"/>
        <w:bottom w:val="none" w:sz="0" w:space="0" w:color="auto"/>
        <w:right w:val="none" w:sz="0" w:space="0" w:color="auto"/>
      </w:divBdr>
    </w:div>
    <w:div w:id="408501381">
      <w:bodyDiv w:val="1"/>
      <w:marLeft w:val="0"/>
      <w:marRight w:val="0"/>
      <w:marTop w:val="0"/>
      <w:marBottom w:val="0"/>
      <w:divBdr>
        <w:top w:val="none" w:sz="0" w:space="0" w:color="auto"/>
        <w:left w:val="none" w:sz="0" w:space="0" w:color="auto"/>
        <w:bottom w:val="none" w:sz="0" w:space="0" w:color="auto"/>
        <w:right w:val="none" w:sz="0" w:space="0" w:color="auto"/>
      </w:divBdr>
    </w:div>
    <w:div w:id="435754593">
      <w:bodyDiv w:val="1"/>
      <w:marLeft w:val="0"/>
      <w:marRight w:val="0"/>
      <w:marTop w:val="0"/>
      <w:marBottom w:val="0"/>
      <w:divBdr>
        <w:top w:val="none" w:sz="0" w:space="0" w:color="auto"/>
        <w:left w:val="none" w:sz="0" w:space="0" w:color="auto"/>
        <w:bottom w:val="none" w:sz="0" w:space="0" w:color="auto"/>
        <w:right w:val="none" w:sz="0" w:space="0" w:color="auto"/>
      </w:divBdr>
    </w:div>
    <w:div w:id="487063748">
      <w:bodyDiv w:val="1"/>
      <w:marLeft w:val="0"/>
      <w:marRight w:val="0"/>
      <w:marTop w:val="0"/>
      <w:marBottom w:val="0"/>
      <w:divBdr>
        <w:top w:val="none" w:sz="0" w:space="0" w:color="auto"/>
        <w:left w:val="none" w:sz="0" w:space="0" w:color="auto"/>
        <w:bottom w:val="none" w:sz="0" w:space="0" w:color="auto"/>
        <w:right w:val="none" w:sz="0" w:space="0" w:color="auto"/>
      </w:divBdr>
    </w:div>
    <w:div w:id="619646393">
      <w:bodyDiv w:val="1"/>
      <w:marLeft w:val="0"/>
      <w:marRight w:val="0"/>
      <w:marTop w:val="0"/>
      <w:marBottom w:val="0"/>
      <w:divBdr>
        <w:top w:val="none" w:sz="0" w:space="0" w:color="auto"/>
        <w:left w:val="none" w:sz="0" w:space="0" w:color="auto"/>
        <w:bottom w:val="none" w:sz="0" w:space="0" w:color="auto"/>
        <w:right w:val="none" w:sz="0" w:space="0" w:color="auto"/>
      </w:divBdr>
    </w:div>
    <w:div w:id="743600000">
      <w:bodyDiv w:val="1"/>
      <w:marLeft w:val="0"/>
      <w:marRight w:val="0"/>
      <w:marTop w:val="0"/>
      <w:marBottom w:val="0"/>
      <w:divBdr>
        <w:top w:val="none" w:sz="0" w:space="0" w:color="auto"/>
        <w:left w:val="none" w:sz="0" w:space="0" w:color="auto"/>
        <w:bottom w:val="none" w:sz="0" w:space="0" w:color="auto"/>
        <w:right w:val="none" w:sz="0" w:space="0" w:color="auto"/>
      </w:divBdr>
    </w:div>
    <w:div w:id="1022973839">
      <w:bodyDiv w:val="1"/>
      <w:marLeft w:val="0"/>
      <w:marRight w:val="0"/>
      <w:marTop w:val="0"/>
      <w:marBottom w:val="0"/>
      <w:divBdr>
        <w:top w:val="none" w:sz="0" w:space="0" w:color="auto"/>
        <w:left w:val="none" w:sz="0" w:space="0" w:color="auto"/>
        <w:bottom w:val="none" w:sz="0" w:space="0" w:color="auto"/>
        <w:right w:val="none" w:sz="0" w:space="0" w:color="auto"/>
      </w:divBdr>
      <w:divsChild>
        <w:div w:id="1808233922">
          <w:marLeft w:val="0"/>
          <w:marRight w:val="0"/>
          <w:marTop w:val="0"/>
          <w:marBottom w:val="0"/>
          <w:divBdr>
            <w:top w:val="none" w:sz="0" w:space="0" w:color="auto"/>
            <w:left w:val="none" w:sz="0" w:space="0" w:color="auto"/>
            <w:bottom w:val="none" w:sz="0" w:space="0" w:color="auto"/>
            <w:right w:val="none" w:sz="0" w:space="0" w:color="auto"/>
          </w:divBdr>
          <w:divsChild>
            <w:div w:id="1487865696">
              <w:marLeft w:val="0"/>
              <w:marRight w:val="0"/>
              <w:marTop w:val="0"/>
              <w:marBottom w:val="0"/>
              <w:divBdr>
                <w:top w:val="none" w:sz="0" w:space="0" w:color="auto"/>
                <w:left w:val="none" w:sz="0" w:space="0" w:color="auto"/>
                <w:bottom w:val="none" w:sz="0" w:space="0" w:color="auto"/>
                <w:right w:val="none" w:sz="0" w:space="0" w:color="auto"/>
              </w:divBdr>
              <w:divsChild>
                <w:div w:id="17768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4798">
      <w:bodyDiv w:val="1"/>
      <w:marLeft w:val="0"/>
      <w:marRight w:val="0"/>
      <w:marTop w:val="0"/>
      <w:marBottom w:val="0"/>
      <w:divBdr>
        <w:top w:val="none" w:sz="0" w:space="0" w:color="auto"/>
        <w:left w:val="none" w:sz="0" w:space="0" w:color="auto"/>
        <w:bottom w:val="none" w:sz="0" w:space="0" w:color="auto"/>
        <w:right w:val="none" w:sz="0" w:space="0" w:color="auto"/>
      </w:divBdr>
    </w:div>
    <w:div w:id="1273245507">
      <w:bodyDiv w:val="1"/>
      <w:marLeft w:val="0"/>
      <w:marRight w:val="0"/>
      <w:marTop w:val="0"/>
      <w:marBottom w:val="0"/>
      <w:divBdr>
        <w:top w:val="none" w:sz="0" w:space="0" w:color="auto"/>
        <w:left w:val="none" w:sz="0" w:space="0" w:color="auto"/>
        <w:bottom w:val="none" w:sz="0" w:space="0" w:color="auto"/>
        <w:right w:val="none" w:sz="0" w:space="0" w:color="auto"/>
      </w:divBdr>
    </w:div>
    <w:div w:id="1610162407">
      <w:bodyDiv w:val="1"/>
      <w:marLeft w:val="0"/>
      <w:marRight w:val="0"/>
      <w:marTop w:val="0"/>
      <w:marBottom w:val="0"/>
      <w:divBdr>
        <w:top w:val="none" w:sz="0" w:space="0" w:color="auto"/>
        <w:left w:val="none" w:sz="0" w:space="0" w:color="auto"/>
        <w:bottom w:val="none" w:sz="0" w:space="0" w:color="auto"/>
        <w:right w:val="none" w:sz="0" w:space="0" w:color="auto"/>
      </w:divBdr>
    </w:div>
    <w:div w:id="1628271911">
      <w:bodyDiv w:val="1"/>
      <w:marLeft w:val="0"/>
      <w:marRight w:val="0"/>
      <w:marTop w:val="0"/>
      <w:marBottom w:val="0"/>
      <w:divBdr>
        <w:top w:val="none" w:sz="0" w:space="0" w:color="auto"/>
        <w:left w:val="none" w:sz="0" w:space="0" w:color="auto"/>
        <w:bottom w:val="none" w:sz="0" w:space="0" w:color="auto"/>
        <w:right w:val="none" w:sz="0" w:space="0" w:color="auto"/>
      </w:divBdr>
    </w:div>
    <w:div w:id="2041781909">
      <w:bodyDiv w:val="1"/>
      <w:marLeft w:val="0"/>
      <w:marRight w:val="0"/>
      <w:marTop w:val="0"/>
      <w:marBottom w:val="0"/>
      <w:divBdr>
        <w:top w:val="none" w:sz="0" w:space="0" w:color="auto"/>
        <w:left w:val="none" w:sz="0" w:space="0" w:color="auto"/>
        <w:bottom w:val="none" w:sz="0" w:space="0" w:color="auto"/>
        <w:right w:val="none" w:sz="0" w:space="0" w:color="auto"/>
      </w:divBdr>
    </w:div>
    <w:div w:id="2084644009">
      <w:bodyDiv w:val="1"/>
      <w:marLeft w:val="0"/>
      <w:marRight w:val="0"/>
      <w:marTop w:val="0"/>
      <w:marBottom w:val="0"/>
      <w:divBdr>
        <w:top w:val="none" w:sz="0" w:space="0" w:color="auto"/>
        <w:left w:val="none" w:sz="0" w:space="0" w:color="auto"/>
        <w:bottom w:val="none" w:sz="0" w:space="0" w:color="auto"/>
        <w:right w:val="none" w:sz="0" w:space="0" w:color="auto"/>
      </w:divBdr>
    </w:div>
    <w:div w:id="2126649834">
      <w:bodyDiv w:val="1"/>
      <w:marLeft w:val="0"/>
      <w:marRight w:val="0"/>
      <w:marTop w:val="0"/>
      <w:marBottom w:val="0"/>
      <w:divBdr>
        <w:top w:val="none" w:sz="0" w:space="0" w:color="auto"/>
        <w:left w:val="none" w:sz="0" w:space="0" w:color="auto"/>
        <w:bottom w:val="none" w:sz="0" w:space="0" w:color="auto"/>
        <w:right w:val="none" w:sz="0" w:space="0" w:color="auto"/>
      </w:divBdr>
    </w:div>
    <w:div w:id="212672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dc:creator>
  <cp:lastModifiedBy>lkush</cp:lastModifiedBy>
  <cp:revision>2</cp:revision>
  <cp:lastPrinted>2014-06-09T23:49:00Z</cp:lastPrinted>
  <dcterms:created xsi:type="dcterms:W3CDTF">2015-11-10T15:38:00Z</dcterms:created>
  <dcterms:modified xsi:type="dcterms:W3CDTF">2015-11-10T15:38:00Z</dcterms:modified>
</cp:coreProperties>
</file>