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2808" w14:textId="77777777" w:rsidR="00B21AEC" w:rsidRDefault="00B21AEC">
      <w:pPr>
        <w:pStyle w:val="BodyText"/>
        <w:rPr>
          <w:rFonts w:ascii="Times New Roman"/>
          <w:sz w:val="24"/>
        </w:rPr>
      </w:pPr>
    </w:p>
    <w:p w14:paraId="06628E15" w14:textId="77777777" w:rsidR="00B21AEC" w:rsidRDefault="00B21AEC">
      <w:pPr>
        <w:pStyle w:val="BodyText"/>
        <w:spacing w:before="3"/>
        <w:rPr>
          <w:rFonts w:ascii="Times New Roman"/>
          <w:sz w:val="31"/>
        </w:rPr>
      </w:pPr>
    </w:p>
    <w:p w14:paraId="0DF16092" w14:textId="77777777" w:rsidR="00B21AEC" w:rsidRDefault="000B3CC3">
      <w:pPr>
        <w:pStyle w:val="Heading1"/>
        <w:ind w:left="113"/>
        <w:jc w:val="left"/>
      </w:pPr>
      <w:r>
        <w:pict w14:anchorId="464B76CF">
          <v:line id="_x0000_s1029" style="position:absolute;left:0;text-align:left;z-index:-3136;mso-position-horizontal-relative:page" from="14.25pt,13.2pt" to="595.5pt,9.45pt" strokeweight=".5pt">
            <w10:wrap anchorx="page"/>
          </v:line>
        </w:pict>
      </w:r>
      <w:bookmarkStart w:id="0" w:name="Education"/>
      <w:bookmarkStart w:id="1" w:name="NYU_Tandon_School_of_Engineering,_NY_May"/>
      <w:bookmarkEnd w:id="0"/>
      <w:bookmarkEnd w:id="1"/>
      <w:r>
        <w:t>Education</w:t>
      </w:r>
    </w:p>
    <w:p w14:paraId="00128993" w14:textId="77777777" w:rsidR="00B21AEC" w:rsidRDefault="000B3CC3">
      <w:pPr>
        <w:spacing w:before="31" w:line="339" w:lineRule="exact"/>
        <w:ind w:left="104" w:right="2366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RAJESH BELLAMKONDA</w:t>
      </w:r>
    </w:p>
    <w:p w14:paraId="62347948" w14:textId="77777777" w:rsidR="00B21AEC" w:rsidRDefault="000B3CC3">
      <w:pPr>
        <w:spacing w:line="270" w:lineRule="exact"/>
        <w:ind w:left="105" w:right="2366"/>
        <w:jc w:val="center"/>
      </w:pPr>
      <w:r>
        <w:t>405, 92</w:t>
      </w:r>
      <w:proofErr w:type="spellStart"/>
      <w:r>
        <w:rPr>
          <w:position w:val="8"/>
          <w:sz w:val="14"/>
        </w:rPr>
        <w:t>nd</w:t>
      </w:r>
      <w:proofErr w:type="spellEnd"/>
      <w:r>
        <w:rPr>
          <w:position w:val="8"/>
          <w:sz w:val="14"/>
        </w:rPr>
        <w:t xml:space="preserve"> </w:t>
      </w:r>
      <w:r>
        <w:t xml:space="preserve">Street, Brooklyn, New York – 11209| 201-839-7007 | </w:t>
      </w:r>
      <w:hyperlink r:id="rId5">
        <w:r>
          <w:rPr>
            <w:color w:val="0462C1"/>
            <w:u w:val="single" w:color="0462C1"/>
          </w:rPr>
          <w:t>rb3805@nyu.edu</w:t>
        </w:r>
      </w:hyperlink>
    </w:p>
    <w:p w14:paraId="121DB7CC" w14:textId="77777777" w:rsidR="00B21AEC" w:rsidRDefault="00B21AEC">
      <w:pPr>
        <w:spacing w:line="270" w:lineRule="exact"/>
        <w:jc w:val="center"/>
        <w:sectPr w:rsidR="00B21AEC">
          <w:type w:val="continuous"/>
          <w:pgSz w:w="12240" w:h="15840"/>
          <w:pgMar w:top="420" w:right="140" w:bottom="280" w:left="160" w:header="720" w:footer="720" w:gutter="0"/>
          <w:cols w:num="2" w:space="720" w:equalWidth="0">
            <w:col w:w="1110" w:space="1141"/>
            <w:col w:w="9689"/>
          </w:cols>
        </w:sectPr>
      </w:pPr>
    </w:p>
    <w:p w14:paraId="1920B8CC" w14:textId="77777777" w:rsidR="00B21AEC" w:rsidRDefault="000B3CC3">
      <w:pPr>
        <w:pStyle w:val="Heading2"/>
        <w:tabs>
          <w:tab w:val="left" w:pos="10642"/>
        </w:tabs>
        <w:spacing w:before="4" w:line="265" w:lineRule="exact"/>
      </w:pPr>
      <w:r>
        <w:t>NYU Tandon School of</w:t>
      </w:r>
      <w:r>
        <w:rPr>
          <w:spacing w:val="-15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NY</w:t>
      </w:r>
      <w:r>
        <w:tab/>
        <w:t>May</w:t>
      </w:r>
      <w:r>
        <w:rPr>
          <w:spacing w:val="-5"/>
        </w:rPr>
        <w:t xml:space="preserve"> </w:t>
      </w:r>
      <w:r>
        <w:t>2018</w:t>
      </w:r>
    </w:p>
    <w:p w14:paraId="175E199E" w14:textId="7ECD0663" w:rsidR="00B21AEC" w:rsidRDefault="000B3CC3">
      <w:pPr>
        <w:pStyle w:val="BodyText"/>
        <w:spacing w:line="265" w:lineRule="exact"/>
        <w:ind w:left="109"/>
        <w:jc w:val="both"/>
      </w:pPr>
      <w:r>
        <w:rPr>
          <w:sz w:val="22"/>
        </w:rPr>
        <w:t>M</w:t>
      </w:r>
      <w:r>
        <w:t>aster of Science in Electrical &amp; Electronics Engineering – Concentration in Control Systems | GPA: 3.4</w:t>
      </w:r>
      <w:r>
        <w:t>7/4.0</w:t>
      </w:r>
    </w:p>
    <w:p w14:paraId="10097C06" w14:textId="77777777" w:rsidR="00B21AEC" w:rsidRDefault="000B3CC3">
      <w:pPr>
        <w:pStyle w:val="BodyText"/>
        <w:spacing w:before="3"/>
        <w:ind w:left="108"/>
        <w:jc w:val="both"/>
      </w:pPr>
      <w:r>
        <w:rPr>
          <w:i/>
        </w:rPr>
        <w:t>Coursework</w:t>
      </w:r>
      <w:r>
        <w:t>: Applied Matrix Theory, Linear Systems, System Theory &amp; Feedback Control, Digital Signal Processing, Sensor Based Robotics</w:t>
      </w:r>
    </w:p>
    <w:p w14:paraId="56E79971" w14:textId="77777777" w:rsidR="00B21AEC" w:rsidRDefault="00B21AEC">
      <w:pPr>
        <w:pStyle w:val="BodyText"/>
        <w:spacing w:before="8"/>
        <w:rPr>
          <w:sz w:val="21"/>
        </w:rPr>
      </w:pPr>
    </w:p>
    <w:p w14:paraId="0DF664C9" w14:textId="77777777" w:rsidR="00B21AEC" w:rsidRDefault="000B3CC3">
      <w:pPr>
        <w:pStyle w:val="Heading2"/>
        <w:tabs>
          <w:tab w:val="left" w:pos="10642"/>
        </w:tabs>
      </w:pPr>
      <w:bookmarkStart w:id="2" w:name="Visvesvaraya_National_Institute_of_Techn"/>
      <w:bookmarkEnd w:id="2"/>
      <w:r>
        <w:t xml:space="preserve">Visvesvaraya </w:t>
      </w:r>
      <w:r>
        <w:t>National Institute of Technology,</w:t>
      </w:r>
      <w:r>
        <w:rPr>
          <w:spacing w:val="-34"/>
        </w:rPr>
        <w:t xml:space="preserve"> </w:t>
      </w:r>
      <w:r>
        <w:t>Nagpur,</w:t>
      </w:r>
      <w:r>
        <w:rPr>
          <w:spacing w:val="-7"/>
        </w:rPr>
        <w:t xml:space="preserve"> </w:t>
      </w:r>
      <w:r>
        <w:t>India</w:t>
      </w:r>
      <w:r>
        <w:tab/>
        <w:t>Sept</w:t>
      </w:r>
      <w:r>
        <w:rPr>
          <w:spacing w:val="-5"/>
        </w:rPr>
        <w:t xml:space="preserve"> </w:t>
      </w:r>
      <w:r>
        <w:t>2014</w:t>
      </w:r>
    </w:p>
    <w:p w14:paraId="4085399A" w14:textId="77777777" w:rsidR="00B21AEC" w:rsidRDefault="000B3CC3">
      <w:pPr>
        <w:pStyle w:val="BodyText"/>
        <w:spacing w:before="6" w:line="242" w:lineRule="exact"/>
        <w:ind w:left="108"/>
        <w:jc w:val="both"/>
      </w:pPr>
      <w:r>
        <w:t>Bachelor of Technology (B Tech) in Electrical and Electronics Engineering | GPA: 7.4/10.0</w:t>
      </w:r>
    </w:p>
    <w:p w14:paraId="51FFA6D4" w14:textId="77777777" w:rsidR="00B21AEC" w:rsidRDefault="000B3CC3">
      <w:pPr>
        <w:pStyle w:val="BodyText"/>
        <w:ind w:left="108" w:right="720"/>
      </w:pPr>
      <w:r>
        <w:rPr>
          <w:i/>
        </w:rPr>
        <w:t>Coursework</w:t>
      </w:r>
      <w:r>
        <w:t>: Programming in C, Control Systems, Advanced Control Theory, Sampled Data and Digital Control, El</w:t>
      </w:r>
      <w:r>
        <w:t>ectrical Machine Design, Operations Research, Switchgear and Protection, Power Electronics, Psychology &amp; HR, DSP Application to Power System.</w:t>
      </w:r>
    </w:p>
    <w:p w14:paraId="57B003B5" w14:textId="77777777" w:rsidR="00B21AEC" w:rsidRDefault="00B21AEC">
      <w:pPr>
        <w:pStyle w:val="BodyText"/>
        <w:spacing w:before="1"/>
      </w:pPr>
    </w:p>
    <w:p w14:paraId="168B17CA" w14:textId="77777777" w:rsidR="00B21AEC" w:rsidRDefault="000B3CC3">
      <w:pPr>
        <w:pStyle w:val="Heading1"/>
        <w:spacing w:before="1"/>
      </w:pPr>
      <w:r>
        <w:pict w14:anchorId="5819C79A">
          <v:line id="_x0000_s1028" style="position:absolute;left:0;text-align:left;z-index:-3112;mso-position-horizontal-relative:page" from="13.5pt,12.8pt" to="597pt,10.55pt" strokeweight=".5pt">
            <w10:wrap anchorx="page"/>
          </v:line>
        </w:pict>
      </w:r>
      <w:bookmarkStart w:id="3" w:name="Technical_Skills"/>
      <w:bookmarkEnd w:id="3"/>
      <w:r>
        <w:t>Technical Skills</w:t>
      </w:r>
    </w:p>
    <w:p w14:paraId="711C5C79" w14:textId="544D2BF0" w:rsidR="00B21AEC" w:rsidRDefault="000B3CC3">
      <w:pPr>
        <w:pStyle w:val="ListParagraph"/>
        <w:numPr>
          <w:ilvl w:val="0"/>
          <w:numId w:val="1"/>
        </w:numPr>
        <w:tabs>
          <w:tab w:val="left" w:pos="560"/>
          <w:tab w:val="left" w:pos="4159"/>
        </w:tabs>
        <w:spacing w:before="5" w:line="255" w:lineRule="exac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z w:val="20"/>
        </w:rPr>
        <w:tab/>
        <w:t xml:space="preserve">: </w:t>
      </w:r>
      <w:r>
        <w:rPr>
          <w:sz w:val="20"/>
        </w:rPr>
        <w:t>C, C++,</w:t>
      </w:r>
      <w:r>
        <w:rPr>
          <w:spacing w:val="-14"/>
          <w:sz w:val="20"/>
        </w:rPr>
        <w:t xml:space="preserve"> </w:t>
      </w:r>
      <w:r>
        <w:rPr>
          <w:sz w:val="20"/>
        </w:rPr>
        <w:t>Python, SAS, MySQL</w:t>
      </w:r>
    </w:p>
    <w:p w14:paraId="681481B8" w14:textId="46122C00" w:rsidR="00B21AEC" w:rsidRDefault="000B3CC3">
      <w:pPr>
        <w:pStyle w:val="ListParagraph"/>
        <w:numPr>
          <w:ilvl w:val="0"/>
          <w:numId w:val="1"/>
        </w:numPr>
        <w:tabs>
          <w:tab w:val="left" w:pos="560"/>
          <w:tab w:val="left" w:pos="4159"/>
        </w:tabs>
        <w:spacing w:line="254" w:lineRule="exact"/>
        <w:rPr>
          <w:sz w:val="20"/>
        </w:rPr>
      </w:pPr>
      <w:r>
        <w:rPr>
          <w:b/>
          <w:sz w:val="20"/>
        </w:rPr>
        <w:t>Tools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MATLAB</w:t>
      </w:r>
      <w:r>
        <w:rPr>
          <w:spacing w:val="-5"/>
          <w:sz w:val="20"/>
        </w:rPr>
        <w:t xml:space="preserve"> </w:t>
      </w:r>
      <w:r>
        <w:rPr>
          <w:sz w:val="20"/>
        </w:rPr>
        <w:t>(familiar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toolboxes),</w:t>
      </w:r>
      <w:r>
        <w:rPr>
          <w:spacing w:val="-4"/>
          <w:sz w:val="20"/>
        </w:rPr>
        <w:t xml:space="preserve"> </w:t>
      </w:r>
      <w:r>
        <w:rPr>
          <w:sz w:val="20"/>
        </w:rPr>
        <w:t>LABVIEW,</w:t>
      </w:r>
      <w:r>
        <w:rPr>
          <w:spacing w:val="-4"/>
          <w:sz w:val="20"/>
        </w:rPr>
        <w:t xml:space="preserve"> </w:t>
      </w:r>
      <w:r>
        <w:rPr>
          <w:sz w:val="20"/>
        </w:rPr>
        <w:t>Simulink,</w:t>
      </w:r>
      <w:r>
        <w:rPr>
          <w:spacing w:val="-4"/>
          <w:sz w:val="20"/>
        </w:rPr>
        <w:t xml:space="preserve"> ABB </w:t>
      </w:r>
      <w:proofErr w:type="gramStart"/>
      <w:r>
        <w:rPr>
          <w:sz w:val="20"/>
        </w:rPr>
        <w:t>PLC,</w:t>
      </w:r>
      <w:r>
        <w:rPr>
          <w:spacing w:val="-24"/>
          <w:sz w:val="20"/>
        </w:rPr>
        <w:t xml:space="preserve">  </w:t>
      </w:r>
      <w:r>
        <w:rPr>
          <w:sz w:val="20"/>
        </w:rPr>
        <w:t>SCADA</w:t>
      </w:r>
      <w:proofErr w:type="gramEnd"/>
    </w:p>
    <w:p w14:paraId="75C1621B" w14:textId="77777777" w:rsidR="00B21AEC" w:rsidRDefault="000B3CC3">
      <w:pPr>
        <w:pStyle w:val="ListParagraph"/>
        <w:numPr>
          <w:ilvl w:val="0"/>
          <w:numId w:val="1"/>
        </w:numPr>
        <w:tabs>
          <w:tab w:val="left" w:pos="560"/>
          <w:tab w:val="left" w:pos="4159"/>
        </w:tabs>
        <w:spacing w:line="253" w:lineRule="exact"/>
        <w:rPr>
          <w:sz w:val="20"/>
        </w:rPr>
      </w:pPr>
      <w:r>
        <w:rPr>
          <w:b/>
          <w:sz w:val="20"/>
        </w:rPr>
        <w:t>Graphic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z w:val="20"/>
        </w:rPr>
        <w:tab/>
        <w:t>: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AutoCAD</w:t>
      </w:r>
    </w:p>
    <w:p w14:paraId="16DDA617" w14:textId="77777777" w:rsidR="00B21AEC" w:rsidRDefault="000B3CC3">
      <w:pPr>
        <w:pStyle w:val="ListParagraph"/>
        <w:numPr>
          <w:ilvl w:val="0"/>
          <w:numId w:val="1"/>
        </w:numPr>
        <w:tabs>
          <w:tab w:val="left" w:pos="560"/>
          <w:tab w:val="left" w:pos="4160"/>
        </w:tabs>
        <w:spacing w:line="253" w:lineRule="exact"/>
        <w:rPr>
          <w:sz w:val="20"/>
        </w:rPr>
      </w:pPr>
      <w:r>
        <w:rPr>
          <w:b/>
          <w:sz w:val="20"/>
        </w:rPr>
        <w:t>Applications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5"/>
          <w:sz w:val="20"/>
        </w:rPr>
        <w:t xml:space="preserve"> </w:t>
      </w:r>
      <w:r>
        <w:rPr>
          <w:sz w:val="20"/>
        </w:rPr>
        <w:t>Office</w:t>
      </w:r>
      <w:r>
        <w:rPr>
          <w:spacing w:val="-6"/>
          <w:sz w:val="20"/>
        </w:rPr>
        <w:t xml:space="preserve"> </w:t>
      </w:r>
      <w:r>
        <w:rPr>
          <w:sz w:val="20"/>
        </w:rPr>
        <w:t>[Excel,</w:t>
      </w:r>
      <w:r>
        <w:rPr>
          <w:spacing w:val="-4"/>
          <w:sz w:val="20"/>
        </w:rPr>
        <w:t xml:space="preserve"> </w:t>
      </w:r>
      <w:r>
        <w:rPr>
          <w:sz w:val="20"/>
        </w:rPr>
        <w:t>Word,</w:t>
      </w:r>
      <w:r>
        <w:rPr>
          <w:spacing w:val="-4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19"/>
          <w:sz w:val="20"/>
        </w:rPr>
        <w:t xml:space="preserve"> </w:t>
      </w:r>
      <w:r>
        <w:rPr>
          <w:sz w:val="20"/>
        </w:rPr>
        <w:t>Access]</w:t>
      </w:r>
    </w:p>
    <w:p w14:paraId="503972A2" w14:textId="77777777" w:rsidR="00B21AEC" w:rsidRDefault="00B21AEC">
      <w:pPr>
        <w:pStyle w:val="BodyText"/>
        <w:spacing w:before="11"/>
        <w:rPr>
          <w:sz w:val="23"/>
        </w:rPr>
      </w:pPr>
    </w:p>
    <w:p w14:paraId="46EF861F" w14:textId="77777777" w:rsidR="00B21AEC" w:rsidRDefault="000B3CC3">
      <w:pPr>
        <w:tabs>
          <w:tab w:val="left" w:pos="9854"/>
          <w:tab w:val="left" w:pos="11784"/>
        </w:tabs>
        <w:ind w:left="108" w:right="151"/>
        <w:jc w:val="both"/>
        <w:rPr>
          <w:sz w:val="20"/>
        </w:rPr>
      </w:pPr>
      <w:r>
        <w:rPr>
          <w:b/>
          <w:sz w:val="24"/>
          <w:u w:val="thick"/>
        </w:rPr>
        <w:t>Professional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Experience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</w:t>
      </w:r>
      <w:r>
        <w:rPr>
          <w:b/>
        </w:rPr>
        <w:t>Larsen &amp; Toubro Hydrocarbon Engineering Limited,</w:t>
      </w:r>
      <w:r>
        <w:rPr>
          <w:b/>
          <w:spacing w:val="-26"/>
        </w:rPr>
        <w:t xml:space="preserve"> </w:t>
      </w:r>
      <w:r>
        <w:rPr>
          <w:b/>
        </w:rPr>
        <w:t>Powai,</w:t>
      </w:r>
      <w:r>
        <w:rPr>
          <w:b/>
          <w:spacing w:val="-6"/>
        </w:rPr>
        <w:t xml:space="preserve"> </w:t>
      </w:r>
      <w:r>
        <w:rPr>
          <w:b/>
        </w:rPr>
        <w:t>India</w:t>
      </w:r>
      <w:r>
        <w:rPr>
          <w:b/>
        </w:rPr>
        <w:tab/>
        <w:t>Aug. 2014 –</w:t>
      </w:r>
      <w:r>
        <w:rPr>
          <w:b/>
          <w:spacing w:val="3"/>
        </w:rPr>
        <w:t xml:space="preserve"> </w:t>
      </w:r>
      <w:r>
        <w:rPr>
          <w:b/>
        </w:rPr>
        <w:t>Jul.</w:t>
      </w:r>
      <w:r>
        <w:rPr>
          <w:b/>
          <w:spacing w:val="-1"/>
        </w:rPr>
        <w:t xml:space="preserve"> </w:t>
      </w:r>
      <w:r>
        <w:rPr>
          <w:b/>
        </w:rPr>
        <w:t>2016</w:t>
      </w:r>
      <w:r>
        <w:rPr>
          <w:b/>
          <w:spacing w:val="-2"/>
        </w:rPr>
        <w:t xml:space="preserve"> </w:t>
      </w:r>
      <w:r>
        <w:rPr>
          <w:sz w:val="20"/>
        </w:rPr>
        <w:t>Project</w:t>
      </w:r>
      <w:r>
        <w:rPr>
          <w:spacing w:val="-21"/>
          <w:sz w:val="20"/>
        </w:rPr>
        <w:t xml:space="preserve"> </w:t>
      </w:r>
      <w:r>
        <w:rPr>
          <w:sz w:val="20"/>
        </w:rPr>
        <w:t>Engineer</w:t>
      </w:r>
    </w:p>
    <w:p w14:paraId="6DF921DC" w14:textId="77777777" w:rsidR="00B21AEC" w:rsidRDefault="000B3CC3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before="1" w:line="271" w:lineRule="auto"/>
        <w:ind w:right="19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Electrical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Instrumentation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Engineer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MHNRD-III</w:t>
      </w:r>
      <w:r>
        <w:rPr>
          <w:spacing w:val="-4"/>
          <w:sz w:val="20"/>
        </w:rPr>
        <w:t xml:space="preserve"> </w:t>
      </w:r>
      <w:r>
        <w:rPr>
          <w:sz w:val="20"/>
        </w:rPr>
        <w:t>Offshore</w:t>
      </w:r>
      <w:r>
        <w:rPr>
          <w:spacing w:val="-5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with an estimated value of $180</w:t>
      </w:r>
      <w:r>
        <w:rPr>
          <w:spacing w:val="-27"/>
          <w:sz w:val="20"/>
        </w:rPr>
        <w:t xml:space="preserve"> </w:t>
      </w:r>
      <w:r>
        <w:rPr>
          <w:sz w:val="20"/>
        </w:rPr>
        <w:t>million.</w:t>
      </w:r>
    </w:p>
    <w:p w14:paraId="0994E385" w14:textId="77777777" w:rsidR="00B21AEC" w:rsidRDefault="000B3CC3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before="5" w:line="271" w:lineRule="auto"/>
        <w:ind w:right="267"/>
        <w:rPr>
          <w:sz w:val="20"/>
        </w:rPr>
      </w:pPr>
      <w:r>
        <w:rPr>
          <w:sz w:val="20"/>
        </w:rPr>
        <w:t xml:space="preserve">Collaborated with vendors like ABB India Limited and L&amp;T Control &amp; Automation Group for the design </w:t>
      </w:r>
      <w:r>
        <w:rPr>
          <w:sz w:val="20"/>
        </w:rPr>
        <w:t>and commissioning of RTU, PLC and SCADA Networking</w:t>
      </w:r>
      <w:r>
        <w:rPr>
          <w:spacing w:val="-29"/>
          <w:sz w:val="20"/>
        </w:rPr>
        <w:t xml:space="preserve"> </w:t>
      </w:r>
      <w:r>
        <w:rPr>
          <w:sz w:val="20"/>
        </w:rPr>
        <w:t>System.</w:t>
      </w:r>
    </w:p>
    <w:p w14:paraId="2FE91CB1" w14:textId="77777777" w:rsidR="00B21AEC" w:rsidRDefault="000B3CC3">
      <w:pPr>
        <w:pStyle w:val="ListParagraph"/>
        <w:numPr>
          <w:ilvl w:val="1"/>
          <w:numId w:val="1"/>
        </w:numPr>
        <w:tabs>
          <w:tab w:val="left" w:pos="828"/>
          <w:tab w:val="left" w:pos="829"/>
          <w:tab w:val="left" w:pos="9922"/>
        </w:tabs>
        <w:spacing w:before="3" w:line="271" w:lineRule="auto"/>
        <w:ind w:left="128" w:right="201" w:firstLine="340"/>
        <w:rPr>
          <w:sz w:val="20"/>
        </w:rPr>
      </w:pPr>
      <w:r>
        <w:rPr>
          <w:sz w:val="20"/>
        </w:rPr>
        <w:t xml:space="preserve">Worked as Project Value Estimator with Marketing Team for a Proposal of LEWPP-3 Project with an estimated value of $400 million. </w:t>
      </w:r>
      <w:bookmarkStart w:id="4" w:name="_GoBack"/>
      <w:bookmarkEnd w:id="4"/>
      <w:r>
        <w:rPr>
          <w:b/>
        </w:rPr>
        <w:t>Bharat Heavy Electrical Limited,</w:t>
      </w:r>
      <w:r>
        <w:rPr>
          <w:b/>
          <w:spacing w:val="-17"/>
        </w:rPr>
        <w:t xml:space="preserve"> </w:t>
      </w:r>
      <w:r>
        <w:rPr>
          <w:b/>
        </w:rPr>
        <w:t>Hyderabad,</w:t>
      </w:r>
      <w:r>
        <w:rPr>
          <w:b/>
          <w:spacing w:val="-6"/>
        </w:rPr>
        <w:t xml:space="preserve"> </w:t>
      </w:r>
      <w:r>
        <w:rPr>
          <w:b/>
        </w:rPr>
        <w:t>India</w:t>
      </w:r>
      <w:r>
        <w:rPr>
          <w:b/>
        </w:rPr>
        <w:tab/>
        <w:t>Jun. 2012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Jul.20</w:t>
      </w:r>
      <w:r>
        <w:rPr>
          <w:b/>
        </w:rPr>
        <w:t>12</w:t>
      </w:r>
      <w:r>
        <w:rPr>
          <w:b/>
          <w:spacing w:val="-2"/>
        </w:rPr>
        <w:t xml:space="preserve"> </w:t>
      </w:r>
      <w:r>
        <w:rPr>
          <w:sz w:val="20"/>
        </w:rPr>
        <w:t>Engineering</w:t>
      </w:r>
      <w:r>
        <w:rPr>
          <w:spacing w:val="-24"/>
          <w:sz w:val="20"/>
        </w:rPr>
        <w:t xml:space="preserve"> </w:t>
      </w:r>
      <w:r>
        <w:rPr>
          <w:sz w:val="20"/>
        </w:rPr>
        <w:t>Trainee</w:t>
      </w:r>
    </w:p>
    <w:p w14:paraId="1CFE6EB2" w14:textId="77777777" w:rsidR="00B21AEC" w:rsidRDefault="000B3CC3">
      <w:pPr>
        <w:pStyle w:val="ListParagraph"/>
        <w:numPr>
          <w:ilvl w:val="1"/>
          <w:numId w:val="1"/>
        </w:numPr>
        <w:tabs>
          <w:tab w:val="left" w:pos="847"/>
          <w:tab w:val="left" w:pos="848"/>
        </w:tabs>
        <w:spacing w:before="3"/>
        <w:ind w:left="848"/>
        <w:rPr>
          <w:sz w:val="20"/>
        </w:rPr>
      </w:pPr>
      <w:r>
        <w:rPr>
          <w:sz w:val="20"/>
        </w:rPr>
        <w:t>Integrated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Switchgear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BHEL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involved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repair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EHV</w:t>
      </w:r>
      <w:r>
        <w:rPr>
          <w:spacing w:val="-8"/>
          <w:sz w:val="20"/>
        </w:rPr>
        <w:t xml:space="preserve"> </w:t>
      </w:r>
      <w:r>
        <w:rPr>
          <w:sz w:val="20"/>
        </w:rPr>
        <w:t>Circuit</w:t>
      </w:r>
      <w:r>
        <w:rPr>
          <w:spacing w:val="-5"/>
          <w:sz w:val="20"/>
        </w:rPr>
        <w:t xml:space="preserve"> </w:t>
      </w:r>
      <w:r>
        <w:rPr>
          <w:sz w:val="20"/>
        </w:rPr>
        <w:t>Breakers.</w:t>
      </w:r>
    </w:p>
    <w:p w14:paraId="67E96593" w14:textId="77777777" w:rsidR="00B21AEC" w:rsidRDefault="000B3CC3">
      <w:pPr>
        <w:pStyle w:val="ListParagraph"/>
        <w:numPr>
          <w:ilvl w:val="1"/>
          <w:numId w:val="1"/>
        </w:numPr>
        <w:tabs>
          <w:tab w:val="left" w:pos="847"/>
          <w:tab w:val="left" w:pos="848"/>
        </w:tabs>
        <w:spacing w:before="37" w:line="273" w:lineRule="auto"/>
        <w:ind w:left="848" w:right="294"/>
        <w:rPr>
          <w:sz w:val="20"/>
        </w:rPr>
      </w:pPr>
      <w:r>
        <w:rPr>
          <w:sz w:val="20"/>
        </w:rPr>
        <w:t>Examined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9"/>
          <w:sz w:val="20"/>
        </w:rPr>
        <w:t xml:space="preserve"> </w:t>
      </w:r>
      <w:r>
        <w:rPr>
          <w:sz w:val="20"/>
        </w:rPr>
        <w:t>processes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gained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standards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10"/>
          <w:sz w:val="20"/>
        </w:rPr>
        <w:t xml:space="preserve"> </w:t>
      </w: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765KV</w:t>
      </w:r>
      <w:r>
        <w:rPr>
          <w:spacing w:val="-9"/>
          <w:sz w:val="20"/>
        </w:rPr>
        <w:t xml:space="preserve"> </w:t>
      </w:r>
      <w:r>
        <w:rPr>
          <w:sz w:val="20"/>
        </w:rPr>
        <w:t>EHV</w:t>
      </w:r>
      <w:r>
        <w:rPr>
          <w:spacing w:val="-7"/>
          <w:sz w:val="20"/>
        </w:rPr>
        <w:t xml:space="preserve"> </w:t>
      </w:r>
      <w:r>
        <w:rPr>
          <w:sz w:val="20"/>
        </w:rPr>
        <w:t>AC SF6</w:t>
      </w:r>
      <w:r>
        <w:rPr>
          <w:spacing w:val="-6"/>
          <w:sz w:val="20"/>
        </w:rPr>
        <w:t xml:space="preserve"> </w:t>
      </w:r>
      <w:r>
        <w:rPr>
          <w:sz w:val="20"/>
        </w:rPr>
        <w:t>Quad-break</w:t>
      </w:r>
      <w:r>
        <w:rPr>
          <w:spacing w:val="-6"/>
          <w:sz w:val="20"/>
        </w:rPr>
        <w:t xml:space="preserve"> </w:t>
      </w:r>
      <w:r>
        <w:rPr>
          <w:sz w:val="20"/>
        </w:rPr>
        <w:t>circuit</w:t>
      </w:r>
      <w:r>
        <w:rPr>
          <w:spacing w:val="-6"/>
          <w:sz w:val="20"/>
        </w:rPr>
        <w:t xml:space="preserve"> </w:t>
      </w:r>
      <w:r>
        <w:rPr>
          <w:sz w:val="20"/>
        </w:rPr>
        <w:t>breaker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maintenance.</w:t>
      </w:r>
    </w:p>
    <w:p w14:paraId="7FEA9A1B" w14:textId="77777777" w:rsidR="00B21AEC" w:rsidRDefault="000B3CC3">
      <w:pPr>
        <w:pStyle w:val="Heading2"/>
        <w:tabs>
          <w:tab w:val="left" w:pos="10891"/>
        </w:tabs>
        <w:spacing w:before="2"/>
        <w:ind w:left="128"/>
      </w:pPr>
      <w:bookmarkStart w:id="5" w:name="Power_Grid_Corporation_of_India_Limited,"/>
      <w:bookmarkEnd w:id="5"/>
      <w:r>
        <w:t>Power Grid Corporation of India Limited,</w:t>
      </w:r>
      <w:r>
        <w:rPr>
          <w:spacing w:val="-33"/>
        </w:rPr>
        <w:t xml:space="preserve"> </w:t>
      </w:r>
      <w:r>
        <w:t>Hyderabad,</w:t>
      </w:r>
      <w:r>
        <w:rPr>
          <w:spacing w:val="-6"/>
        </w:rPr>
        <w:t xml:space="preserve"> </w:t>
      </w:r>
      <w:r>
        <w:t>India</w:t>
      </w:r>
      <w:r>
        <w:tab/>
        <w:t>Dec.2011</w:t>
      </w:r>
    </w:p>
    <w:p w14:paraId="6626F89D" w14:textId="77777777" w:rsidR="00B21AEC" w:rsidRDefault="000B3CC3">
      <w:pPr>
        <w:pStyle w:val="BodyText"/>
        <w:spacing w:before="36"/>
        <w:ind w:left="128"/>
        <w:jc w:val="both"/>
      </w:pPr>
      <w:r>
        <w:t>Operations Trainee</w:t>
      </w:r>
    </w:p>
    <w:p w14:paraId="001C9427" w14:textId="77777777" w:rsidR="00B21AEC" w:rsidRDefault="000B3CC3">
      <w:pPr>
        <w:pStyle w:val="ListParagraph"/>
        <w:numPr>
          <w:ilvl w:val="1"/>
          <w:numId w:val="1"/>
        </w:numPr>
        <w:tabs>
          <w:tab w:val="left" w:pos="847"/>
          <w:tab w:val="left" w:pos="848"/>
        </w:tabs>
        <w:spacing w:before="38" w:line="271" w:lineRule="auto"/>
        <w:ind w:left="848" w:right="182"/>
        <w:rPr>
          <w:sz w:val="20"/>
        </w:rPr>
      </w:pPr>
      <w:r>
        <w:rPr>
          <w:sz w:val="20"/>
        </w:rPr>
        <w:t>Observed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learned</w:t>
      </w:r>
      <w:r>
        <w:rPr>
          <w:spacing w:val="-9"/>
          <w:sz w:val="20"/>
        </w:rPr>
        <w:t xml:space="preserve"> </w:t>
      </w:r>
      <w:r>
        <w:rPr>
          <w:sz w:val="20"/>
        </w:rPr>
        <w:t>about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11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-12"/>
          <w:sz w:val="20"/>
        </w:rPr>
        <w:t xml:space="preserve"> </w:t>
      </w:r>
      <w:r>
        <w:rPr>
          <w:sz w:val="20"/>
        </w:rPr>
        <w:t>equipment</w:t>
      </w:r>
      <w:r>
        <w:rPr>
          <w:spacing w:val="-10"/>
          <w:sz w:val="20"/>
        </w:rPr>
        <w:t xml:space="preserve"> </w:t>
      </w:r>
      <w:r>
        <w:rPr>
          <w:sz w:val="20"/>
        </w:rPr>
        <w:t>involved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400KV</w:t>
      </w:r>
      <w:r>
        <w:rPr>
          <w:spacing w:val="-8"/>
          <w:sz w:val="20"/>
        </w:rPr>
        <w:t xml:space="preserve"> </w:t>
      </w:r>
      <w:r>
        <w:rPr>
          <w:sz w:val="20"/>
        </w:rPr>
        <w:t>sub- station.</w:t>
      </w:r>
      <w:r>
        <w:rPr>
          <w:spacing w:val="-7"/>
          <w:sz w:val="20"/>
        </w:rPr>
        <w:t xml:space="preserve"> </w:t>
      </w:r>
      <w:r>
        <w:rPr>
          <w:sz w:val="20"/>
        </w:rPr>
        <w:t>Learned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7"/>
          <w:sz w:val="20"/>
        </w:rPr>
        <w:t xml:space="preserve"> </w:t>
      </w:r>
      <w:r>
        <w:rPr>
          <w:sz w:val="20"/>
        </w:rPr>
        <w:t>protocols</w:t>
      </w:r>
      <w:r>
        <w:rPr>
          <w:spacing w:val="-11"/>
          <w:sz w:val="20"/>
        </w:rPr>
        <w:t xml:space="preserve"> </w:t>
      </w:r>
      <w:r>
        <w:rPr>
          <w:sz w:val="20"/>
        </w:rPr>
        <w:t>involved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high</w:t>
      </w:r>
      <w:r>
        <w:rPr>
          <w:spacing w:val="-7"/>
          <w:sz w:val="20"/>
        </w:rPr>
        <w:t xml:space="preserve"> </w:t>
      </w:r>
      <w:r>
        <w:rPr>
          <w:sz w:val="20"/>
        </w:rPr>
        <w:t>frequency</w:t>
      </w:r>
      <w:r>
        <w:rPr>
          <w:spacing w:val="-6"/>
          <w:sz w:val="20"/>
        </w:rPr>
        <w:t xml:space="preserve"> </w:t>
      </w:r>
      <w:r>
        <w:rPr>
          <w:sz w:val="20"/>
        </w:rPr>
        <w:t>signals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high</w:t>
      </w:r>
      <w:r>
        <w:rPr>
          <w:spacing w:val="-7"/>
          <w:sz w:val="20"/>
        </w:rPr>
        <w:t xml:space="preserve"> </w:t>
      </w:r>
      <w:r>
        <w:rPr>
          <w:sz w:val="20"/>
        </w:rPr>
        <w:t>voltage</w:t>
      </w:r>
      <w:r>
        <w:rPr>
          <w:spacing w:val="-8"/>
          <w:sz w:val="20"/>
        </w:rPr>
        <w:t xml:space="preserve"> </w:t>
      </w:r>
      <w:r>
        <w:rPr>
          <w:sz w:val="20"/>
        </w:rPr>
        <w:t>conductors.</w:t>
      </w:r>
    </w:p>
    <w:p w14:paraId="636C4BF8" w14:textId="77777777" w:rsidR="00B21AEC" w:rsidRDefault="000B3CC3">
      <w:pPr>
        <w:pStyle w:val="ListParagraph"/>
        <w:numPr>
          <w:ilvl w:val="1"/>
          <w:numId w:val="1"/>
        </w:numPr>
        <w:tabs>
          <w:tab w:val="left" w:pos="847"/>
          <w:tab w:val="left" w:pos="848"/>
        </w:tabs>
        <w:spacing w:before="6" w:line="271" w:lineRule="auto"/>
        <w:ind w:left="848" w:right="243"/>
        <w:rPr>
          <w:sz w:val="20"/>
        </w:rPr>
      </w:pPr>
      <w:r>
        <w:rPr>
          <w:sz w:val="20"/>
        </w:rPr>
        <w:t>Dealt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transformer</w:t>
      </w:r>
      <w:r>
        <w:rPr>
          <w:spacing w:val="-4"/>
          <w:sz w:val="20"/>
        </w:rPr>
        <w:t xml:space="preserve"> </w:t>
      </w:r>
      <w:r>
        <w:rPr>
          <w:sz w:val="20"/>
        </w:rPr>
        <w:t>oil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understood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chromatographic</w:t>
      </w:r>
      <w:r>
        <w:rPr>
          <w:spacing w:val="-4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activity.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of several samples and filled</w:t>
      </w:r>
      <w:r>
        <w:rPr>
          <w:spacing w:val="-31"/>
          <w:sz w:val="20"/>
        </w:rPr>
        <w:t xml:space="preserve"> </w:t>
      </w:r>
      <w:r>
        <w:rPr>
          <w:sz w:val="20"/>
        </w:rPr>
        <w:t>reports.</w:t>
      </w:r>
    </w:p>
    <w:p w14:paraId="4CAB64F4" w14:textId="77777777" w:rsidR="00B21AEC" w:rsidRDefault="000B3CC3">
      <w:pPr>
        <w:pStyle w:val="Heading1"/>
        <w:spacing w:before="2"/>
        <w:ind w:left="137"/>
      </w:pPr>
      <w:r>
        <w:pict w14:anchorId="700B4811">
          <v:line id="_x0000_s1027" style="position:absolute;left:0;text-align:left;z-index:-3064;mso-position-horizontal-relative:page" from="15pt,14.45pt" to="597pt,11.1pt" strokeweight=".5pt">
            <w10:wrap anchorx="page"/>
          </v:line>
        </w:pict>
      </w:r>
      <w:r>
        <w:t>Projects</w:t>
      </w:r>
    </w:p>
    <w:p w14:paraId="664CB02B" w14:textId="77777777" w:rsidR="00B21AEC" w:rsidRDefault="000B3CC3">
      <w:pPr>
        <w:pStyle w:val="Heading2"/>
        <w:tabs>
          <w:tab w:val="left" w:pos="9759"/>
        </w:tabs>
        <w:spacing w:before="40"/>
        <w:ind w:left="111"/>
      </w:pPr>
      <w:r>
        <w:t>Development of Controllers for Rotary Inverted Pendulum,</w:t>
      </w:r>
      <w:r>
        <w:rPr>
          <w:spacing w:val="-19"/>
        </w:rPr>
        <w:t xml:space="preserve"> </w:t>
      </w:r>
      <w:r>
        <w:t>VNIT</w:t>
      </w:r>
      <w:r>
        <w:rPr>
          <w:spacing w:val="-4"/>
        </w:rPr>
        <w:t xml:space="preserve"> </w:t>
      </w:r>
      <w:r>
        <w:t>Nagpur</w:t>
      </w:r>
      <w:r>
        <w:tab/>
        <w:t>Aug. 2013 – Apr.</w:t>
      </w:r>
      <w:r>
        <w:rPr>
          <w:spacing w:val="-6"/>
        </w:rPr>
        <w:t xml:space="preserve"> </w:t>
      </w:r>
      <w:r>
        <w:t>2014</w:t>
      </w:r>
    </w:p>
    <w:p w14:paraId="270F3F0F" w14:textId="77777777" w:rsidR="00B21AEC" w:rsidRDefault="000B3CC3">
      <w:pPr>
        <w:pStyle w:val="ListParagraph"/>
        <w:numPr>
          <w:ilvl w:val="1"/>
          <w:numId w:val="1"/>
        </w:numPr>
        <w:tabs>
          <w:tab w:val="left" w:pos="811"/>
          <w:tab w:val="left" w:pos="812"/>
        </w:tabs>
        <w:spacing w:before="40"/>
        <w:ind w:left="811" w:hanging="35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4"/>
          <w:sz w:val="20"/>
        </w:rPr>
        <w:t xml:space="preserve"> </w:t>
      </w:r>
      <w:r>
        <w:rPr>
          <w:sz w:val="20"/>
        </w:rPr>
        <w:t>types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controllers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Rotary</w:t>
      </w:r>
      <w:r>
        <w:rPr>
          <w:spacing w:val="-3"/>
          <w:sz w:val="20"/>
        </w:rPr>
        <w:t xml:space="preserve"> </w:t>
      </w:r>
      <w:r>
        <w:rPr>
          <w:sz w:val="20"/>
        </w:rPr>
        <w:t>Inverted</w:t>
      </w:r>
      <w:r>
        <w:rPr>
          <w:spacing w:val="-3"/>
          <w:sz w:val="20"/>
        </w:rPr>
        <w:t xml:space="preserve"> </w:t>
      </w:r>
      <w:r>
        <w:rPr>
          <w:sz w:val="20"/>
        </w:rPr>
        <w:t>Pendulum</w:t>
      </w:r>
      <w:r>
        <w:rPr>
          <w:spacing w:val="-5"/>
          <w:sz w:val="20"/>
        </w:rPr>
        <w:t xml:space="preserve"> </w:t>
      </w:r>
      <w:r>
        <w:rPr>
          <w:sz w:val="20"/>
        </w:rPr>
        <w:t>usin</w:t>
      </w:r>
      <w:r>
        <w:rPr>
          <w:sz w:val="20"/>
        </w:rPr>
        <w:t>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MATLAB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Quadratic</w:t>
      </w:r>
      <w:r>
        <w:rPr>
          <w:spacing w:val="-4"/>
          <w:sz w:val="20"/>
        </w:rPr>
        <w:t xml:space="preserve"> </w:t>
      </w:r>
      <w:r>
        <w:rPr>
          <w:sz w:val="20"/>
        </w:rPr>
        <w:t>optimal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</w:p>
    <w:p w14:paraId="0EF2E956" w14:textId="77777777" w:rsidR="00B21AEC" w:rsidRDefault="000B3CC3">
      <w:pPr>
        <w:spacing w:before="32"/>
        <w:ind w:left="790" w:right="676"/>
        <w:jc w:val="center"/>
        <w:rPr>
          <w:sz w:val="20"/>
        </w:rPr>
      </w:pPr>
      <w:r>
        <w:rPr>
          <w:b/>
          <w:sz w:val="20"/>
        </w:rPr>
        <w:t xml:space="preserve">Fractional order PID </w:t>
      </w:r>
      <w:r>
        <w:rPr>
          <w:sz w:val="20"/>
        </w:rPr>
        <w:t xml:space="preserve">controller using </w:t>
      </w:r>
      <w:r>
        <w:rPr>
          <w:b/>
          <w:sz w:val="20"/>
        </w:rPr>
        <w:t xml:space="preserve">Genetic Algorithms </w:t>
      </w:r>
      <w:r>
        <w:rPr>
          <w:sz w:val="20"/>
        </w:rPr>
        <w:t>in Simulink. Used the Control systems toolbox to complete this project.</w:t>
      </w:r>
    </w:p>
    <w:p w14:paraId="17EE3547" w14:textId="77777777" w:rsidR="00B21AEC" w:rsidRDefault="00B21AEC">
      <w:pPr>
        <w:pStyle w:val="BodyText"/>
        <w:spacing w:before="12"/>
        <w:rPr>
          <w:sz w:val="27"/>
        </w:rPr>
      </w:pPr>
    </w:p>
    <w:p w14:paraId="287E9EA4" w14:textId="77777777" w:rsidR="00B21AEC" w:rsidRDefault="000B3CC3">
      <w:pPr>
        <w:pStyle w:val="Heading2"/>
        <w:tabs>
          <w:tab w:val="left" w:pos="9761"/>
        </w:tabs>
        <w:ind w:left="151"/>
      </w:pPr>
      <w:r>
        <w:t>Audio Steganalysis for LSB Audio</w:t>
      </w:r>
      <w:r>
        <w:rPr>
          <w:spacing w:val="-13"/>
        </w:rPr>
        <w:t xml:space="preserve"> </w:t>
      </w:r>
      <w:r>
        <w:t>Steganography,</w:t>
      </w:r>
      <w:r>
        <w:rPr>
          <w:spacing w:val="-4"/>
        </w:rPr>
        <w:t xml:space="preserve"> </w:t>
      </w:r>
      <w:r>
        <w:t>NYU</w:t>
      </w:r>
      <w:r>
        <w:tab/>
        <w:t>Jan. 2017 –</w:t>
      </w:r>
      <w:r>
        <w:rPr>
          <w:spacing w:val="-9"/>
        </w:rPr>
        <w:t xml:space="preserve"> </w:t>
      </w:r>
      <w:r>
        <w:t>May.2017</w:t>
      </w:r>
    </w:p>
    <w:p w14:paraId="1C98B5BF" w14:textId="77777777" w:rsidR="00B21AEC" w:rsidRDefault="000B3CC3">
      <w:pPr>
        <w:pStyle w:val="ListParagraph"/>
        <w:numPr>
          <w:ilvl w:val="1"/>
          <w:numId w:val="1"/>
        </w:numPr>
        <w:tabs>
          <w:tab w:val="left" w:pos="811"/>
          <w:tab w:val="left" w:pos="812"/>
        </w:tabs>
        <w:spacing w:before="40"/>
        <w:ind w:left="811" w:hanging="359"/>
        <w:rPr>
          <w:b/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4"/>
          <w:sz w:val="20"/>
        </w:rPr>
        <w:t xml:space="preserve"> </w:t>
      </w:r>
      <w:r>
        <w:rPr>
          <w:sz w:val="20"/>
        </w:rPr>
        <w:t>whether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steganographed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not.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DSP</w:t>
      </w:r>
      <w:r>
        <w:rPr>
          <w:spacing w:val="-4"/>
          <w:sz w:val="20"/>
        </w:rPr>
        <w:t xml:space="preserve"> </w:t>
      </w:r>
      <w:r>
        <w:rPr>
          <w:sz w:val="20"/>
        </w:rPr>
        <w:t>Toolbox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MATLAB</w:t>
      </w:r>
    </w:p>
    <w:p w14:paraId="298134C2" w14:textId="77777777" w:rsidR="00B21AEC" w:rsidRDefault="000B3CC3">
      <w:pPr>
        <w:pStyle w:val="BodyText"/>
        <w:spacing w:before="32"/>
        <w:ind w:left="811"/>
      </w:pPr>
      <w:r>
        <w:t>to complete this project.</w:t>
      </w:r>
    </w:p>
    <w:p w14:paraId="5CD1BE2E" w14:textId="77777777" w:rsidR="00B21AEC" w:rsidRDefault="00B21AEC">
      <w:pPr>
        <w:pStyle w:val="BodyText"/>
        <w:spacing w:before="12"/>
        <w:rPr>
          <w:sz w:val="15"/>
        </w:rPr>
      </w:pPr>
    </w:p>
    <w:p w14:paraId="7579E464" w14:textId="77777777" w:rsidR="00B21AEC" w:rsidRDefault="000B3CC3">
      <w:pPr>
        <w:pStyle w:val="Heading1"/>
        <w:ind w:left="128"/>
      </w:pPr>
      <w:r>
        <w:pict w14:anchorId="7BD8AE4E">
          <v:line id="_x0000_s1026" style="position:absolute;left:0;text-align:left;z-index:-3088;mso-position-horizontal-relative:page" from="13.5pt,14.2pt" to="595.5pt,10.85pt" strokeweight=".5pt">
            <w10:wrap anchorx="page"/>
          </v:line>
        </w:pict>
      </w:r>
      <w:bookmarkStart w:id="6" w:name="Leadership_Activities"/>
      <w:bookmarkEnd w:id="6"/>
      <w:r>
        <w:t>Leadership Activities</w:t>
      </w:r>
    </w:p>
    <w:p w14:paraId="603BCFEE" w14:textId="77777777" w:rsidR="00B21AEC" w:rsidRDefault="000B3CC3">
      <w:pPr>
        <w:pStyle w:val="Heading2"/>
        <w:tabs>
          <w:tab w:val="left" w:pos="9850"/>
        </w:tabs>
        <w:spacing w:before="40"/>
        <w:ind w:left="128"/>
      </w:pPr>
      <w:bookmarkStart w:id="7" w:name="National_Annual_Quiz-Fest_at_VNIT,_Nagpu"/>
      <w:bookmarkEnd w:id="7"/>
      <w:r>
        <w:t>National Annual Quiz-Fest at</w:t>
      </w:r>
      <w:r>
        <w:rPr>
          <w:spacing w:val="-16"/>
        </w:rPr>
        <w:t xml:space="preserve"> </w:t>
      </w:r>
      <w:r>
        <w:t>VNIT,</w:t>
      </w:r>
      <w:r>
        <w:rPr>
          <w:spacing w:val="-8"/>
        </w:rPr>
        <w:t xml:space="preserve"> </w:t>
      </w:r>
      <w:r>
        <w:t>Nagpur</w:t>
      </w:r>
      <w:r>
        <w:tab/>
        <w:t>Feb. 2012 – Feb.</w:t>
      </w:r>
      <w:r>
        <w:rPr>
          <w:spacing w:val="-14"/>
        </w:rPr>
        <w:t xml:space="preserve"> </w:t>
      </w:r>
      <w:r>
        <w:t>2013</w:t>
      </w:r>
    </w:p>
    <w:p w14:paraId="71A4C42F" w14:textId="77777777" w:rsidR="00B21AEC" w:rsidRDefault="000B3CC3">
      <w:pPr>
        <w:pStyle w:val="BodyText"/>
        <w:spacing w:before="43"/>
        <w:ind w:left="128"/>
        <w:jc w:val="both"/>
      </w:pPr>
      <w:r>
        <w:t>Core Team Member</w:t>
      </w:r>
    </w:p>
    <w:p w14:paraId="59074066" w14:textId="77777777" w:rsidR="00B21AEC" w:rsidRDefault="000B3CC3">
      <w:pPr>
        <w:pStyle w:val="ListParagraph"/>
        <w:numPr>
          <w:ilvl w:val="1"/>
          <w:numId w:val="1"/>
        </w:numPr>
        <w:tabs>
          <w:tab w:val="left" w:pos="847"/>
          <w:tab w:val="left" w:pos="848"/>
        </w:tabs>
        <w:spacing w:before="38"/>
        <w:ind w:left="848"/>
        <w:rPr>
          <w:sz w:val="20"/>
        </w:rPr>
      </w:pPr>
      <w:r>
        <w:rPr>
          <w:sz w:val="20"/>
        </w:rPr>
        <w:t>Acted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Annual</w:t>
      </w:r>
      <w:r>
        <w:rPr>
          <w:spacing w:val="-5"/>
          <w:sz w:val="20"/>
        </w:rPr>
        <w:t xml:space="preserve"> </w:t>
      </w:r>
      <w:r>
        <w:rPr>
          <w:sz w:val="20"/>
        </w:rPr>
        <w:t>Quiz-fest</w:t>
      </w:r>
      <w:r>
        <w:rPr>
          <w:spacing w:val="-5"/>
          <w:sz w:val="20"/>
        </w:rPr>
        <w:t xml:space="preserve"> </w:t>
      </w:r>
      <w:r>
        <w:rPr>
          <w:sz w:val="20"/>
        </w:rPr>
        <w:t>organized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VNIT,</w:t>
      </w:r>
      <w:r>
        <w:rPr>
          <w:spacing w:val="-5"/>
          <w:sz w:val="20"/>
        </w:rPr>
        <w:t xml:space="preserve"> </w:t>
      </w:r>
      <w:r>
        <w:rPr>
          <w:sz w:val="20"/>
        </w:rPr>
        <w:t>Nagpur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years.</w:t>
      </w:r>
    </w:p>
    <w:p w14:paraId="063E76AE" w14:textId="77777777" w:rsidR="00B21AEC" w:rsidRDefault="000B3CC3">
      <w:pPr>
        <w:pStyle w:val="ListParagraph"/>
        <w:numPr>
          <w:ilvl w:val="1"/>
          <w:numId w:val="1"/>
        </w:numPr>
        <w:tabs>
          <w:tab w:val="left" w:pos="847"/>
          <w:tab w:val="left" w:pos="848"/>
        </w:tabs>
        <w:spacing w:before="35" w:line="271" w:lineRule="auto"/>
        <w:ind w:left="848" w:right="887"/>
        <w:rPr>
          <w:sz w:val="20"/>
        </w:rPr>
      </w:pPr>
      <w:r>
        <w:rPr>
          <w:sz w:val="20"/>
        </w:rPr>
        <w:t>Raised</w:t>
      </w:r>
      <w:r>
        <w:rPr>
          <w:spacing w:val="-3"/>
          <w:sz w:val="20"/>
        </w:rPr>
        <w:t xml:space="preserve"> </w:t>
      </w:r>
      <w:r>
        <w:rPr>
          <w:sz w:val="20"/>
        </w:rPr>
        <w:t>sponsors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organizations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actively</w:t>
      </w:r>
      <w:r>
        <w:rPr>
          <w:spacing w:val="-7"/>
          <w:sz w:val="20"/>
        </w:rPr>
        <w:t xml:space="preserve"> </w:t>
      </w:r>
      <w:r>
        <w:rPr>
          <w:sz w:val="20"/>
        </w:rPr>
        <w:t>organized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0"/>
          <w:sz w:val="20"/>
        </w:rPr>
        <w:t xml:space="preserve"> </w:t>
      </w:r>
      <w:r>
        <w:rPr>
          <w:sz w:val="20"/>
        </w:rPr>
        <w:t>publicity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total</w:t>
      </w:r>
      <w:r>
        <w:rPr>
          <w:spacing w:val="-10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5000 students from across the</w:t>
      </w:r>
      <w:r>
        <w:rPr>
          <w:spacing w:val="-28"/>
          <w:sz w:val="20"/>
        </w:rPr>
        <w:t xml:space="preserve"> </w:t>
      </w:r>
      <w:r>
        <w:rPr>
          <w:sz w:val="20"/>
        </w:rPr>
        <w:t>country.</w:t>
      </w:r>
    </w:p>
    <w:p w14:paraId="255B9AB9" w14:textId="77777777" w:rsidR="00B21AEC" w:rsidRDefault="000B3CC3">
      <w:pPr>
        <w:pStyle w:val="ListParagraph"/>
        <w:numPr>
          <w:ilvl w:val="1"/>
          <w:numId w:val="1"/>
        </w:numPr>
        <w:tabs>
          <w:tab w:val="left" w:pos="847"/>
          <w:tab w:val="left" w:pos="848"/>
        </w:tabs>
        <w:spacing w:before="3"/>
        <w:ind w:left="848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bring-in</w:t>
      </w:r>
      <w:r>
        <w:rPr>
          <w:spacing w:val="-4"/>
          <w:sz w:val="20"/>
        </w:rPr>
        <w:t xml:space="preserve"> </w:t>
      </w:r>
      <w:r>
        <w:rPr>
          <w:sz w:val="20"/>
        </w:rPr>
        <w:t>sponsors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organized</w:t>
      </w:r>
      <w:r>
        <w:rPr>
          <w:spacing w:val="-4"/>
          <w:sz w:val="20"/>
        </w:rPr>
        <w:t xml:space="preserve"> </w:t>
      </w:r>
      <w:r>
        <w:rPr>
          <w:sz w:val="20"/>
        </w:rPr>
        <w:t>online</w:t>
      </w:r>
      <w:r>
        <w:rPr>
          <w:spacing w:val="-5"/>
          <w:sz w:val="20"/>
        </w:rPr>
        <w:t xml:space="preserve"> </w:t>
      </w:r>
      <w:r>
        <w:rPr>
          <w:sz w:val="20"/>
        </w:rPr>
        <w:t>games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out-station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quizenthusiasts</w:t>
      </w:r>
      <w:proofErr w:type="spellEnd"/>
      <w:r>
        <w:rPr>
          <w:sz w:val="20"/>
        </w:rPr>
        <w:t>.</w:t>
      </w:r>
    </w:p>
    <w:sectPr w:rsidR="00B21AEC">
      <w:type w:val="continuous"/>
      <w:pgSz w:w="12240" w:h="15840"/>
      <w:pgMar w:top="420" w:right="1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7207"/>
    <w:multiLevelType w:val="hybridMultilevel"/>
    <w:tmpl w:val="6854BAC6"/>
    <w:lvl w:ilvl="0" w:tplc="E2F8F566">
      <w:numFmt w:val="bullet"/>
      <w:lvlText w:val=""/>
      <w:lvlJc w:val="left"/>
      <w:pPr>
        <w:ind w:left="560" w:hanging="272"/>
      </w:pPr>
      <w:rPr>
        <w:rFonts w:ascii="Symbol" w:eastAsia="Symbol" w:hAnsi="Symbol" w:cs="Symbol" w:hint="default"/>
        <w:w w:val="97"/>
        <w:sz w:val="20"/>
        <w:szCs w:val="20"/>
      </w:rPr>
    </w:lvl>
    <w:lvl w:ilvl="1" w:tplc="F99220A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7"/>
        <w:sz w:val="20"/>
        <w:szCs w:val="20"/>
      </w:rPr>
    </w:lvl>
    <w:lvl w:ilvl="2" w:tplc="6FC42266">
      <w:numFmt w:val="bullet"/>
      <w:lvlText w:val="•"/>
      <w:lvlJc w:val="left"/>
      <w:pPr>
        <w:ind w:left="2055" w:hanging="360"/>
      </w:pPr>
      <w:rPr>
        <w:rFonts w:hint="default"/>
      </w:rPr>
    </w:lvl>
    <w:lvl w:ilvl="3" w:tplc="ECC28E54">
      <w:numFmt w:val="bullet"/>
      <w:lvlText w:val="•"/>
      <w:lvlJc w:val="left"/>
      <w:pPr>
        <w:ind w:left="3291" w:hanging="360"/>
      </w:pPr>
      <w:rPr>
        <w:rFonts w:hint="default"/>
      </w:rPr>
    </w:lvl>
    <w:lvl w:ilvl="4" w:tplc="C1E05EE0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2ABCD96A">
      <w:numFmt w:val="bullet"/>
      <w:lvlText w:val="•"/>
      <w:lvlJc w:val="left"/>
      <w:pPr>
        <w:ind w:left="5762" w:hanging="360"/>
      </w:pPr>
      <w:rPr>
        <w:rFonts w:hint="default"/>
      </w:rPr>
    </w:lvl>
    <w:lvl w:ilvl="6" w:tplc="6B7E2136">
      <w:numFmt w:val="bullet"/>
      <w:lvlText w:val="•"/>
      <w:lvlJc w:val="left"/>
      <w:pPr>
        <w:ind w:left="6997" w:hanging="360"/>
      </w:pPr>
      <w:rPr>
        <w:rFonts w:hint="default"/>
      </w:rPr>
    </w:lvl>
    <w:lvl w:ilvl="7" w:tplc="59EC3D64">
      <w:numFmt w:val="bullet"/>
      <w:lvlText w:val="•"/>
      <w:lvlJc w:val="left"/>
      <w:pPr>
        <w:ind w:left="8233" w:hanging="360"/>
      </w:pPr>
      <w:rPr>
        <w:rFonts w:hint="default"/>
      </w:rPr>
    </w:lvl>
    <w:lvl w:ilvl="8" w:tplc="858832CC">
      <w:numFmt w:val="bullet"/>
      <w:lvlText w:val="•"/>
      <w:lvlJc w:val="left"/>
      <w:pPr>
        <w:ind w:left="94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AEC"/>
    <w:rsid w:val="000B3CC3"/>
    <w:rsid w:val="00B2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B1DCBA"/>
  <w15:docId w15:val="{E57B562C-4EDF-48A7-8028-FAF25F1A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8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8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b3805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Bellamkonda</dc:creator>
  <cp:lastModifiedBy>RAJESH BELLAMKONDA</cp:lastModifiedBy>
  <cp:revision>2</cp:revision>
  <dcterms:created xsi:type="dcterms:W3CDTF">2018-05-26T14:33:00Z</dcterms:created>
  <dcterms:modified xsi:type="dcterms:W3CDTF">2018-05-29T15:57:00Z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2018-05-26T00:00:00Z</vt:filetime>
  </property>
</Properties>
</file>