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1F1" w:rsidRPr="00FA4FEC" w:rsidRDefault="003E51F1" w:rsidP="00FA4FEC">
      <w:pPr>
        <w:jc w:val="center"/>
        <w:rPr>
          <w:rFonts w:asciiTheme="minorHAnsi" w:hAnsiTheme="minorHAnsi" w:cstheme="minorHAnsi"/>
          <w:b/>
          <w:color w:val="000000" w:themeColor="text1"/>
          <w:sz w:val="22"/>
          <w:szCs w:val="22"/>
        </w:rPr>
      </w:pPr>
      <w:bookmarkStart w:id="0" w:name="_GoBack"/>
      <w:r w:rsidRPr="00FA4FEC">
        <w:rPr>
          <w:rFonts w:asciiTheme="minorHAnsi" w:hAnsiTheme="minorHAnsi" w:cstheme="minorHAnsi"/>
          <w:b/>
          <w:color w:val="000000" w:themeColor="text1"/>
          <w:sz w:val="22"/>
          <w:szCs w:val="22"/>
        </w:rPr>
        <w:t>Ravi Chand Cholleti</w:t>
      </w:r>
    </w:p>
    <w:bookmarkEnd w:id="0"/>
    <w:p w:rsidR="003E51F1" w:rsidRPr="00FA4FEC" w:rsidRDefault="003E51F1" w:rsidP="00FA4FEC">
      <w:pPr>
        <w:pStyle w:val="Title"/>
        <w:pBdr>
          <w:bottom w:val="none" w:sz="0" w:space="0" w:color="auto"/>
        </w:pBdr>
        <w:tabs>
          <w:tab w:val="center" w:pos="4680"/>
        </w:tabs>
        <w:spacing w:after="0"/>
        <w:jc w:val="center"/>
        <w:rPr>
          <w:rFonts w:asciiTheme="minorHAnsi" w:hAnsiTheme="minorHAnsi" w:cstheme="minorHAnsi"/>
          <w:b/>
          <w:color w:val="000000" w:themeColor="text1"/>
          <w:sz w:val="22"/>
          <w:szCs w:val="22"/>
        </w:rPr>
      </w:pPr>
      <w:r w:rsidRPr="00FA4FEC">
        <w:rPr>
          <w:rFonts w:asciiTheme="minorHAnsi" w:hAnsiTheme="minorHAnsi" w:cstheme="minorHAnsi"/>
          <w:b/>
          <w:color w:val="000000" w:themeColor="text1"/>
          <w:sz w:val="22"/>
          <w:szCs w:val="22"/>
        </w:rPr>
        <w:t>ravichandcholleti@gmail.com</w:t>
      </w:r>
    </w:p>
    <w:p w:rsidR="003E51F1" w:rsidRPr="00FA4FEC" w:rsidRDefault="003E51F1" w:rsidP="00FA4FEC">
      <w:pPr>
        <w:pStyle w:val="Title"/>
        <w:pBdr>
          <w:bottom w:val="none" w:sz="0" w:space="0" w:color="auto"/>
        </w:pBdr>
        <w:tabs>
          <w:tab w:val="center" w:pos="4680"/>
        </w:tabs>
        <w:spacing w:after="0"/>
        <w:jc w:val="center"/>
        <w:rPr>
          <w:rFonts w:asciiTheme="minorHAnsi" w:hAnsiTheme="minorHAnsi" w:cstheme="minorHAnsi"/>
          <w:b/>
          <w:color w:val="000000" w:themeColor="text1"/>
          <w:sz w:val="22"/>
          <w:szCs w:val="22"/>
        </w:rPr>
      </w:pPr>
      <w:r w:rsidRPr="00FA4FEC">
        <w:rPr>
          <w:rFonts w:asciiTheme="minorHAnsi" w:hAnsiTheme="minorHAnsi" w:cstheme="minorHAnsi"/>
          <w:b/>
          <w:color w:val="000000" w:themeColor="text1"/>
          <w:sz w:val="22"/>
          <w:szCs w:val="22"/>
        </w:rPr>
        <w:t>Sr. Oracle EBS Finance Consultant</w:t>
      </w:r>
    </w:p>
    <w:p w:rsidR="003E51F1" w:rsidRDefault="003E51F1" w:rsidP="00FA4FEC">
      <w:pPr>
        <w:pStyle w:val="Title"/>
        <w:pBdr>
          <w:bottom w:val="none" w:sz="0" w:space="0" w:color="auto"/>
        </w:pBdr>
        <w:tabs>
          <w:tab w:val="center" w:pos="4680"/>
        </w:tabs>
        <w:spacing w:after="0"/>
        <w:jc w:val="center"/>
        <w:rPr>
          <w:rFonts w:asciiTheme="minorHAnsi" w:hAnsiTheme="minorHAnsi" w:cstheme="minorHAnsi"/>
          <w:b/>
          <w:color w:val="000000" w:themeColor="text1"/>
          <w:sz w:val="22"/>
          <w:szCs w:val="22"/>
        </w:rPr>
      </w:pPr>
      <w:r w:rsidRPr="00FA4FEC">
        <w:rPr>
          <w:rFonts w:asciiTheme="minorHAnsi" w:hAnsiTheme="minorHAnsi" w:cstheme="minorHAnsi"/>
          <w:b/>
          <w:color w:val="000000" w:themeColor="text1"/>
          <w:sz w:val="22"/>
          <w:szCs w:val="22"/>
        </w:rPr>
        <w:t>Contact# (571)-474-9085</w:t>
      </w:r>
    </w:p>
    <w:p w:rsidR="00FA4FEC" w:rsidRPr="00FA4FEC" w:rsidRDefault="00FA4FEC" w:rsidP="00FA4FEC">
      <w:pPr>
        <w:rPr>
          <w:rFonts w:asciiTheme="minorHAnsi" w:hAnsiTheme="minorHAnsi" w:cstheme="minorHAnsi"/>
          <w:b/>
          <w:sz w:val="22"/>
          <w:szCs w:val="22"/>
          <w:lang w:eastAsia="ja-JP"/>
        </w:rPr>
      </w:pPr>
      <w:r w:rsidRPr="00FA4FEC">
        <w:rPr>
          <w:rFonts w:asciiTheme="minorHAnsi" w:hAnsiTheme="minorHAnsi" w:cstheme="minorHAnsi"/>
          <w:b/>
          <w:sz w:val="22"/>
          <w:szCs w:val="22"/>
          <w:lang w:eastAsia="ja-JP"/>
        </w:rPr>
        <w:t>EXPERTISE SUMMARY:</w:t>
      </w:r>
    </w:p>
    <w:p w:rsidR="003E51F1" w:rsidRPr="00FA4FEC" w:rsidRDefault="003E51F1" w:rsidP="00FA4FEC">
      <w:pPr>
        <w:pStyle w:val="NoSpacing"/>
        <w:numPr>
          <w:ilvl w:val="0"/>
          <w:numId w:val="36"/>
        </w:numPr>
        <w:rPr>
          <w:rFonts w:eastAsiaTheme="minorHAnsi"/>
        </w:rPr>
      </w:pPr>
      <w:r w:rsidRPr="00FA4FEC">
        <w:rPr>
          <w:rFonts w:eastAsiaTheme="minorHAnsi"/>
        </w:rPr>
        <w:t>Around 8years of extensive experience as an Oracle EBS Functional</w:t>
      </w:r>
      <w:r w:rsidRPr="00FA4FEC">
        <w:rPr>
          <w:rFonts w:eastAsiaTheme="minorHAnsi"/>
          <w:color w:val="FF0000"/>
        </w:rPr>
        <w:t xml:space="preserve"> </w:t>
      </w:r>
      <w:r w:rsidRPr="00FA4FEC">
        <w:rPr>
          <w:rFonts w:eastAsiaTheme="minorHAnsi"/>
        </w:rPr>
        <w:t xml:space="preserve">Consultant versions 11i and R12 in business process analysis, evaluation and integration of internal systems, postproduction support and End User Training. </w:t>
      </w:r>
    </w:p>
    <w:p w:rsidR="003E51F1" w:rsidRPr="00FA4FEC" w:rsidRDefault="003E51F1" w:rsidP="00FA4FEC">
      <w:pPr>
        <w:pStyle w:val="NoSpacing"/>
        <w:numPr>
          <w:ilvl w:val="0"/>
          <w:numId w:val="36"/>
        </w:numPr>
        <w:rPr>
          <w:rFonts w:eastAsiaTheme="minorHAnsi"/>
        </w:rPr>
      </w:pPr>
      <w:r w:rsidRPr="00FA4FEC">
        <w:rPr>
          <w:rFonts w:eastAsiaTheme="minorHAnsi"/>
        </w:rPr>
        <w:t>Expertise in Oracle Applications for various project types as Implementations, Upgrade and Production Support of</w:t>
      </w:r>
      <w:r w:rsidRPr="00FA4FEC">
        <w:rPr>
          <w:rFonts w:eastAsiaTheme="minorHAnsi"/>
          <w:color w:val="FF0000"/>
        </w:rPr>
        <w:t xml:space="preserve"> </w:t>
      </w:r>
      <w:r w:rsidRPr="00FA4FEC">
        <w:rPr>
          <w:rFonts w:eastAsiaTheme="minorHAnsi"/>
        </w:rPr>
        <w:t xml:space="preserve">Financials (AP, AR, GL) and SCM Modules </w:t>
      </w:r>
      <w:r w:rsidRPr="00FA4FEC">
        <w:rPr>
          <w:rFonts w:eastAsiaTheme="minorHAnsi"/>
          <w:lang w:val="en-AU"/>
        </w:rPr>
        <w:t>(</w:t>
      </w:r>
      <w:r w:rsidRPr="00FA4FEC">
        <w:rPr>
          <w:lang w:val="en-AU"/>
        </w:rPr>
        <w:t>Order Management, Purchasing and Inventory</w:t>
      </w:r>
      <w:r w:rsidRPr="00FA4FEC">
        <w:rPr>
          <w:rFonts w:eastAsiaTheme="minorHAnsi"/>
          <w:lang w:val="en-AU"/>
        </w:rPr>
        <w:t>)</w:t>
      </w:r>
      <w:r w:rsidRPr="00FA4FEC">
        <w:rPr>
          <w:rFonts w:eastAsiaTheme="minorHAnsi"/>
        </w:rPr>
        <w:t xml:space="preserve"> in both R12&amp;11i versions of Oracle E-Business Suite.</w:t>
      </w:r>
    </w:p>
    <w:p w:rsidR="003E51F1" w:rsidRPr="00FA4FEC" w:rsidRDefault="003E51F1" w:rsidP="00FA4FEC">
      <w:pPr>
        <w:pStyle w:val="NoSpacing"/>
        <w:numPr>
          <w:ilvl w:val="0"/>
          <w:numId w:val="36"/>
        </w:numPr>
        <w:rPr>
          <w:rFonts w:eastAsiaTheme="minorHAnsi"/>
        </w:rPr>
      </w:pPr>
      <w:r w:rsidRPr="00FA4FEC">
        <w:rPr>
          <w:rFonts w:eastAsiaTheme="minorHAnsi"/>
        </w:rPr>
        <w:t>Extensive work experience and knowledge in providing solutions,</w:t>
      </w:r>
      <w:r w:rsidR="008A57D6" w:rsidRPr="00FA4FEC">
        <w:rPr>
          <w:rFonts w:eastAsiaTheme="minorHAnsi"/>
        </w:rPr>
        <w:t xml:space="preserve"> </w:t>
      </w:r>
      <w:r w:rsidRPr="00FA4FEC">
        <w:rPr>
          <w:rFonts w:eastAsiaTheme="minorHAnsi"/>
        </w:rPr>
        <w:t>designing, customization, implementation, configuration thorough testing and documentation of Oracle Applications including  and not limited to General Ledger (GL), Purchasing(PO), Account Payables (AP), Account Receivables (AR), I-Procurement, iSupplier, iPayments, iExpense, Fixed Assets (FA), Cash Management (CE), E-Business Tax (E-B Tax), and Others.</w:t>
      </w:r>
    </w:p>
    <w:p w:rsidR="003E51F1" w:rsidRPr="00FA4FEC" w:rsidRDefault="003E51F1" w:rsidP="00FA4FEC">
      <w:pPr>
        <w:pStyle w:val="NoSpacing"/>
        <w:numPr>
          <w:ilvl w:val="0"/>
          <w:numId w:val="36"/>
        </w:numPr>
        <w:rPr>
          <w:rFonts w:eastAsiaTheme="minorHAnsi"/>
        </w:rPr>
      </w:pPr>
      <w:r w:rsidRPr="00FA4FEC">
        <w:rPr>
          <w:rFonts w:eastAsiaTheme="minorHAnsi"/>
        </w:rPr>
        <w:t xml:space="preserve">Multiple project life cycles experience with Initiating, Planning, Executing, Supporting and Monitoring. Business Analysis, Requirements Gathering including facilitate Workshops, Scope Verification &amp; Validation, Alternatives Identification and Analysis, Functional Design Development, Integration &amp; User Acceptance Testing, Training, Cut off, Go-live and Post-Implementation Support. </w:t>
      </w:r>
    </w:p>
    <w:p w:rsidR="003E51F1" w:rsidRPr="00FA4FEC" w:rsidRDefault="003E51F1" w:rsidP="00FA4FEC">
      <w:pPr>
        <w:pStyle w:val="NoSpacing"/>
        <w:numPr>
          <w:ilvl w:val="0"/>
          <w:numId w:val="36"/>
        </w:numPr>
        <w:rPr>
          <w:rFonts w:eastAsiaTheme="minorHAnsi"/>
        </w:rPr>
      </w:pPr>
      <w:r w:rsidRPr="00FA4FEC">
        <w:rPr>
          <w:rFonts w:eastAsiaTheme="minorHAnsi"/>
        </w:rPr>
        <w:t>Experience in System Administration activities like creation/ maintenance of users, creating responsibilities, creation of menus, profiles, value sets, flex fields etc.</w:t>
      </w:r>
    </w:p>
    <w:p w:rsidR="003E51F1" w:rsidRPr="00FA4FEC" w:rsidRDefault="003E51F1" w:rsidP="00FA4FEC">
      <w:pPr>
        <w:pStyle w:val="NoSpacing"/>
        <w:numPr>
          <w:ilvl w:val="0"/>
          <w:numId w:val="36"/>
        </w:numPr>
      </w:pPr>
      <w:r w:rsidRPr="00FA4FEC">
        <w:t>Authored various documents using AIM Methodology, which includes Business Functional Requirement analysis, Understanding AS-IS &amp; TO-BE process, GAP Analysis and providing solution design and building RICE components as a part of fit gap analysis, System configuration and testing and developing (BP 40, BP 80, RD20, RD 50, BR30, BR 100, BR 150, MD 50, CV 40, TE 20, TE 40 &amp; TE130)</w:t>
      </w:r>
      <w:r w:rsidR="00A30CF1" w:rsidRPr="00FA4FEC">
        <w:t xml:space="preserve"> </w:t>
      </w:r>
      <w:r w:rsidRPr="00FA4FEC">
        <w:t>documents.</w:t>
      </w:r>
    </w:p>
    <w:p w:rsidR="003E51F1" w:rsidRPr="00FA4FEC" w:rsidRDefault="003E51F1" w:rsidP="00FA4FEC">
      <w:pPr>
        <w:pStyle w:val="NoSpacing"/>
        <w:numPr>
          <w:ilvl w:val="0"/>
          <w:numId w:val="36"/>
        </w:numPr>
        <w:rPr>
          <w:rFonts w:eastAsiaTheme="minorHAnsi"/>
        </w:rPr>
      </w:pPr>
      <w:r w:rsidRPr="00FA4FEC">
        <w:rPr>
          <w:rFonts w:eastAsiaTheme="minorHAnsi"/>
        </w:rPr>
        <w:t>Expertise with business process flows in the areas of Procure to Pay (P2P), Order to Cash (O2C), Budget to Report (B2R) and Record to Report (R2R) etc.</w:t>
      </w:r>
    </w:p>
    <w:p w:rsidR="003E51F1" w:rsidRPr="00FA4FEC" w:rsidRDefault="003E51F1" w:rsidP="00FA4FEC">
      <w:pPr>
        <w:pStyle w:val="NoSpacing"/>
        <w:numPr>
          <w:ilvl w:val="0"/>
          <w:numId w:val="36"/>
        </w:numPr>
        <w:rPr>
          <w:rFonts w:eastAsiaTheme="minorHAnsi"/>
        </w:rPr>
      </w:pPr>
      <w:r w:rsidRPr="00FA4FEC">
        <w:rPr>
          <w:rFonts w:eastAsiaTheme="minorHAnsi"/>
        </w:rPr>
        <w:t xml:space="preserve">Involved in Data Conversions/Migration and designed function specific document of data for Suppliers, Customers, Assets, GL Balances, Open AP and AR with Revenue Recognition and unapplied receipts from Legacy System to Oracle. </w:t>
      </w:r>
    </w:p>
    <w:p w:rsidR="003E51F1" w:rsidRPr="00FA4FEC" w:rsidRDefault="003E51F1" w:rsidP="00FA4FEC">
      <w:pPr>
        <w:pStyle w:val="NoSpacing"/>
        <w:numPr>
          <w:ilvl w:val="0"/>
          <w:numId w:val="36"/>
        </w:numPr>
        <w:rPr>
          <w:rFonts w:eastAsiaTheme="minorHAnsi"/>
        </w:rPr>
      </w:pPr>
      <w:r w:rsidRPr="00FA4FEC">
        <w:rPr>
          <w:rFonts w:eastAsiaTheme="minorHAnsi"/>
        </w:rPr>
        <w:t>Provided the training to the users on R12 new features on Oracle Financials and SCM modules. </w:t>
      </w:r>
    </w:p>
    <w:p w:rsidR="003E51F1" w:rsidRPr="00FA4FEC" w:rsidRDefault="003E51F1" w:rsidP="00FA4FEC">
      <w:pPr>
        <w:pStyle w:val="NoSpacing"/>
        <w:numPr>
          <w:ilvl w:val="0"/>
          <w:numId w:val="36"/>
        </w:numPr>
        <w:rPr>
          <w:rFonts w:eastAsiaTheme="minorHAnsi"/>
        </w:rPr>
      </w:pPr>
      <w:r w:rsidRPr="00FA4FEC">
        <w:rPr>
          <w:rFonts w:eastAsiaTheme="minorHAnsi"/>
        </w:rPr>
        <w:t>Knowledge of financial accounting and business processes, not limited to, but including: basic financial accounting process through period closing, revenue and Expense cash/accrual concepts, adjustments and financial statements</w:t>
      </w:r>
    </w:p>
    <w:p w:rsidR="003E51F1" w:rsidRPr="00FA4FEC" w:rsidRDefault="003E51F1" w:rsidP="00FA4FEC">
      <w:pPr>
        <w:pStyle w:val="NoSpacing"/>
        <w:numPr>
          <w:ilvl w:val="0"/>
          <w:numId w:val="36"/>
        </w:numPr>
        <w:rPr>
          <w:rFonts w:eastAsiaTheme="minorHAnsi"/>
        </w:rPr>
      </w:pPr>
      <w:r w:rsidRPr="00FA4FEC">
        <w:rPr>
          <w:rFonts w:eastAsiaTheme="minorHAnsi"/>
        </w:rPr>
        <w:t>Extensive knowledge in preparation of Monthly MIS reports, Financial Statements and Consolidated Financial Statements.</w:t>
      </w:r>
    </w:p>
    <w:p w:rsidR="003E51F1" w:rsidRPr="00FA4FEC" w:rsidRDefault="003E51F1" w:rsidP="00FA4FEC">
      <w:pPr>
        <w:pStyle w:val="NoSpacing"/>
        <w:numPr>
          <w:ilvl w:val="0"/>
          <w:numId w:val="36"/>
        </w:numPr>
        <w:rPr>
          <w:rFonts w:eastAsiaTheme="minorHAnsi"/>
        </w:rPr>
      </w:pPr>
      <w:r w:rsidRPr="00FA4FEC">
        <w:rPr>
          <w:rFonts w:eastAsiaTheme="minorHAnsi"/>
        </w:rPr>
        <w:t>Good experience on AME Setup and implementations in 11i, R12,</w:t>
      </w:r>
      <w:r w:rsidRPr="00FA4FEC">
        <w:rPr>
          <w:rStyle w:val="CommentReference"/>
          <w:rFonts w:asciiTheme="minorHAnsi" w:eastAsia="Times" w:hAnsiTheme="minorHAnsi" w:cstheme="minorHAnsi"/>
          <w:sz w:val="22"/>
          <w:szCs w:val="22"/>
        </w:rPr>
        <w:t xml:space="preserve"> </w:t>
      </w:r>
      <w:r w:rsidRPr="00FA4FEC">
        <w:rPr>
          <w:rFonts w:eastAsiaTheme="minorHAnsi"/>
        </w:rPr>
        <w:t xml:space="preserve">customizing and personalizing approvals using Oracle Approval Management (AME). </w:t>
      </w:r>
    </w:p>
    <w:p w:rsidR="003E51F1" w:rsidRPr="00FA4FEC" w:rsidRDefault="003E51F1" w:rsidP="00FA4FEC">
      <w:pPr>
        <w:pStyle w:val="NoSpacing"/>
        <w:numPr>
          <w:ilvl w:val="0"/>
          <w:numId w:val="36"/>
        </w:numPr>
        <w:rPr>
          <w:rFonts w:eastAsiaTheme="minorHAnsi"/>
        </w:rPr>
      </w:pPr>
      <w:r w:rsidRPr="00FA4FEC">
        <w:rPr>
          <w:rFonts w:eastAsiaTheme="minorHAnsi"/>
        </w:rPr>
        <w:t>Working level knowledge of various Oracle developer tools including Oracle Forms, Reports, Workflow, Conversions, and SQL etc.</w:t>
      </w:r>
    </w:p>
    <w:p w:rsidR="003E51F1" w:rsidRPr="00FA4FEC" w:rsidRDefault="003E51F1" w:rsidP="00FA4FEC">
      <w:pPr>
        <w:pStyle w:val="NoSpacing"/>
        <w:numPr>
          <w:ilvl w:val="0"/>
          <w:numId w:val="36"/>
        </w:numPr>
        <w:rPr>
          <w:rFonts w:eastAsiaTheme="minorHAnsi"/>
        </w:rPr>
      </w:pPr>
      <w:r w:rsidRPr="00FA4FEC">
        <w:rPr>
          <w:rFonts w:eastAsiaTheme="minorHAnsi"/>
        </w:rPr>
        <w:t>Good at usage of Microsoft Excel for data manipulation/reporting using Vlookups, Pivot tables and other excel formulas.</w:t>
      </w:r>
    </w:p>
    <w:p w:rsidR="003E51F1" w:rsidRPr="00FA4FEC" w:rsidRDefault="003E51F1" w:rsidP="00FA4FEC">
      <w:pPr>
        <w:pStyle w:val="NoSpacing"/>
        <w:numPr>
          <w:ilvl w:val="0"/>
          <w:numId w:val="36"/>
        </w:numPr>
        <w:rPr>
          <w:rFonts w:eastAsiaTheme="minorHAnsi"/>
        </w:rPr>
      </w:pPr>
      <w:r w:rsidRPr="00FA4FEC">
        <w:rPr>
          <w:rFonts w:eastAsiaTheme="minorHAnsi"/>
        </w:rPr>
        <w:t>Created test scenarios, test scripts and coordinated with the users, development team and functional team.</w:t>
      </w:r>
    </w:p>
    <w:p w:rsidR="003E51F1" w:rsidRPr="00FA4FEC" w:rsidRDefault="003E51F1" w:rsidP="00FA4FEC">
      <w:pPr>
        <w:pStyle w:val="NoSpacing"/>
        <w:numPr>
          <w:ilvl w:val="0"/>
          <w:numId w:val="36"/>
        </w:numPr>
        <w:rPr>
          <w:rFonts w:eastAsiaTheme="minorHAnsi"/>
        </w:rPr>
      </w:pPr>
      <w:r w:rsidRPr="00FA4FEC">
        <w:rPr>
          <w:rFonts w:eastAsiaTheme="minorHAnsi"/>
        </w:rPr>
        <w:t xml:space="preserve">Create SR’s with Oracle Technical Support, coordinated and followed on multiple issues based on priority including identifying bugs and follow-up with Oracle Development as well as conducting Oracle Web Conference (OWC) with Oracle Support Team. </w:t>
      </w:r>
    </w:p>
    <w:p w:rsidR="003E51F1" w:rsidRPr="00FA4FEC" w:rsidRDefault="003E51F1" w:rsidP="00FA4FEC">
      <w:pPr>
        <w:pStyle w:val="NoSpacing"/>
        <w:numPr>
          <w:ilvl w:val="0"/>
          <w:numId w:val="36"/>
        </w:numPr>
        <w:rPr>
          <w:rFonts w:eastAsiaTheme="minorHAnsi"/>
        </w:rPr>
      </w:pPr>
      <w:r w:rsidRPr="00FA4FEC">
        <w:rPr>
          <w:rFonts w:eastAsiaTheme="minorHAnsi"/>
        </w:rPr>
        <w:t>Have strong technical knowledge in SQL &amp; PL/SQL Programming and developing Adhoc-Reports by using SQL and Oracle Applications 11i /R12 tables. </w:t>
      </w:r>
    </w:p>
    <w:p w:rsidR="003E51F1" w:rsidRPr="00FA4FEC" w:rsidRDefault="003E51F1" w:rsidP="00FA4FEC">
      <w:pPr>
        <w:pStyle w:val="NoSpacing"/>
        <w:numPr>
          <w:ilvl w:val="0"/>
          <w:numId w:val="36"/>
        </w:numPr>
        <w:rPr>
          <w:rFonts w:eastAsiaTheme="minorHAnsi"/>
        </w:rPr>
      </w:pPr>
      <w:r w:rsidRPr="00FA4FEC">
        <w:rPr>
          <w:rFonts w:eastAsiaTheme="minorHAnsi"/>
        </w:rPr>
        <w:t>Translate business needs into technical deliverable solutions. </w:t>
      </w:r>
    </w:p>
    <w:p w:rsidR="003E51F1" w:rsidRPr="00FA4FEC" w:rsidRDefault="003E51F1" w:rsidP="00FA4FEC">
      <w:pPr>
        <w:pStyle w:val="NoSpacing"/>
        <w:numPr>
          <w:ilvl w:val="0"/>
          <w:numId w:val="36"/>
        </w:numPr>
        <w:rPr>
          <w:rFonts w:eastAsiaTheme="minorHAnsi"/>
        </w:rPr>
      </w:pPr>
      <w:r w:rsidRPr="00FA4FEC">
        <w:rPr>
          <w:rFonts w:eastAsiaTheme="minorHAnsi"/>
        </w:rPr>
        <w:lastRenderedPageBreak/>
        <w:t>Worked in multiple vendor environments and managed/lead large teams across different geographies in onsite-offshore model. </w:t>
      </w:r>
    </w:p>
    <w:p w:rsidR="003E51F1" w:rsidRPr="00FA4FEC" w:rsidRDefault="003E51F1" w:rsidP="00FA4FEC">
      <w:pPr>
        <w:pStyle w:val="NoSpacing"/>
        <w:numPr>
          <w:ilvl w:val="0"/>
          <w:numId w:val="36"/>
        </w:numPr>
        <w:rPr>
          <w:rFonts w:asciiTheme="minorHAnsi" w:eastAsiaTheme="minorHAnsi" w:hAnsiTheme="minorHAnsi" w:cstheme="minorHAnsi"/>
          <w:color w:val="000000" w:themeColor="text1"/>
          <w:lang w:eastAsia="ja-JP"/>
        </w:rPr>
      </w:pPr>
      <w:r w:rsidRPr="00FA4FEC">
        <w:rPr>
          <w:rFonts w:asciiTheme="minorHAnsi" w:eastAsiaTheme="minorHAnsi" w:hAnsiTheme="minorHAnsi" w:cstheme="minorHAnsi"/>
          <w:color w:val="000000" w:themeColor="text1"/>
          <w:lang w:eastAsia="ja-JP"/>
        </w:rPr>
        <w:t>Excellent communication skills and leadership qualities with analytical problem solving abilities, plays vital role in coordinating multiple business meetings and following up on open items.</w:t>
      </w:r>
    </w:p>
    <w:p w:rsidR="003E51F1" w:rsidRPr="00FA4FEC" w:rsidRDefault="003E51F1" w:rsidP="00FA4FEC">
      <w:pPr>
        <w:rPr>
          <w:rFonts w:asciiTheme="minorHAnsi" w:hAnsiTheme="minorHAnsi" w:cstheme="minorHAnsi"/>
          <w:color w:val="000000" w:themeColor="text1"/>
          <w:sz w:val="22"/>
          <w:szCs w:val="22"/>
          <w:lang w:eastAsia="ja-JP"/>
        </w:rPr>
      </w:pPr>
    </w:p>
    <w:p w:rsidR="003E51F1" w:rsidRPr="00FA4FEC" w:rsidRDefault="00FA4FEC" w:rsidP="00FA4FEC">
      <w:pPr>
        <w:rPr>
          <w:rFonts w:asciiTheme="minorHAnsi" w:hAnsiTheme="minorHAnsi" w:cstheme="minorHAnsi"/>
          <w:b/>
          <w:color w:val="000000" w:themeColor="text1"/>
          <w:sz w:val="22"/>
          <w:szCs w:val="22"/>
          <w:lang w:eastAsia="ja-JP"/>
        </w:rPr>
      </w:pPr>
      <w:r w:rsidRPr="00FA4FEC">
        <w:rPr>
          <w:rFonts w:asciiTheme="minorHAnsi" w:hAnsiTheme="minorHAnsi" w:cstheme="minorHAnsi"/>
          <w:b/>
          <w:color w:val="000000" w:themeColor="text1"/>
          <w:sz w:val="22"/>
          <w:szCs w:val="22"/>
          <w:lang w:eastAsia="ja-JP"/>
        </w:rPr>
        <w:t>FUNCTIONAL SKILLS:</w:t>
      </w:r>
    </w:p>
    <w:tbl>
      <w:tblPr>
        <w:tblW w:w="4940" w:type="pct"/>
        <w:jc w:val="center"/>
        <w:tblLook w:val="01E0" w:firstRow="1" w:lastRow="1" w:firstColumn="1" w:lastColumn="1" w:noHBand="0" w:noVBand="0"/>
      </w:tblPr>
      <w:tblGrid>
        <w:gridCol w:w="4916"/>
        <w:gridCol w:w="5612"/>
      </w:tblGrid>
      <w:tr w:rsidR="003E51F1" w:rsidRPr="00FA4FEC" w:rsidTr="007347DE">
        <w:trPr>
          <w:trHeight w:val="1131"/>
          <w:jc w:val="center"/>
        </w:trPr>
        <w:tc>
          <w:tcPr>
            <w:tcW w:w="4916" w:type="dxa"/>
          </w:tcPr>
          <w:p w:rsidR="003E51F1" w:rsidRPr="00FA4FEC" w:rsidRDefault="003E51F1" w:rsidP="00FA4FEC">
            <w:pPr>
              <w:pStyle w:val="FrBullet1"/>
              <w:numPr>
                <w:ilvl w:val="0"/>
                <w:numId w:val="26"/>
              </w:numPr>
              <w:spacing w:before="0" w:after="0" w:afterAutospacing="0"/>
              <w:ind w:left="0"/>
              <w:jc w:val="both"/>
              <w:rPr>
                <w:rFonts w:asciiTheme="minorHAnsi" w:eastAsia="Times New Roman" w:hAnsiTheme="minorHAnsi" w:cstheme="minorHAnsi"/>
                <w:color w:val="000000" w:themeColor="text1"/>
                <w:sz w:val="22"/>
              </w:rPr>
            </w:pPr>
            <w:r w:rsidRPr="00FA4FEC">
              <w:rPr>
                <w:rFonts w:asciiTheme="minorHAnsi" w:eastAsia="Times New Roman" w:hAnsiTheme="minorHAnsi" w:cstheme="minorHAnsi"/>
                <w:color w:val="000000" w:themeColor="text1"/>
                <w:sz w:val="22"/>
              </w:rPr>
              <w:t xml:space="preserve">Proficiency in OracleR12Financials/SCM </w:t>
            </w:r>
          </w:p>
          <w:p w:rsidR="003E51F1" w:rsidRPr="00FA4FEC" w:rsidRDefault="003E51F1" w:rsidP="00FA4FEC">
            <w:pPr>
              <w:pStyle w:val="FrBullet1"/>
              <w:numPr>
                <w:ilvl w:val="0"/>
                <w:numId w:val="26"/>
              </w:numPr>
              <w:spacing w:before="0" w:after="0" w:afterAutospacing="0"/>
              <w:ind w:left="0"/>
              <w:jc w:val="both"/>
              <w:rPr>
                <w:rFonts w:asciiTheme="minorHAnsi" w:eastAsia="Times New Roman" w:hAnsiTheme="minorHAnsi" w:cstheme="minorHAnsi"/>
                <w:color w:val="000000" w:themeColor="text1"/>
                <w:sz w:val="22"/>
              </w:rPr>
            </w:pPr>
            <w:r w:rsidRPr="00FA4FEC">
              <w:rPr>
                <w:rFonts w:asciiTheme="minorHAnsi" w:eastAsia="Times New Roman" w:hAnsiTheme="minorHAnsi" w:cstheme="minorHAnsi"/>
                <w:color w:val="000000" w:themeColor="text1"/>
                <w:sz w:val="22"/>
              </w:rPr>
              <w:t>Expert in implementing EBTAX and integrating with 3</w:t>
            </w:r>
            <w:r w:rsidRPr="00FA4FEC">
              <w:rPr>
                <w:rFonts w:asciiTheme="minorHAnsi" w:eastAsia="Times New Roman" w:hAnsiTheme="minorHAnsi" w:cstheme="minorHAnsi"/>
                <w:color w:val="000000" w:themeColor="text1"/>
                <w:sz w:val="22"/>
                <w:vertAlign w:val="superscript"/>
              </w:rPr>
              <w:t>rd</w:t>
            </w:r>
            <w:r w:rsidRPr="00FA4FEC">
              <w:rPr>
                <w:rFonts w:asciiTheme="minorHAnsi" w:eastAsia="Times New Roman" w:hAnsiTheme="minorHAnsi" w:cstheme="minorHAnsi"/>
                <w:color w:val="000000" w:themeColor="text1"/>
                <w:sz w:val="22"/>
              </w:rPr>
              <w:t xml:space="preserve"> Party Software.</w:t>
            </w:r>
          </w:p>
          <w:p w:rsidR="003E51F1" w:rsidRPr="00FA4FEC" w:rsidRDefault="003E51F1" w:rsidP="00FA4FEC">
            <w:pPr>
              <w:pStyle w:val="FrBullet1"/>
              <w:numPr>
                <w:ilvl w:val="0"/>
                <w:numId w:val="26"/>
              </w:numPr>
              <w:spacing w:before="0" w:after="0" w:afterAutospacing="0"/>
              <w:ind w:left="0"/>
              <w:jc w:val="both"/>
              <w:rPr>
                <w:rFonts w:asciiTheme="minorHAnsi" w:eastAsia="Times New Roman" w:hAnsiTheme="minorHAnsi" w:cstheme="minorHAnsi"/>
                <w:color w:val="000000" w:themeColor="text1"/>
                <w:sz w:val="22"/>
              </w:rPr>
            </w:pPr>
            <w:r w:rsidRPr="00FA4FEC">
              <w:rPr>
                <w:rFonts w:asciiTheme="minorHAnsi" w:eastAsia="Times New Roman" w:hAnsiTheme="minorHAnsi" w:cstheme="minorHAnsi"/>
                <w:color w:val="000000" w:themeColor="text1"/>
                <w:sz w:val="22"/>
              </w:rPr>
              <w:t>Expert knowledge in Oracle</w:t>
            </w:r>
            <w:r w:rsidR="00487DAA" w:rsidRPr="00FA4FEC">
              <w:rPr>
                <w:rFonts w:asciiTheme="minorHAnsi" w:eastAsia="Times New Roman" w:hAnsiTheme="minorHAnsi" w:cstheme="minorHAnsi"/>
                <w:color w:val="000000" w:themeColor="text1"/>
                <w:sz w:val="22"/>
              </w:rPr>
              <w:t xml:space="preserve"> </w:t>
            </w:r>
            <w:r w:rsidRPr="00FA4FEC">
              <w:rPr>
                <w:rFonts w:asciiTheme="minorHAnsi" w:eastAsia="Times New Roman" w:hAnsiTheme="minorHAnsi" w:cstheme="minorHAnsi"/>
                <w:color w:val="000000" w:themeColor="text1"/>
                <w:sz w:val="22"/>
              </w:rPr>
              <w:t>Procurement</w:t>
            </w:r>
            <w:r w:rsidR="00487DAA" w:rsidRPr="00FA4FEC">
              <w:rPr>
                <w:rFonts w:asciiTheme="minorHAnsi" w:eastAsia="Times New Roman" w:hAnsiTheme="minorHAnsi" w:cstheme="minorHAnsi"/>
                <w:color w:val="000000" w:themeColor="text1"/>
                <w:sz w:val="22"/>
              </w:rPr>
              <w:t xml:space="preserve"> </w:t>
            </w:r>
            <w:r w:rsidRPr="00FA4FEC">
              <w:rPr>
                <w:rFonts w:asciiTheme="minorHAnsi" w:eastAsia="Times New Roman" w:hAnsiTheme="minorHAnsi" w:cstheme="minorHAnsi"/>
                <w:color w:val="000000" w:themeColor="text1"/>
                <w:sz w:val="22"/>
              </w:rPr>
              <w:t>Suite of applications including Sourcing, iSupplier, Contracts, iprocurement etc.</w:t>
            </w:r>
          </w:p>
          <w:p w:rsidR="003E51F1" w:rsidRPr="00FA4FEC" w:rsidRDefault="003E51F1" w:rsidP="00FA4FEC">
            <w:pPr>
              <w:pStyle w:val="FrBullet1"/>
              <w:numPr>
                <w:ilvl w:val="0"/>
                <w:numId w:val="0"/>
              </w:numPr>
              <w:spacing w:before="0" w:after="0" w:afterAutospacing="0"/>
              <w:ind w:hanging="360"/>
              <w:jc w:val="both"/>
              <w:rPr>
                <w:rFonts w:asciiTheme="minorHAnsi" w:eastAsia="Times New Roman" w:hAnsiTheme="minorHAnsi" w:cstheme="minorHAnsi"/>
                <w:color w:val="000000" w:themeColor="text1"/>
                <w:sz w:val="22"/>
              </w:rPr>
            </w:pPr>
          </w:p>
          <w:p w:rsidR="003E51F1" w:rsidRPr="00FA4FEC" w:rsidRDefault="003E51F1" w:rsidP="00FA4FEC">
            <w:pPr>
              <w:pStyle w:val="FrBullet1"/>
              <w:numPr>
                <w:ilvl w:val="0"/>
                <w:numId w:val="0"/>
              </w:numPr>
              <w:spacing w:before="0" w:after="0" w:afterAutospacing="0"/>
              <w:jc w:val="both"/>
              <w:rPr>
                <w:rFonts w:asciiTheme="minorHAnsi" w:eastAsia="Times New Roman" w:hAnsiTheme="minorHAnsi" w:cstheme="minorHAnsi"/>
                <w:color w:val="000000" w:themeColor="text1"/>
                <w:sz w:val="22"/>
              </w:rPr>
            </w:pPr>
          </w:p>
        </w:tc>
        <w:tc>
          <w:tcPr>
            <w:tcW w:w="5612" w:type="dxa"/>
          </w:tcPr>
          <w:p w:rsidR="003E51F1" w:rsidRPr="00FA4FEC" w:rsidRDefault="003E51F1" w:rsidP="00FA4FEC">
            <w:pPr>
              <w:pStyle w:val="FrBullet1"/>
              <w:numPr>
                <w:ilvl w:val="0"/>
                <w:numId w:val="26"/>
              </w:numPr>
              <w:spacing w:before="0" w:after="0" w:afterAutospacing="0"/>
              <w:ind w:left="0"/>
              <w:jc w:val="both"/>
              <w:rPr>
                <w:rFonts w:asciiTheme="minorHAnsi" w:eastAsia="Times New Roman" w:hAnsiTheme="minorHAnsi" w:cstheme="minorHAnsi"/>
                <w:color w:val="000000" w:themeColor="text1"/>
                <w:sz w:val="22"/>
              </w:rPr>
            </w:pPr>
            <w:r w:rsidRPr="00FA4FEC">
              <w:rPr>
                <w:rFonts w:asciiTheme="minorHAnsi" w:eastAsia="Times New Roman" w:hAnsiTheme="minorHAnsi" w:cstheme="minorHAnsi"/>
                <w:color w:val="000000" w:themeColor="text1"/>
                <w:sz w:val="22"/>
              </w:rPr>
              <w:t>Expertise in configuring AME.</w:t>
            </w:r>
          </w:p>
          <w:p w:rsidR="003E51F1" w:rsidRPr="00FA4FEC" w:rsidRDefault="003E51F1" w:rsidP="00FA4FEC">
            <w:pPr>
              <w:pStyle w:val="FrBullet1"/>
              <w:numPr>
                <w:ilvl w:val="0"/>
                <w:numId w:val="26"/>
              </w:numPr>
              <w:spacing w:before="0" w:after="0" w:afterAutospacing="0"/>
              <w:ind w:left="0"/>
              <w:jc w:val="both"/>
              <w:rPr>
                <w:rFonts w:asciiTheme="minorHAnsi" w:eastAsia="Times New Roman" w:hAnsiTheme="minorHAnsi" w:cstheme="minorHAnsi"/>
                <w:color w:val="000000" w:themeColor="text1"/>
                <w:sz w:val="22"/>
              </w:rPr>
            </w:pPr>
            <w:r w:rsidRPr="00FA4FEC">
              <w:rPr>
                <w:rFonts w:asciiTheme="minorHAnsi" w:eastAsia="Times New Roman" w:hAnsiTheme="minorHAnsi" w:cstheme="minorHAnsi"/>
                <w:color w:val="000000" w:themeColor="text1"/>
                <w:sz w:val="22"/>
              </w:rPr>
              <w:t>Expert in Multi-Org</w:t>
            </w:r>
            <w:r w:rsidR="00B140FA" w:rsidRPr="00FA4FEC">
              <w:rPr>
                <w:rFonts w:asciiTheme="minorHAnsi" w:eastAsia="Times New Roman" w:hAnsiTheme="minorHAnsi" w:cstheme="minorHAnsi"/>
                <w:color w:val="000000" w:themeColor="text1"/>
                <w:sz w:val="22"/>
              </w:rPr>
              <w:t xml:space="preserve"> </w:t>
            </w:r>
            <w:r w:rsidRPr="00FA4FEC">
              <w:rPr>
                <w:rFonts w:asciiTheme="minorHAnsi" w:eastAsia="Times New Roman" w:hAnsiTheme="minorHAnsi" w:cstheme="minorHAnsi"/>
                <w:color w:val="000000" w:themeColor="text1"/>
                <w:sz w:val="22"/>
              </w:rPr>
              <w:t>Architecture (MOA) and MRC (Multi</w:t>
            </w:r>
            <w:r w:rsidR="00B140FA" w:rsidRPr="00FA4FEC">
              <w:rPr>
                <w:rFonts w:asciiTheme="minorHAnsi" w:eastAsia="Times New Roman" w:hAnsiTheme="minorHAnsi" w:cstheme="minorHAnsi"/>
                <w:color w:val="000000" w:themeColor="text1"/>
                <w:sz w:val="22"/>
              </w:rPr>
              <w:t xml:space="preserve"> </w:t>
            </w:r>
            <w:r w:rsidRPr="00FA4FEC">
              <w:rPr>
                <w:rFonts w:asciiTheme="minorHAnsi" w:eastAsia="Times New Roman" w:hAnsiTheme="minorHAnsi" w:cstheme="minorHAnsi"/>
                <w:color w:val="000000" w:themeColor="text1"/>
                <w:sz w:val="22"/>
              </w:rPr>
              <w:t>Reporting</w:t>
            </w:r>
            <w:r w:rsidR="00B140FA" w:rsidRPr="00FA4FEC">
              <w:rPr>
                <w:rFonts w:asciiTheme="minorHAnsi" w:eastAsia="Times New Roman" w:hAnsiTheme="minorHAnsi" w:cstheme="minorHAnsi"/>
                <w:color w:val="000000" w:themeColor="text1"/>
                <w:sz w:val="22"/>
              </w:rPr>
              <w:t xml:space="preserve"> </w:t>
            </w:r>
            <w:r w:rsidRPr="00FA4FEC">
              <w:rPr>
                <w:rFonts w:asciiTheme="minorHAnsi" w:eastAsia="Times New Roman" w:hAnsiTheme="minorHAnsi" w:cstheme="minorHAnsi"/>
                <w:color w:val="000000" w:themeColor="text1"/>
                <w:sz w:val="22"/>
              </w:rPr>
              <w:t>Currency).</w:t>
            </w:r>
          </w:p>
          <w:p w:rsidR="003E51F1" w:rsidRPr="00FA4FEC" w:rsidRDefault="003E51F1" w:rsidP="00FA4FEC">
            <w:pPr>
              <w:pStyle w:val="FrBullet1"/>
              <w:numPr>
                <w:ilvl w:val="0"/>
                <w:numId w:val="26"/>
              </w:numPr>
              <w:spacing w:before="0" w:after="0" w:afterAutospacing="0"/>
              <w:ind w:left="0"/>
              <w:jc w:val="both"/>
              <w:rPr>
                <w:rFonts w:asciiTheme="minorHAnsi" w:eastAsia="Times New Roman" w:hAnsiTheme="minorHAnsi" w:cstheme="minorHAnsi"/>
                <w:color w:val="000000" w:themeColor="text1"/>
                <w:sz w:val="22"/>
              </w:rPr>
            </w:pPr>
            <w:r w:rsidRPr="00FA4FEC">
              <w:rPr>
                <w:rFonts w:asciiTheme="minorHAnsi" w:eastAsia="Times New Roman" w:hAnsiTheme="minorHAnsi" w:cstheme="minorHAnsi"/>
                <w:color w:val="000000" w:themeColor="text1"/>
                <w:sz w:val="22"/>
              </w:rPr>
              <w:t>Proficient in AIM Methodology</w:t>
            </w:r>
            <w:r w:rsidR="00B140FA" w:rsidRPr="00FA4FEC">
              <w:rPr>
                <w:rFonts w:asciiTheme="minorHAnsi" w:eastAsia="Times New Roman" w:hAnsiTheme="minorHAnsi" w:cstheme="minorHAnsi"/>
                <w:color w:val="000000" w:themeColor="text1"/>
                <w:sz w:val="22"/>
              </w:rPr>
              <w:t xml:space="preserve"> </w:t>
            </w:r>
            <w:r w:rsidRPr="00FA4FEC">
              <w:rPr>
                <w:rFonts w:asciiTheme="minorHAnsi" w:eastAsia="Times New Roman" w:hAnsiTheme="minorHAnsi" w:cstheme="minorHAnsi"/>
                <w:color w:val="000000" w:themeColor="text1"/>
                <w:sz w:val="22"/>
              </w:rPr>
              <w:t>&amp;</w:t>
            </w:r>
            <w:r w:rsidR="00B140FA" w:rsidRPr="00FA4FEC">
              <w:rPr>
                <w:rFonts w:asciiTheme="minorHAnsi" w:eastAsia="Times New Roman" w:hAnsiTheme="minorHAnsi" w:cstheme="minorHAnsi"/>
                <w:color w:val="000000" w:themeColor="text1"/>
                <w:sz w:val="22"/>
              </w:rPr>
              <w:t xml:space="preserve"> </w:t>
            </w:r>
            <w:r w:rsidRPr="00FA4FEC">
              <w:rPr>
                <w:rFonts w:asciiTheme="minorHAnsi" w:eastAsia="Times New Roman" w:hAnsiTheme="minorHAnsi" w:cstheme="minorHAnsi"/>
                <w:color w:val="000000" w:themeColor="text1"/>
                <w:sz w:val="22"/>
              </w:rPr>
              <w:t>documentation.</w:t>
            </w:r>
          </w:p>
          <w:p w:rsidR="003E51F1" w:rsidRPr="00FA4FEC" w:rsidRDefault="003E51F1" w:rsidP="00FA4FEC">
            <w:pPr>
              <w:pStyle w:val="FrBullet1"/>
              <w:numPr>
                <w:ilvl w:val="0"/>
                <w:numId w:val="26"/>
              </w:numPr>
              <w:spacing w:before="0" w:after="0" w:afterAutospacing="0"/>
              <w:ind w:left="0"/>
              <w:jc w:val="both"/>
              <w:rPr>
                <w:rFonts w:asciiTheme="minorHAnsi" w:eastAsia="Times New Roman" w:hAnsiTheme="minorHAnsi" w:cstheme="minorHAnsi"/>
                <w:color w:val="000000" w:themeColor="text1"/>
                <w:sz w:val="22"/>
              </w:rPr>
            </w:pPr>
            <w:r w:rsidRPr="00FA4FEC">
              <w:rPr>
                <w:rFonts w:asciiTheme="minorHAnsi" w:eastAsia="Arial Unicode MS" w:hAnsiTheme="minorHAnsi" w:cstheme="minorHAnsi"/>
                <w:color w:val="000000" w:themeColor="text1"/>
                <w:sz w:val="22"/>
                <w:lang w:eastAsia="ja-JP"/>
              </w:rPr>
              <w:t>Experienced</w:t>
            </w:r>
            <w:r w:rsidRPr="00FA4FEC">
              <w:rPr>
                <w:rFonts w:asciiTheme="minorHAnsi" w:eastAsia="Times New Roman" w:hAnsiTheme="minorHAnsi" w:cstheme="minorHAnsi"/>
                <w:color w:val="000000" w:themeColor="text1"/>
                <w:sz w:val="22"/>
              </w:rPr>
              <w:t xml:space="preserve"> in training users for UAT and On-boarding for Go-Live.</w:t>
            </w:r>
          </w:p>
        </w:tc>
      </w:tr>
    </w:tbl>
    <w:p w:rsidR="003E51F1" w:rsidRDefault="00FA4FEC" w:rsidP="00FA4FEC">
      <w:pPr>
        <w:rPr>
          <w:rFonts w:asciiTheme="minorHAnsi" w:hAnsiTheme="minorHAnsi" w:cstheme="minorHAnsi"/>
          <w:b/>
          <w:color w:val="000000" w:themeColor="text1"/>
          <w:sz w:val="22"/>
          <w:szCs w:val="22"/>
          <w:lang w:eastAsia="ja-JP"/>
        </w:rPr>
      </w:pPr>
      <w:r w:rsidRPr="00FA4FEC">
        <w:rPr>
          <w:rFonts w:asciiTheme="minorHAnsi" w:hAnsiTheme="minorHAnsi" w:cstheme="minorHAnsi"/>
          <w:b/>
          <w:color w:val="000000" w:themeColor="text1"/>
          <w:sz w:val="22"/>
          <w:szCs w:val="22"/>
          <w:lang w:eastAsia="ja-JP"/>
        </w:rPr>
        <w:t>PROFESSIONAL EXPERIENCE:</w:t>
      </w:r>
    </w:p>
    <w:p w:rsidR="00FA4FEC" w:rsidRPr="00FA4FEC" w:rsidRDefault="00FA4FEC" w:rsidP="00FA4FEC">
      <w:pPr>
        <w:rPr>
          <w:rFonts w:asciiTheme="minorHAnsi" w:hAnsiTheme="minorHAnsi" w:cstheme="minorHAnsi"/>
          <w:b/>
          <w:color w:val="000000" w:themeColor="text1"/>
          <w:sz w:val="22"/>
          <w:szCs w:val="22"/>
          <w:lang w:eastAsia="ja-JP"/>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8100"/>
      </w:tblGrid>
      <w:tr w:rsidR="003E51F1" w:rsidRPr="00FA4FEC" w:rsidTr="007347DE">
        <w:trPr>
          <w:trHeight w:val="182"/>
        </w:trPr>
        <w:tc>
          <w:tcPr>
            <w:tcW w:w="1890" w:type="dxa"/>
          </w:tcPr>
          <w:p w:rsidR="003E51F1" w:rsidRPr="00FA4FEC" w:rsidRDefault="003E51F1" w:rsidP="00FA4FEC">
            <w:pPr>
              <w:pStyle w:val="Header"/>
              <w:jc w:val="both"/>
              <w:rPr>
                <w:rFonts w:asciiTheme="minorHAnsi" w:eastAsiaTheme="minorHAnsi" w:hAnsiTheme="minorHAnsi" w:cstheme="minorHAnsi"/>
                <w:b/>
                <w:color w:val="000000" w:themeColor="text1"/>
                <w:sz w:val="22"/>
                <w:szCs w:val="22"/>
                <w:shd w:val="clear" w:color="auto" w:fill="FFFFFF"/>
              </w:rPr>
            </w:pPr>
            <w:r w:rsidRPr="00FA4FEC">
              <w:rPr>
                <w:rFonts w:asciiTheme="minorHAnsi" w:eastAsiaTheme="minorHAnsi" w:hAnsiTheme="minorHAnsi" w:cstheme="minorHAnsi"/>
                <w:b/>
                <w:color w:val="000000" w:themeColor="text1"/>
                <w:sz w:val="22"/>
                <w:szCs w:val="22"/>
                <w:shd w:val="clear" w:color="auto" w:fill="FFFFFF"/>
              </w:rPr>
              <w:t>Client</w:t>
            </w:r>
          </w:p>
        </w:tc>
        <w:tc>
          <w:tcPr>
            <w:tcW w:w="8100" w:type="dxa"/>
          </w:tcPr>
          <w:p w:rsidR="003E51F1" w:rsidRPr="00FA4FEC" w:rsidRDefault="003E51F1" w:rsidP="00FA4FEC">
            <w:pPr>
              <w:pStyle w:val="Header"/>
              <w:jc w:val="both"/>
              <w:rPr>
                <w:rFonts w:asciiTheme="minorHAnsi" w:eastAsiaTheme="minorHAnsi" w:hAnsiTheme="minorHAnsi" w:cstheme="minorHAnsi"/>
                <w:b/>
                <w:color w:val="000000" w:themeColor="text1"/>
                <w:sz w:val="22"/>
                <w:szCs w:val="22"/>
                <w:shd w:val="clear" w:color="auto" w:fill="FFFFFF"/>
              </w:rPr>
            </w:pPr>
            <w:r w:rsidRPr="00FA4FEC">
              <w:rPr>
                <w:rFonts w:asciiTheme="minorHAnsi" w:eastAsiaTheme="minorHAnsi" w:hAnsiTheme="minorHAnsi" w:cstheme="minorHAnsi"/>
                <w:b/>
                <w:color w:val="000000" w:themeColor="text1"/>
                <w:sz w:val="22"/>
                <w:szCs w:val="22"/>
                <w:shd w:val="clear" w:color="auto" w:fill="FFFFFF"/>
              </w:rPr>
              <w:t>CDM SMITH, Boston, MA</w:t>
            </w:r>
          </w:p>
        </w:tc>
      </w:tr>
      <w:tr w:rsidR="003E51F1" w:rsidRPr="00FA4FEC" w:rsidTr="007347DE">
        <w:trPr>
          <w:trHeight w:val="203"/>
        </w:trPr>
        <w:tc>
          <w:tcPr>
            <w:tcW w:w="189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Role</w:t>
            </w:r>
          </w:p>
        </w:tc>
        <w:tc>
          <w:tcPr>
            <w:tcW w:w="8100" w:type="dxa"/>
          </w:tcPr>
          <w:p w:rsidR="003E51F1" w:rsidRPr="00FA4FEC" w:rsidRDefault="003E51F1" w:rsidP="00FA4FEC">
            <w:pPr>
              <w:pStyle w:val="Header"/>
              <w:jc w:val="both"/>
              <w:rPr>
                <w:rFonts w:asciiTheme="minorHAnsi" w:eastAsiaTheme="minorHAnsi" w:hAnsiTheme="minorHAnsi" w:cstheme="minorHAnsi"/>
                <w:b/>
                <w:color w:val="000000" w:themeColor="text1"/>
                <w:sz w:val="22"/>
                <w:szCs w:val="22"/>
                <w:shd w:val="clear" w:color="auto" w:fill="FFFFFF"/>
              </w:rPr>
            </w:pPr>
            <w:r w:rsidRPr="00FA4FEC">
              <w:rPr>
                <w:rFonts w:asciiTheme="minorHAnsi" w:eastAsiaTheme="minorHAnsi" w:hAnsiTheme="minorHAnsi" w:cstheme="minorHAnsi"/>
                <w:b/>
                <w:color w:val="000000" w:themeColor="text1"/>
                <w:sz w:val="22"/>
                <w:szCs w:val="22"/>
                <w:shd w:val="clear" w:color="auto" w:fill="FFFFFF"/>
              </w:rPr>
              <w:t>Sr. Oracle Functional Consultant</w:t>
            </w:r>
          </w:p>
        </w:tc>
      </w:tr>
      <w:tr w:rsidR="003E51F1" w:rsidRPr="00FA4FEC" w:rsidTr="007347DE">
        <w:trPr>
          <w:trHeight w:val="203"/>
        </w:trPr>
        <w:tc>
          <w:tcPr>
            <w:tcW w:w="189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Duration</w:t>
            </w:r>
          </w:p>
        </w:tc>
        <w:tc>
          <w:tcPr>
            <w:tcW w:w="810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Oct 2016 – Till Date</w:t>
            </w:r>
          </w:p>
        </w:tc>
      </w:tr>
      <w:tr w:rsidR="003E51F1" w:rsidRPr="00FA4FEC" w:rsidTr="007347DE">
        <w:trPr>
          <w:trHeight w:val="203"/>
        </w:trPr>
        <w:tc>
          <w:tcPr>
            <w:tcW w:w="189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Project Type</w:t>
            </w:r>
          </w:p>
        </w:tc>
        <w:tc>
          <w:tcPr>
            <w:tcW w:w="810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 xml:space="preserve">11i to R12 Upgrade </w:t>
            </w:r>
          </w:p>
        </w:tc>
      </w:tr>
      <w:tr w:rsidR="003E51F1" w:rsidRPr="00FA4FEC" w:rsidTr="007347DE">
        <w:trPr>
          <w:trHeight w:val="203"/>
        </w:trPr>
        <w:tc>
          <w:tcPr>
            <w:tcW w:w="189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Environment</w:t>
            </w:r>
          </w:p>
        </w:tc>
        <w:tc>
          <w:tcPr>
            <w:tcW w:w="8100" w:type="dxa"/>
          </w:tcPr>
          <w:p w:rsidR="003E51F1" w:rsidRPr="00FA4FEC" w:rsidRDefault="003E51F1" w:rsidP="00FA4FEC">
            <w:pPr>
              <w:pStyle w:val="NoSpacing"/>
              <w:jc w:val="both"/>
              <w:rPr>
                <w:rFonts w:asciiTheme="minorHAnsi" w:hAnsiTheme="minorHAnsi" w:cstheme="minorHAnsi"/>
                <w:b/>
                <w:color w:val="000000" w:themeColor="text1"/>
                <w:shd w:val="clear" w:color="auto" w:fill="FFFFFF"/>
              </w:rPr>
            </w:pPr>
            <w:r w:rsidRPr="00FA4FEC">
              <w:rPr>
                <w:rFonts w:asciiTheme="minorHAnsi" w:hAnsiTheme="minorHAnsi" w:cstheme="minorHAnsi"/>
                <w:color w:val="000000" w:themeColor="text1"/>
                <w:shd w:val="clear" w:color="auto" w:fill="FFFFFF"/>
              </w:rPr>
              <w:t xml:space="preserve">Oracle Financial Applications </w:t>
            </w:r>
            <w:r w:rsidRPr="00FA4FEC">
              <w:rPr>
                <w:rFonts w:asciiTheme="minorHAnsi" w:hAnsiTheme="minorHAnsi" w:cstheme="minorHAnsi"/>
                <w:b/>
                <w:color w:val="000000" w:themeColor="text1"/>
                <w:shd w:val="clear" w:color="auto" w:fill="FFFFFF"/>
              </w:rPr>
              <w:t>11i/R12(General Ledger, Purchasing, Accounts Receivable, Accounts Payable, Cash Management, iProcurement, EBTax (Vertex), SLA, Fixed Assets, Credit Management, AME, System Administration), SQL,PLSQL,TOAD, SharePoint, HP Service Center, Oracle Reports</w:t>
            </w:r>
          </w:p>
        </w:tc>
      </w:tr>
    </w:tbl>
    <w:p w:rsidR="00FA4FEC" w:rsidRDefault="00FA4FEC" w:rsidP="00FA4FEC">
      <w:pPr>
        <w:pStyle w:val="NoSpacing"/>
        <w:jc w:val="both"/>
        <w:rPr>
          <w:rFonts w:asciiTheme="minorHAnsi" w:hAnsiTheme="minorHAnsi" w:cstheme="minorHAnsi"/>
          <w:b/>
          <w:color w:val="000000" w:themeColor="text1"/>
          <w:u w:val="single"/>
          <w:shd w:val="clear" w:color="auto" w:fill="FFFFFF"/>
        </w:rPr>
      </w:pPr>
    </w:p>
    <w:p w:rsidR="003E51F1" w:rsidRPr="00FA4FEC" w:rsidRDefault="003E51F1" w:rsidP="00FA4FEC">
      <w:pPr>
        <w:pStyle w:val="NoSpacing"/>
        <w:jc w:val="both"/>
        <w:rPr>
          <w:rFonts w:asciiTheme="minorHAnsi" w:hAnsiTheme="minorHAnsi" w:cstheme="minorHAnsi"/>
          <w:b/>
          <w:color w:val="000000" w:themeColor="text1"/>
          <w:u w:val="single"/>
          <w:shd w:val="clear" w:color="auto" w:fill="FFFFFF"/>
        </w:rPr>
      </w:pPr>
      <w:r w:rsidRPr="00FA4FEC">
        <w:rPr>
          <w:rFonts w:asciiTheme="minorHAnsi" w:hAnsiTheme="minorHAnsi" w:cstheme="minorHAnsi"/>
          <w:b/>
          <w:color w:val="000000" w:themeColor="text1"/>
          <w:u w:val="single"/>
          <w:shd w:val="clear" w:color="auto" w:fill="FFFFFF"/>
        </w:rPr>
        <w:t xml:space="preserve">Responsibilities: </w:t>
      </w:r>
    </w:p>
    <w:p w:rsidR="003E51F1" w:rsidRPr="00FA4FEC" w:rsidRDefault="003E51F1" w:rsidP="00FA4FEC">
      <w:pPr>
        <w:pStyle w:val="NoSpacing"/>
        <w:numPr>
          <w:ilvl w:val="0"/>
          <w:numId w:val="37"/>
        </w:numPr>
        <w:rPr>
          <w:rFonts w:eastAsia="Arial Unicode MS"/>
        </w:rPr>
      </w:pPr>
      <w:r w:rsidRPr="00FA4FEC">
        <w:rPr>
          <w:rFonts w:eastAsia="Arial Unicode MS"/>
        </w:rPr>
        <w:t>As part of oracle upgrade team responsible for supervising the process and functional design activities.</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Identified functional requirements as an input to application design.</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Performed user support analysis like research solutions to problems, answering client questions, providing consulting and training as required, tracking software and documentation issues.</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Prepared Impact analysis document for the upgrade of the financial modules from 11.5.10.2 to R12.2.4</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In-depth analysis of the proposed business process changes in the Finance and Procurement areas and clearly define the outstanding changes/work activities the local implementation team lead need to plan and manage 11.5.10 to R12.2.x Upgrade</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 xml:space="preserve">Manage technical and functional Pre/Post Upgrade functional steps as recommended by Oracle </w:t>
      </w:r>
      <w:r w:rsidRPr="00FA4FEC">
        <w:rPr>
          <w:rFonts w:eastAsia="Arial Unicode MS"/>
        </w:rPr>
        <w:t>11.5.10 to R12.x Upgrades.</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Evaluating the Upgrade process (including development of a comprehensive business case), prepared the Upgrade project plan.</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Performed the technical upgrade a</w:t>
      </w:r>
      <w:r w:rsidR="00B51025" w:rsidRPr="00FA4FEC">
        <w:rPr>
          <w:rFonts w:eastAsia="Arial Unicode MS"/>
          <w:color w:val="000000" w:themeColor="text1"/>
        </w:rPr>
        <w:t>nd performed functional Testing</w:t>
      </w:r>
      <w:r w:rsidRPr="00FA4FEC">
        <w:rPr>
          <w:rFonts w:eastAsia="Arial Unicode MS"/>
          <w:color w:val="000000" w:themeColor="text1"/>
        </w:rPr>
        <w:t> (including conference room pilots/test rounds).</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Reviewed the Business Requirements Documents with the business and development teams and analyzed the functionality of the Oracle applications so as to finalize the solution.</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Identified standard system functionality, analyzed GAP document and designed solutions for GL &amp; AP, PO depending on Business requirement.</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Defined payment terms, Accounting Rules, Accounting Periods and Invoice Sources.</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Resolved many accounting related Recon issues which are included like encumbrance accounting and accrual accounting.</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Defined Bank information, receivables quick code, auto invoice grouping rules, transaction types.</w:t>
      </w:r>
    </w:p>
    <w:p w:rsidR="003E51F1" w:rsidRPr="00FA4FEC" w:rsidRDefault="007E4DB7" w:rsidP="00FA4FEC">
      <w:pPr>
        <w:pStyle w:val="NoSpacing"/>
        <w:numPr>
          <w:ilvl w:val="0"/>
          <w:numId w:val="37"/>
        </w:numPr>
        <w:rPr>
          <w:rFonts w:eastAsia="Arial Unicode MS"/>
          <w:color w:val="000000" w:themeColor="text1"/>
        </w:rPr>
      </w:pPr>
      <w:r w:rsidRPr="00FA4FEC">
        <w:rPr>
          <w:rFonts w:eastAsia="Arial Unicode MS"/>
          <w:color w:val="000000" w:themeColor="text1"/>
        </w:rPr>
        <w:t>Setup AP</w:t>
      </w:r>
      <w:r w:rsidR="00BC08FD" w:rsidRPr="00FA4FEC">
        <w:rPr>
          <w:rFonts w:eastAsia="Arial Unicode MS"/>
          <w:color w:val="000000" w:themeColor="text1"/>
        </w:rPr>
        <w:t xml:space="preserve"> </w:t>
      </w:r>
      <w:r w:rsidR="003E51F1" w:rsidRPr="00FA4FEC">
        <w:rPr>
          <w:rFonts w:eastAsia="Arial Unicode MS"/>
          <w:color w:val="000000" w:themeColor="text1"/>
        </w:rPr>
        <w:t>system option, financial options, and payable options.</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lastRenderedPageBreak/>
        <w:t>Conducted several user-training sessions on the system upgrade tasks- Trained in Sub Ledger Accounting, Budgets, Encumbrances and terminology changes from 11i to R12.</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Responsible for preparing upgrade plan for GL, AP, PO, AR, and I-Expenses with all customizations and form personalization.</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Prepared impact analysis documents for the upgrade of financial/SCM modules.</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Investigated the current system (11i) and provided the better solutions as per the business requirements.</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Assisted users with training sessions and documentation.</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Worked with Concur, a Travel &amp; Expense management company, to integrate their services with the R12 Payables under aggressive time constraints </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Reviewed the client's existing iPayment integration, conducted requirements gathering sessions and established the design approach from a functional and technical standpoint. </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Involved in all EB TAX setups for INPUT and OUTPUT taxes for Payables and Receivables Modules.</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Facilitating end-user training and developing the various users training manuals and conducted the UAT sessions.</w:t>
      </w:r>
    </w:p>
    <w:p w:rsidR="003E51F1" w:rsidRPr="00FA4FEC" w:rsidRDefault="003E51F1" w:rsidP="00FA4FEC">
      <w:pPr>
        <w:pStyle w:val="NoSpacing"/>
        <w:numPr>
          <w:ilvl w:val="0"/>
          <w:numId w:val="37"/>
        </w:numPr>
        <w:rPr>
          <w:rFonts w:eastAsia="Arial Unicode MS"/>
          <w:color w:val="000000" w:themeColor="text1"/>
        </w:rPr>
      </w:pPr>
      <w:r w:rsidRPr="00FA4FEC">
        <w:rPr>
          <w:rFonts w:eastAsia="Arial Unicode MS"/>
          <w:color w:val="000000" w:themeColor="text1"/>
        </w:rPr>
        <w:t>Analyzed the requirements/process issues and designed a business process to meet the functional requirements for enhancements, Period End closing and production issues. </w:t>
      </w:r>
    </w:p>
    <w:p w:rsidR="003E51F1" w:rsidRPr="00FA4FEC" w:rsidRDefault="003E51F1" w:rsidP="00FA4FEC">
      <w:pPr>
        <w:jc w:val="both"/>
        <w:rPr>
          <w:rFonts w:asciiTheme="minorHAnsi" w:eastAsia="Arial Unicode MS" w:hAnsiTheme="minorHAnsi" w:cstheme="minorHAnsi"/>
          <w:color w:val="000000" w:themeColor="text1"/>
          <w:sz w:val="22"/>
          <w:szCs w:val="22"/>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8190"/>
      </w:tblGrid>
      <w:tr w:rsidR="003E51F1" w:rsidRPr="00FA4FEC" w:rsidTr="007347DE">
        <w:trPr>
          <w:trHeight w:val="182"/>
        </w:trPr>
        <w:tc>
          <w:tcPr>
            <w:tcW w:w="1710" w:type="dxa"/>
          </w:tcPr>
          <w:p w:rsidR="003E51F1" w:rsidRPr="00FA4FEC" w:rsidRDefault="003E51F1" w:rsidP="00FA4FEC">
            <w:pPr>
              <w:pStyle w:val="Header"/>
              <w:jc w:val="both"/>
              <w:rPr>
                <w:rFonts w:asciiTheme="minorHAnsi" w:eastAsiaTheme="minorHAnsi" w:hAnsiTheme="minorHAnsi" w:cstheme="minorHAnsi"/>
                <w:b/>
                <w:color w:val="000000" w:themeColor="text1"/>
                <w:sz w:val="22"/>
                <w:szCs w:val="22"/>
                <w:shd w:val="clear" w:color="auto" w:fill="FFFFFF"/>
              </w:rPr>
            </w:pPr>
            <w:r w:rsidRPr="00FA4FEC">
              <w:rPr>
                <w:rFonts w:asciiTheme="minorHAnsi" w:eastAsiaTheme="minorHAnsi" w:hAnsiTheme="minorHAnsi" w:cstheme="minorHAnsi"/>
                <w:b/>
                <w:color w:val="000000" w:themeColor="text1"/>
                <w:sz w:val="22"/>
                <w:szCs w:val="22"/>
                <w:shd w:val="clear" w:color="auto" w:fill="FFFFFF"/>
              </w:rPr>
              <w:t>Client</w:t>
            </w:r>
          </w:p>
        </w:tc>
        <w:tc>
          <w:tcPr>
            <w:tcW w:w="8190" w:type="dxa"/>
          </w:tcPr>
          <w:p w:rsidR="003E51F1" w:rsidRPr="00FA4FEC" w:rsidRDefault="003E51F1" w:rsidP="00FA4FEC">
            <w:pPr>
              <w:pStyle w:val="Header"/>
              <w:jc w:val="both"/>
              <w:rPr>
                <w:rFonts w:asciiTheme="minorHAnsi" w:eastAsiaTheme="minorHAnsi" w:hAnsiTheme="minorHAnsi" w:cstheme="minorHAnsi"/>
                <w:b/>
                <w:color w:val="000000" w:themeColor="text1"/>
                <w:sz w:val="22"/>
                <w:szCs w:val="22"/>
                <w:shd w:val="clear" w:color="auto" w:fill="FFFFFF"/>
              </w:rPr>
            </w:pPr>
            <w:r w:rsidRPr="00FA4FEC">
              <w:rPr>
                <w:rFonts w:asciiTheme="minorHAnsi" w:eastAsiaTheme="minorHAnsi" w:hAnsiTheme="minorHAnsi" w:cstheme="minorHAnsi"/>
                <w:b/>
                <w:color w:val="000000" w:themeColor="text1"/>
                <w:sz w:val="22"/>
                <w:szCs w:val="22"/>
                <w:shd w:val="clear" w:color="auto" w:fill="FFFFFF"/>
              </w:rPr>
              <w:t>CompuCom, Plano, TX</w:t>
            </w:r>
          </w:p>
        </w:tc>
      </w:tr>
      <w:tr w:rsidR="003E51F1" w:rsidRPr="00FA4FEC" w:rsidTr="007347DE">
        <w:trPr>
          <w:trHeight w:val="203"/>
        </w:trPr>
        <w:tc>
          <w:tcPr>
            <w:tcW w:w="171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Role</w:t>
            </w:r>
          </w:p>
        </w:tc>
        <w:tc>
          <w:tcPr>
            <w:tcW w:w="8190" w:type="dxa"/>
          </w:tcPr>
          <w:p w:rsidR="003E51F1" w:rsidRPr="00FA4FEC" w:rsidRDefault="003E51F1" w:rsidP="00FA4FEC">
            <w:pPr>
              <w:pStyle w:val="Header"/>
              <w:jc w:val="both"/>
              <w:rPr>
                <w:rFonts w:asciiTheme="minorHAnsi" w:eastAsiaTheme="minorHAnsi" w:hAnsiTheme="minorHAnsi" w:cstheme="minorHAnsi"/>
                <w:b/>
                <w:color w:val="000000" w:themeColor="text1"/>
                <w:sz w:val="22"/>
                <w:szCs w:val="22"/>
                <w:shd w:val="clear" w:color="auto" w:fill="FFFFFF"/>
              </w:rPr>
            </w:pPr>
            <w:r w:rsidRPr="00FA4FEC">
              <w:rPr>
                <w:rFonts w:asciiTheme="minorHAnsi" w:eastAsiaTheme="minorHAnsi" w:hAnsiTheme="minorHAnsi" w:cstheme="minorHAnsi"/>
                <w:b/>
                <w:color w:val="000000" w:themeColor="text1"/>
                <w:sz w:val="22"/>
                <w:szCs w:val="22"/>
                <w:shd w:val="clear" w:color="auto" w:fill="FFFFFF"/>
              </w:rPr>
              <w:t>Oracle SCM/</w:t>
            </w:r>
            <w:r w:rsidR="008536AE" w:rsidRPr="00FA4FEC">
              <w:rPr>
                <w:rFonts w:asciiTheme="minorHAnsi" w:eastAsiaTheme="minorHAnsi" w:hAnsiTheme="minorHAnsi" w:cstheme="minorHAnsi"/>
                <w:b/>
                <w:color w:val="000000" w:themeColor="text1"/>
                <w:sz w:val="22"/>
                <w:szCs w:val="22"/>
                <w:shd w:val="clear" w:color="auto" w:fill="FFFFFF"/>
              </w:rPr>
              <w:t xml:space="preserve">OPM </w:t>
            </w:r>
            <w:r w:rsidRPr="00FA4FEC">
              <w:rPr>
                <w:rFonts w:asciiTheme="minorHAnsi" w:eastAsiaTheme="minorHAnsi" w:hAnsiTheme="minorHAnsi" w:cstheme="minorHAnsi"/>
                <w:b/>
                <w:color w:val="000000" w:themeColor="text1"/>
                <w:sz w:val="22"/>
                <w:szCs w:val="22"/>
                <w:shd w:val="clear" w:color="auto" w:fill="FFFFFF"/>
              </w:rPr>
              <w:t>Finance SME</w:t>
            </w:r>
          </w:p>
        </w:tc>
      </w:tr>
      <w:tr w:rsidR="003E51F1" w:rsidRPr="00FA4FEC" w:rsidTr="007347DE">
        <w:trPr>
          <w:trHeight w:val="203"/>
        </w:trPr>
        <w:tc>
          <w:tcPr>
            <w:tcW w:w="171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Duration</w:t>
            </w:r>
          </w:p>
        </w:tc>
        <w:tc>
          <w:tcPr>
            <w:tcW w:w="819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Apr 2015 – Sep 2016</w:t>
            </w:r>
          </w:p>
        </w:tc>
      </w:tr>
      <w:tr w:rsidR="003E51F1" w:rsidRPr="00FA4FEC" w:rsidTr="007347DE">
        <w:trPr>
          <w:trHeight w:val="203"/>
        </w:trPr>
        <w:tc>
          <w:tcPr>
            <w:tcW w:w="171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Project Type</w:t>
            </w:r>
          </w:p>
        </w:tc>
        <w:tc>
          <w:tcPr>
            <w:tcW w:w="819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Implementation of R12.1.3</w:t>
            </w:r>
          </w:p>
        </w:tc>
      </w:tr>
      <w:tr w:rsidR="003E51F1" w:rsidRPr="00FA4FEC" w:rsidTr="007347DE">
        <w:trPr>
          <w:trHeight w:val="203"/>
        </w:trPr>
        <w:tc>
          <w:tcPr>
            <w:tcW w:w="171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Environment</w:t>
            </w:r>
          </w:p>
        </w:tc>
        <w:tc>
          <w:tcPr>
            <w:tcW w:w="8190" w:type="dxa"/>
          </w:tcPr>
          <w:p w:rsidR="003E51F1" w:rsidRPr="00FA4FEC" w:rsidRDefault="003E51F1" w:rsidP="00FA4FEC">
            <w:pPr>
              <w:pStyle w:val="NoSpacing"/>
              <w:jc w:val="both"/>
              <w:rPr>
                <w:rFonts w:asciiTheme="minorHAnsi" w:hAnsiTheme="minorHAnsi" w:cstheme="minorHAnsi"/>
                <w:b/>
                <w:color w:val="000000" w:themeColor="text1"/>
                <w:shd w:val="clear" w:color="auto" w:fill="FFFFFF"/>
              </w:rPr>
            </w:pPr>
            <w:r w:rsidRPr="00FA4FEC">
              <w:rPr>
                <w:rFonts w:asciiTheme="minorHAnsi" w:hAnsiTheme="minorHAnsi" w:cstheme="minorHAnsi"/>
                <w:color w:val="000000" w:themeColor="text1"/>
                <w:shd w:val="clear" w:color="auto" w:fill="FFFFFF"/>
              </w:rPr>
              <w:t xml:space="preserve">Oracle Financial Applications </w:t>
            </w:r>
            <w:r w:rsidRPr="00FA4FEC">
              <w:rPr>
                <w:rFonts w:asciiTheme="minorHAnsi" w:hAnsiTheme="minorHAnsi" w:cstheme="minorHAnsi"/>
                <w:b/>
                <w:color w:val="000000" w:themeColor="text1"/>
                <w:shd w:val="clear" w:color="auto" w:fill="FFFFFF"/>
              </w:rPr>
              <w:t>R12(General Ledger, Account Payables,  Accounts Receivables, Fixed Assets, Cash Management, Credit Management, Advanced Collections, Order Management, Inventory,</w:t>
            </w:r>
            <w:r w:rsidR="00B97220" w:rsidRPr="00FA4FEC">
              <w:rPr>
                <w:rFonts w:asciiTheme="minorHAnsi" w:hAnsiTheme="minorHAnsi" w:cstheme="minorHAnsi"/>
                <w:b/>
                <w:color w:val="000000" w:themeColor="text1"/>
                <w:shd w:val="clear" w:color="auto" w:fill="FFFFFF"/>
              </w:rPr>
              <w:t xml:space="preserve"> Ware</w:t>
            </w:r>
            <w:r w:rsidR="008B2CAA" w:rsidRPr="00FA4FEC">
              <w:rPr>
                <w:rFonts w:asciiTheme="minorHAnsi" w:hAnsiTheme="minorHAnsi" w:cstheme="minorHAnsi"/>
                <w:b/>
                <w:color w:val="000000" w:themeColor="text1"/>
                <w:shd w:val="clear" w:color="auto" w:fill="FFFFFF"/>
              </w:rPr>
              <w:t>h</w:t>
            </w:r>
            <w:r w:rsidR="00B97220" w:rsidRPr="00FA4FEC">
              <w:rPr>
                <w:rFonts w:asciiTheme="minorHAnsi" w:hAnsiTheme="minorHAnsi" w:cstheme="minorHAnsi"/>
                <w:b/>
                <w:color w:val="000000" w:themeColor="text1"/>
                <w:shd w:val="clear" w:color="auto" w:fill="FFFFFF"/>
              </w:rPr>
              <w:t>ouse</w:t>
            </w:r>
            <w:r w:rsidR="005F4592" w:rsidRPr="00FA4FEC">
              <w:rPr>
                <w:rFonts w:asciiTheme="minorHAnsi" w:hAnsiTheme="minorHAnsi" w:cstheme="minorHAnsi"/>
                <w:b/>
                <w:color w:val="000000" w:themeColor="text1"/>
                <w:shd w:val="clear" w:color="auto" w:fill="FFFFFF"/>
              </w:rPr>
              <w:t>, OPM,</w:t>
            </w:r>
            <w:r w:rsidRPr="00FA4FEC">
              <w:rPr>
                <w:rFonts w:asciiTheme="minorHAnsi" w:hAnsiTheme="minorHAnsi" w:cstheme="minorHAnsi"/>
                <w:b/>
                <w:color w:val="000000" w:themeColor="text1"/>
                <w:shd w:val="clear" w:color="auto" w:fill="FFFFFF"/>
              </w:rPr>
              <w:t xml:space="preserve"> Purchasing, iProcurement, iExpense, Sourcing, EB-Tax with Vertex O Series Integration, FAH/SLA, AGIS, Shipping  and Advanced Pricing), JIRA, SQL, TOAD, CSS, SharePoint, MS Visio</w:t>
            </w:r>
          </w:p>
        </w:tc>
      </w:tr>
    </w:tbl>
    <w:p w:rsidR="00FA4FEC" w:rsidRDefault="00FA4FEC" w:rsidP="00FA4FEC">
      <w:pPr>
        <w:pStyle w:val="NoSpacing"/>
        <w:jc w:val="both"/>
        <w:rPr>
          <w:rFonts w:asciiTheme="minorHAnsi" w:hAnsiTheme="minorHAnsi" w:cstheme="minorHAnsi"/>
          <w:b/>
          <w:color w:val="000000" w:themeColor="text1"/>
          <w:u w:val="single"/>
          <w:shd w:val="clear" w:color="auto" w:fill="FFFFFF"/>
        </w:rPr>
      </w:pPr>
    </w:p>
    <w:p w:rsidR="003E51F1" w:rsidRPr="00FA4FEC" w:rsidRDefault="003E51F1" w:rsidP="00FA4FEC">
      <w:pPr>
        <w:pStyle w:val="NoSpacing"/>
        <w:jc w:val="both"/>
        <w:rPr>
          <w:rFonts w:asciiTheme="minorHAnsi" w:hAnsiTheme="minorHAnsi" w:cstheme="minorHAnsi"/>
          <w:b/>
          <w:color w:val="000000" w:themeColor="text1"/>
          <w:u w:val="single"/>
          <w:shd w:val="clear" w:color="auto" w:fill="FFFFFF"/>
        </w:rPr>
      </w:pPr>
      <w:r w:rsidRPr="00FA4FEC">
        <w:rPr>
          <w:rFonts w:asciiTheme="minorHAnsi" w:hAnsiTheme="minorHAnsi" w:cstheme="minorHAnsi"/>
          <w:b/>
          <w:color w:val="000000" w:themeColor="text1"/>
          <w:u w:val="single"/>
          <w:shd w:val="clear" w:color="auto" w:fill="FFFFFF"/>
        </w:rPr>
        <w:t xml:space="preserve">Responsibilities: </w:t>
      </w:r>
    </w:p>
    <w:p w:rsidR="003E51F1" w:rsidRPr="00FA4FEC" w:rsidRDefault="003E51F1" w:rsidP="00FA4FEC">
      <w:pPr>
        <w:pStyle w:val="NoSpacing"/>
        <w:numPr>
          <w:ilvl w:val="0"/>
          <w:numId w:val="38"/>
        </w:numPr>
        <w:rPr>
          <w:rFonts w:eastAsia="Arial Unicode MS"/>
        </w:rPr>
      </w:pPr>
      <w:r w:rsidRPr="00FA4FEC">
        <w:rPr>
          <w:rFonts w:eastAsia="Arial Unicode MS"/>
        </w:rPr>
        <w:t>As part of the implementation team during the implementation of</w:t>
      </w:r>
      <w:r w:rsidR="00E12D05" w:rsidRPr="00FA4FEC">
        <w:rPr>
          <w:rFonts w:eastAsia="Arial Unicode MS"/>
        </w:rPr>
        <w:t xml:space="preserve"> </w:t>
      </w:r>
      <w:r w:rsidRPr="00FA4FEC">
        <w:rPr>
          <w:rFonts w:eastAsia="Arial Unicode MS"/>
        </w:rPr>
        <w:t>General</w:t>
      </w:r>
      <w:r w:rsidR="00E12D05" w:rsidRPr="00FA4FEC">
        <w:rPr>
          <w:rFonts w:eastAsia="Arial Unicode MS"/>
        </w:rPr>
        <w:t xml:space="preserve"> </w:t>
      </w:r>
      <w:r w:rsidRPr="00FA4FEC">
        <w:rPr>
          <w:rFonts w:eastAsia="Arial Unicode MS"/>
        </w:rPr>
        <w:t>Ledger, Account</w:t>
      </w:r>
      <w:r w:rsidR="00E12D05" w:rsidRPr="00FA4FEC">
        <w:rPr>
          <w:rFonts w:eastAsia="Arial Unicode MS"/>
        </w:rPr>
        <w:t xml:space="preserve"> </w:t>
      </w:r>
      <w:r w:rsidRPr="00FA4FEC">
        <w:rPr>
          <w:rFonts w:eastAsia="Arial Unicode MS"/>
        </w:rPr>
        <w:t>Payables,  Accounts Receivables, Fixed Assets, Cash Management, Credit Management, Advanced Collections, Order Management, Inventory, Warehouse, Purchasing, EB-Tax, FAH/SLA, AGIS, Shipping  and Advanced Pricing</w:t>
      </w:r>
      <w:r w:rsidR="007146BF" w:rsidRPr="00FA4FEC">
        <w:rPr>
          <w:rFonts w:eastAsia="Arial Unicode MS"/>
        </w:rPr>
        <w:t xml:space="preserve"> </w:t>
      </w:r>
      <w:r w:rsidRPr="00FA4FEC">
        <w:rPr>
          <w:rFonts w:eastAsia="Arial Unicode MS"/>
        </w:rPr>
        <w:t>within Oracle EBS R12.1.3, extensively worked on Design, Configuration, Testing and roll out.</w:t>
      </w:r>
    </w:p>
    <w:p w:rsidR="003E51F1" w:rsidRPr="00FA4FEC" w:rsidRDefault="003E51F1" w:rsidP="00FA4FEC">
      <w:pPr>
        <w:pStyle w:val="NoSpacing"/>
        <w:numPr>
          <w:ilvl w:val="0"/>
          <w:numId w:val="38"/>
        </w:numPr>
        <w:rPr>
          <w:rFonts w:eastAsia="Arial Unicode MS"/>
        </w:rPr>
      </w:pPr>
      <w:r w:rsidRPr="00FA4FEC">
        <w:rPr>
          <w:rFonts w:eastAsia="Arial Unicode MS"/>
        </w:rPr>
        <w:t>Configured accounting flexfield segment values, Cross Validation rules and security rules to restrict the usage of departments and companies belonging to one Company by the other in sub ledger transactions.</w:t>
      </w:r>
    </w:p>
    <w:p w:rsidR="003E51F1" w:rsidRPr="00FA4FEC" w:rsidRDefault="003E51F1" w:rsidP="00FA4FEC">
      <w:pPr>
        <w:pStyle w:val="NoSpacing"/>
        <w:numPr>
          <w:ilvl w:val="0"/>
          <w:numId w:val="38"/>
        </w:numPr>
        <w:rPr>
          <w:rFonts w:eastAsia="Arial Unicode MS"/>
        </w:rPr>
      </w:pPr>
      <w:r w:rsidRPr="00FA4FEC">
        <w:rPr>
          <w:rFonts w:eastAsia="Arial Unicode MS"/>
        </w:rPr>
        <w:t>Authored BR30 Business Requirement,</w:t>
      </w:r>
      <w:r w:rsidR="007146BF" w:rsidRPr="00FA4FEC">
        <w:rPr>
          <w:rFonts w:eastAsia="Arial Unicode MS"/>
        </w:rPr>
        <w:t xml:space="preserve"> </w:t>
      </w:r>
      <w:r w:rsidRPr="00FA4FEC">
        <w:rPr>
          <w:rFonts w:eastAsia="Arial Unicode MS"/>
        </w:rPr>
        <w:t>BR100</w:t>
      </w:r>
      <w:r w:rsidR="007146BF" w:rsidRPr="00FA4FEC">
        <w:rPr>
          <w:rFonts w:eastAsia="Arial Unicode MS"/>
        </w:rPr>
        <w:t xml:space="preserve"> </w:t>
      </w:r>
      <w:r w:rsidRPr="00FA4FEC">
        <w:rPr>
          <w:rFonts w:eastAsia="Arial Unicode MS"/>
        </w:rPr>
        <w:t>Application</w:t>
      </w:r>
      <w:r w:rsidR="007146BF" w:rsidRPr="00FA4FEC">
        <w:rPr>
          <w:rFonts w:eastAsia="Arial Unicode MS"/>
        </w:rPr>
        <w:t xml:space="preserve"> </w:t>
      </w:r>
      <w:r w:rsidRPr="00FA4FEC">
        <w:rPr>
          <w:rFonts w:eastAsia="Arial Unicode MS"/>
        </w:rPr>
        <w:t>setup and MD50 Fuctional Specification Documents for Payables, Receivables, Order</w:t>
      </w:r>
      <w:r w:rsidR="007146BF" w:rsidRPr="00FA4FEC">
        <w:rPr>
          <w:rFonts w:eastAsia="Arial Unicode MS"/>
        </w:rPr>
        <w:t xml:space="preserve"> </w:t>
      </w:r>
      <w:r w:rsidRPr="00FA4FEC">
        <w:rPr>
          <w:rFonts w:eastAsia="Arial Unicode MS"/>
        </w:rPr>
        <w:t>Management, Payments and Ecommerce</w:t>
      </w:r>
      <w:r w:rsidR="007146BF" w:rsidRPr="00FA4FEC">
        <w:rPr>
          <w:rFonts w:eastAsia="Arial Unicode MS"/>
        </w:rPr>
        <w:t xml:space="preserve"> </w:t>
      </w:r>
      <w:r w:rsidRPr="00FA4FEC">
        <w:rPr>
          <w:rFonts w:eastAsia="Arial Unicode MS"/>
        </w:rPr>
        <w:t>Gateway.</w:t>
      </w:r>
    </w:p>
    <w:p w:rsidR="003E51F1" w:rsidRPr="00FA4FEC" w:rsidRDefault="00413ADA" w:rsidP="00FA4FEC">
      <w:pPr>
        <w:pStyle w:val="NoSpacing"/>
        <w:numPr>
          <w:ilvl w:val="0"/>
          <w:numId w:val="38"/>
        </w:numPr>
        <w:rPr>
          <w:rFonts w:eastAsia="Arial Unicode MS"/>
        </w:rPr>
      </w:pPr>
      <w:r w:rsidRPr="00FA4FEC">
        <w:rPr>
          <w:rFonts w:eastAsia="Arial Unicode MS"/>
        </w:rPr>
        <w:t>Configured the c</w:t>
      </w:r>
      <w:r w:rsidR="003E51F1" w:rsidRPr="00FA4FEC">
        <w:rPr>
          <w:rFonts w:eastAsia="Arial Unicode MS"/>
        </w:rPr>
        <w:t>ash management module for GL Accounts Mapping, setting up transaction codes, BAI2fileupload, and customization of outfile as per the bank</w:t>
      </w:r>
      <w:r w:rsidR="007534BA" w:rsidRPr="00FA4FEC">
        <w:rPr>
          <w:rFonts w:eastAsia="Arial Unicode MS"/>
        </w:rPr>
        <w:t xml:space="preserve"> </w:t>
      </w:r>
      <w:r w:rsidR="003E51F1" w:rsidRPr="00FA4FEC">
        <w:rPr>
          <w:rFonts w:eastAsia="Arial Unicode MS"/>
        </w:rPr>
        <w:t>requirements, automatic</w:t>
      </w:r>
      <w:r w:rsidR="00DC7B38" w:rsidRPr="00FA4FEC">
        <w:rPr>
          <w:rFonts w:eastAsia="Arial Unicode MS"/>
        </w:rPr>
        <w:t xml:space="preserve"> </w:t>
      </w:r>
      <w:r w:rsidR="003E51F1" w:rsidRPr="00FA4FEC">
        <w:rPr>
          <w:rFonts w:eastAsia="Arial Unicode MS"/>
        </w:rPr>
        <w:t>transmission and import of bank</w:t>
      </w:r>
      <w:r w:rsidR="00DC7B38" w:rsidRPr="00FA4FEC">
        <w:rPr>
          <w:rFonts w:eastAsia="Arial Unicode MS"/>
        </w:rPr>
        <w:t xml:space="preserve"> </w:t>
      </w:r>
      <w:r w:rsidR="003E51F1" w:rsidRPr="00FA4FEC">
        <w:rPr>
          <w:rFonts w:eastAsia="Arial Unicode MS"/>
        </w:rPr>
        <w:t>files.</w:t>
      </w:r>
    </w:p>
    <w:p w:rsidR="00EA7D35" w:rsidRPr="00FA4FEC" w:rsidRDefault="00DB1085" w:rsidP="00FA4FEC">
      <w:pPr>
        <w:pStyle w:val="NoSpacing"/>
        <w:numPr>
          <w:ilvl w:val="0"/>
          <w:numId w:val="38"/>
        </w:numPr>
      </w:pPr>
      <w:r w:rsidRPr="00FA4FEC">
        <w:t>Custom objects migration for WIP, BOM, Costing, MRP, Planning and Order Management modules.</w:t>
      </w:r>
    </w:p>
    <w:p w:rsidR="007648C3" w:rsidRPr="00FA4FEC" w:rsidRDefault="007648C3" w:rsidP="00FA4FEC">
      <w:pPr>
        <w:pStyle w:val="NoSpacing"/>
        <w:numPr>
          <w:ilvl w:val="0"/>
          <w:numId w:val="38"/>
        </w:numPr>
      </w:pPr>
      <w:r w:rsidRPr="00FA4FEC">
        <w:t>Designer of integration interfaces for oracle OPM costing. Analysis, design and development of integration interfaces between legacy systems and Oracle OPM.</w:t>
      </w:r>
      <w:r w:rsidR="0012444A" w:rsidRPr="00FA4FEC">
        <w:t xml:space="preserve"> OPM costing account setup and rules definition (MAC).</w:t>
      </w:r>
    </w:p>
    <w:p w:rsidR="003E51F1" w:rsidRPr="00FA4FEC" w:rsidRDefault="003E51F1" w:rsidP="00FA4FEC">
      <w:pPr>
        <w:pStyle w:val="NoSpacing"/>
        <w:numPr>
          <w:ilvl w:val="0"/>
          <w:numId w:val="38"/>
        </w:numPr>
      </w:pPr>
      <w:r w:rsidRPr="00FA4FEC">
        <w:rPr>
          <w:rFonts w:eastAsia="Arial Unicode MS"/>
        </w:rPr>
        <w:t>Configured banks, bank</w:t>
      </w:r>
      <w:r w:rsidR="00DC7B38" w:rsidRPr="00FA4FEC">
        <w:rPr>
          <w:rFonts w:eastAsia="Arial Unicode MS"/>
        </w:rPr>
        <w:t xml:space="preserve"> </w:t>
      </w:r>
      <w:r w:rsidRPr="00FA4FEC">
        <w:rPr>
          <w:rFonts w:eastAsia="Arial Unicode MS"/>
        </w:rPr>
        <w:t>accounts and documents for different needs like AP</w:t>
      </w:r>
      <w:r w:rsidR="00DC7B38" w:rsidRPr="00FA4FEC">
        <w:rPr>
          <w:rFonts w:eastAsia="Arial Unicode MS"/>
        </w:rPr>
        <w:t xml:space="preserve"> </w:t>
      </w:r>
      <w:r w:rsidRPr="00FA4FEC">
        <w:rPr>
          <w:rFonts w:eastAsia="Arial Unicode MS"/>
        </w:rPr>
        <w:t>processing.</w:t>
      </w:r>
    </w:p>
    <w:p w:rsidR="003E51F1" w:rsidRPr="00FA4FEC" w:rsidRDefault="003E51F1" w:rsidP="00FA4FEC">
      <w:pPr>
        <w:pStyle w:val="NoSpacing"/>
        <w:numPr>
          <w:ilvl w:val="0"/>
          <w:numId w:val="38"/>
        </w:numPr>
        <w:rPr>
          <w:rFonts w:eastAsia="Arial Unicode MS"/>
        </w:rPr>
      </w:pPr>
      <w:r w:rsidRPr="00FA4FEC">
        <w:rPr>
          <w:rFonts w:eastAsia="Arial Unicode MS"/>
        </w:rPr>
        <w:t>Developed approval rules based on invoice amount for the following transaction type Payables Invoice Approval using Oracle</w:t>
      </w:r>
      <w:r w:rsidR="00DC7B38" w:rsidRPr="00FA4FEC">
        <w:rPr>
          <w:rFonts w:eastAsia="Arial Unicode MS"/>
        </w:rPr>
        <w:t xml:space="preserve"> </w:t>
      </w:r>
      <w:r w:rsidRPr="00FA4FEC">
        <w:rPr>
          <w:rFonts w:eastAsia="Arial Unicode MS"/>
        </w:rPr>
        <w:t>Approval</w:t>
      </w:r>
      <w:r w:rsidR="00DC7B38" w:rsidRPr="00FA4FEC">
        <w:rPr>
          <w:rFonts w:eastAsia="Arial Unicode MS"/>
        </w:rPr>
        <w:t xml:space="preserve"> </w:t>
      </w:r>
      <w:r w:rsidRPr="00FA4FEC">
        <w:rPr>
          <w:rFonts w:eastAsia="Arial Unicode MS"/>
        </w:rPr>
        <w:t>Management (AME) and configured action</w:t>
      </w:r>
      <w:r w:rsidR="00DC7B38" w:rsidRPr="00FA4FEC">
        <w:rPr>
          <w:rFonts w:eastAsia="Arial Unicode MS"/>
        </w:rPr>
        <w:t xml:space="preserve"> </w:t>
      </w:r>
      <w:r w:rsidRPr="00FA4FEC">
        <w:rPr>
          <w:rFonts w:eastAsia="Arial Unicode MS"/>
        </w:rPr>
        <w:t>types, actions and set up the profile</w:t>
      </w:r>
      <w:r w:rsidR="00DC7B38" w:rsidRPr="00FA4FEC">
        <w:rPr>
          <w:rFonts w:eastAsia="Arial Unicode MS"/>
        </w:rPr>
        <w:t xml:space="preserve"> </w:t>
      </w:r>
      <w:r w:rsidRPr="00FA4FEC">
        <w:rPr>
          <w:rFonts w:eastAsia="Arial Unicode MS"/>
        </w:rPr>
        <w:t>option to work for Payables only and also the required setup through Payables</w:t>
      </w:r>
      <w:r w:rsidR="00DC7B38" w:rsidRPr="00FA4FEC">
        <w:rPr>
          <w:rFonts w:eastAsia="Arial Unicode MS"/>
        </w:rPr>
        <w:t xml:space="preserve"> </w:t>
      </w:r>
      <w:r w:rsidRPr="00FA4FEC">
        <w:rPr>
          <w:rFonts w:eastAsia="Arial Unicode MS"/>
        </w:rPr>
        <w:t>Options</w:t>
      </w:r>
      <w:r w:rsidR="00DC7B38" w:rsidRPr="00FA4FEC">
        <w:rPr>
          <w:rFonts w:eastAsia="Arial Unicode MS"/>
        </w:rPr>
        <w:t xml:space="preserve"> </w:t>
      </w:r>
      <w:r w:rsidRPr="00FA4FEC">
        <w:rPr>
          <w:rFonts w:eastAsia="Arial Unicode MS"/>
        </w:rPr>
        <w:t>form.</w:t>
      </w:r>
    </w:p>
    <w:p w:rsidR="003E51F1" w:rsidRPr="00FA4FEC" w:rsidRDefault="003E51F1" w:rsidP="00FA4FEC">
      <w:pPr>
        <w:pStyle w:val="NoSpacing"/>
        <w:numPr>
          <w:ilvl w:val="0"/>
          <w:numId w:val="38"/>
        </w:numPr>
        <w:rPr>
          <w:rFonts w:eastAsia="Arial Unicode MS"/>
        </w:rPr>
      </w:pPr>
      <w:r w:rsidRPr="00FA4FEC">
        <w:rPr>
          <w:rFonts w:eastAsia="Arial Unicode MS"/>
        </w:rPr>
        <w:t>Worked on Vendor</w:t>
      </w:r>
      <w:r w:rsidR="00DC7B38" w:rsidRPr="00FA4FEC">
        <w:rPr>
          <w:rFonts w:eastAsia="Arial Unicode MS"/>
        </w:rPr>
        <w:t xml:space="preserve"> </w:t>
      </w:r>
      <w:r w:rsidRPr="00FA4FEC">
        <w:rPr>
          <w:rFonts w:eastAsia="Arial Unicode MS"/>
        </w:rPr>
        <w:t>sourcing</w:t>
      </w:r>
      <w:r w:rsidR="00DC7B38" w:rsidRPr="00FA4FEC">
        <w:rPr>
          <w:rFonts w:eastAsia="Arial Unicode MS"/>
        </w:rPr>
        <w:t xml:space="preserve"> </w:t>
      </w:r>
      <w:r w:rsidRPr="00FA4FEC">
        <w:rPr>
          <w:rFonts w:eastAsia="Arial Unicode MS"/>
        </w:rPr>
        <w:t>rules, Blanket</w:t>
      </w:r>
      <w:r w:rsidR="00DC7B38" w:rsidRPr="00FA4FEC">
        <w:rPr>
          <w:rFonts w:eastAsia="Arial Unicode MS"/>
        </w:rPr>
        <w:t xml:space="preserve"> </w:t>
      </w:r>
      <w:r w:rsidRPr="00FA4FEC">
        <w:rPr>
          <w:rFonts w:eastAsia="Arial Unicode MS"/>
        </w:rPr>
        <w:t>Purchase</w:t>
      </w:r>
      <w:r w:rsidR="00DC7B38" w:rsidRPr="00FA4FEC">
        <w:rPr>
          <w:rFonts w:eastAsia="Arial Unicode MS"/>
        </w:rPr>
        <w:t xml:space="preserve"> </w:t>
      </w:r>
      <w:r w:rsidRPr="00FA4FEC">
        <w:rPr>
          <w:rFonts w:eastAsia="Arial Unicode MS"/>
        </w:rPr>
        <w:t>Agreements and Purchase</w:t>
      </w:r>
      <w:r w:rsidR="00DC7B38" w:rsidRPr="00FA4FEC">
        <w:rPr>
          <w:rFonts w:eastAsia="Arial Unicode MS"/>
        </w:rPr>
        <w:t xml:space="preserve"> </w:t>
      </w:r>
      <w:r w:rsidRPr="00FA4FEC">
        <w:rPr>
          <w:rFonts w:eastAsia="Arial Unicode MS"/>
        </w:rPr>
        <w:t>Order</w:t>
      </w:r>
      <w:r w:rsidR="00DC7B38" w:rsidRPr="00FA4FEC">
        <w:rPr>
          <w:rFonts w:eastAsia="Arial Unicode MS"/>
        </w:rPr>
        <w:t xml:space="preserve"> </w:t>
      </w:r>
      <w:r w:rsidRPr="00FA4FEC">
        <w:rPr>
          <w:rFonts w:eastAsia="Arial Unicode MS"/>
        </w:rPr>
        <w:t>Release methods in Oracle</w:t>
      </w:r>
      <w:r w:rsidR="00DC7B38" w:rsidRPr="00FA4FEC">
        <w:rPr>
          <w:rFonts w:eastAsia="Arial Unicode MS"/>
        </w:rPr>
        <w:t xml:space="preserve"> </w:t>
      </w:r>
      <w:r w:rsidRPr="00FA4FEC">
        <w:rPr>
          <w:rFonts w:eastAsia="Arial Unicode MS"/>
        </w:rPr>
        <w:t>Purchasing.</w:t>
      </w:r>
    </w:p>
    <w:p w:rsidR="003E51F1" w:rsidRPr="00FA4FEC" w:rsidRDefault="003E51F1" w:rsidP="00FA4FEC">
      <w:pPr>
        <w:pStyle w:val="NoSpacing"/>
        <w:numPr>
          <w:ilvl w:val="0"/>
          <w:numId w:val="38"/>
        </w:numPr>
        <w:rPr>
          <w:rFonts w:eastAsia="Arial Unicode MS"/>
        </w:rPr>
      </w:pPr>
      <w:r w:rsidRPr="00FA4FEC">
        <w:rPr>
          <w:rFonts w:eastAsia="Arial Unicode MS"/>
        </w:rPr>
        <w:lastRenderedPageBreak/>
        <w:t>Helped the users in resolving some issues in custom code for EDI850PurchaseOrderOutboundtransaction and EDI860PurchaseOrderChangeOutboundtransactions. </w:t>
      </w:r>
    </w:p>
    <w:p w:rsidR="003E51F1" w:rsidRPr="00FA4FEC" w:rsidRDefault="003E51F1" w:rsidP="00FA4FEC">
      <w:pPr>
        <w:pStyle w:val="NoSpacing"/>
        <w:numPr>
          <w:ilvl w:val="0"/>
          <w:numId w:val="38"/>
        </w:numPr>
      </w:pPr>
      <w:r w:rsidRPr="00FA4FEC">
        <w:rPr>
          <w:rFonts w:eastAsia="Arial Unicode MS"/>
        </w:rPr>
        <w:t>Worked with customers to gather requirements and setup Customer</w:t>
      </w:r>
      <w:r w:rsidR="00B9111D" w:rsidRPr="00FA4FEC">
        <w:rPr>
          <w:rFonts w:eastAsia="Arial Unicode MS"/>
        </w:rPr>
        <w:t xml:space="preserve"> </w:t>
      </w:r>
      <w:r w:rsidRPr="00FA4FEC">
        <w:rPr>
          <w:rFonts w:eastAsia="Arial Unicode MS"/>
        </w:rPr>
        <w:t>workbenches, transaction</w:t>
      </w:r>
      <w:r w:rsidR="00B9111D" w:rsidRPr="00FA4FEC">
        <w:rPr>
          <w:rFonts w:eastAsia="Arial Unicode MS"/>
        </w:rPr>
        <w:t xml:space="preserve"> </w:t>
      </w:r>
      <w:r w:rsidRPr="00FA4FEC">
        <w:rPr>
          <w:rFonts w:eastAsia="Arial Unicode MS"/>
        </w:rPr>
        <w:t>types, Transaction</w:t>
      </w:r>
      <w:r w:rsidR="00B9111D" w:rsidRPr="00FA4FEC">
        <w:rPr>
          <w:rFonts w:eastAsia="Arial Unicode MS"/>
        </w:rPr>
        <w:t xml:space="preserve"> </w:t>
      </w:r>
      <w:r w:rsidRPr="00FA4FEC">
        <w:rPr>
          <w:rFonts w:eastAsia="Arial Unicode MS"/>
        </w:rPr>
        <w:t>Sources, Auto</w:t>
      </w:r>
      <w:r w:rsidR="00B9111D" w:rsidRPr="00FA4FEC">
        <w:rPr>
          <w:rFonts w:eastAsia="Arial Unicode MS"/>
        </w:rPr>
        <w:t xml:space="preserve"> </w:t>
      </w:r>
      <w:r w:rsidRPr="00FA4FEC">
        <w:rPr>
          <w:rFonts w:eastAsia="Arial Unicode MS"/>
        </w:rPr>
        <w:t>accounting, SLA, Revenue</w:t>
      </w:r>
      <w:r w:rsidR="00B9111D" w:rsidRPr="00FA4FEC">
        <w:rPr>
          <w:rFonts w:eastAsia="Arial Unicode MS"/>
        </w:rPr>
        <w:t xml:space="preserve"> </w:t>
      </w:r>
      <w:r w:rsidRPr="00FA4FEC">
        <w:rPr>
          <w:rFonts w:eastAsia="Arial Unicode MS"/>
        </w:rPr>
        <w:t>Recognition</w:t>
      </w:r>
      <w:r w:rsidR="00B9111D" w:rsidRPr="00FA4FEC">
        <w:rPr>
          <w:rFonts w:eastAsia="Arial Unicode MS"/>
        </w:rPr>
        <w:t xml:space="preserve"> </w:t>
      </w:r>
      <w:r w:rsidRPr="00FA4FEC">
        <w:rPr>
          <w:rFonts w:eastAsia="Arial Unicode MS"/>
        </w:rPr>
        <w:t>policy, bank</w:t>
      </w:r>
      <w:r w:rsidR="00B9111D" w:rsidRPr="00FA4FEC">
        <w:rPr>
          <w:rFonts w:eastAsia="Arial Unicode MS"/>
        </w:rPr>
        <w:t xml:space="preserve"> </w:t>
      </w:r>
      <w:r w:rsidRPr="00FA4FEC">
        <w:rPr>
          <w:rFonts w:eastAsia="Arial Unicode MS"/>
        </w:rPr>
        <w:t>setups, Payment</w:t>
      </w:r>
      <w:r w:rsidR="00B9111D" w:rsidRPr="00FA4FEC">
        <w:rPr>
          <w:rFonts w:eastAsia="Arial Unicode MS"/>
        </w:rPr>
        <w:t xml:space="preserve"> </w:t>
      </w:r>
      <w:r w:rsidRPr="00FA4FEC">
        <w:rPr>
          <w:rFonts w:eastAsia="Arial Unicode MS"/>
        </w:rPr>
        <w:t>methods, Approval</w:t>
      </w:r>
      <w:r w:rsidR="00B9111D" w:rsidRPr="00FA4FEC">
        <w:rPr>
          <w:rFonts w:eastAsia="Arial Unicode MS"/>
        </w:rPr>
        <w:t xml:space="preserve"> </w:t>
      </w:r>
      <w:r w:rsidRPr="00FA4FEC">
        <w:rPr>
          <w:rFonts w:eastAsia="Arial Unicode MS"/>
        </w:rPr>
        <w:t>limits, Receipt</w:t>
      </w:r>
      <w:r w:rsidR="00B9111D" w:rsidRPr="00FA4FEC">
        <w:rPr>
          <w:rFonts w:eastAsia="Arial Unicode MS"/>
        </w:rPr>
        <w:t xml:space="preserve"> </w:t>
      </w:r>
      <w:r w:rsidRPr="00FA4FEC">
        <w:rPr>
          <w:rFonts w:eastAsia="Arial Unicode MS"/>
        </w:rPr>
        <w:t>workbench, month</w:t>
      </w:r>
      <w:r w:rsidR="00B9111D" w:rsidRPr="00FA4FEC">
        <w:rPr>
          <w:rFonts w:eastAsia="Arial Unicode MS"/>
        </w:rPr>
        <w:t xml:space="preserve"> </w:t>
      </w:r>
      <w:r w:rsidRPr="00FA4FEC">
        <w:rPr>
          <w:rFonts w:eastAsia="Arial Unicode MS"/>
        </w:rPr>
        <w:t>end</w:t>
      </w:r>
      <w:r w:rsidR="00B9111D" w:rsidRPr="00FA4FEC">
        <w:rPr>
          <w:rFonts w:eastAsia="Arial Unicode MS"/>
        </w:rPr>
        <w:t xml:space="preserve"> </w:t>
      </w:r>
      <w:r w:rsidRPr="00FA4FEC">
        <w:rPr>
          <w:rFonts w:eastAsia="Arial Unicode MS"/>
        </w:rPr>
        <w:t>closing for Account Receivables and bank</w:t>
      </w:r>
      <w:r w:rsidR="00B9111D" w:rsidRPr="00FA4FEC">
        <w:rPr>
          <w:rFonts w:eastAsia="Arial Unicode MS"/>
        </w:rPr>
        <w:t xml:space="preserve"> </w:t>
      </w:r>
      <w:r w:rsidRPr="00FA4FEC">
        <w:rPr>
          <w:rFonts w:eastAsia="Arial Unicode MS"/>
        </w:rPr>
        <w:t xml:space="preserve">reconciliation. </w:t>
      </w:r>
    </w:p>
    <w:p w:rsidR="003E51F1" w:rsidRPr="00FA4FEC" w:rsidRDefault="003E51F1" w:rsidP="00FA4FEC">
      <w:pPr>
        <w:pStyle w:val="NoSpacing"/>
        <w:numPr>
          <w:ilvl w:val="0"/>
          <w:numId w:val="38"/>
        </w:numPr>
        <w:rPr>
          <w:rFonts w:eastAsia="Arial Unicode MS"/>
        </w:rPr>
      </w:pPr>
      <w:r w:rsidRPr="00FA4FEC">
        <w:rPr>
          <w:rFonts w:eastAsia="Arial Unicode MS"/>
        </w:rPr>
        <w:t>Worked on AP/AR Netting, ERS transactions setups and related issues.</w:t>
      </w:r>
    </w:p>
    <w:p w:rsidR="003E51F1" w:rsidRPr="00FA4FEC" w:rsidRDefault="003E51F1" w:rsidP="00FA4FEC">
      <w:pPr>
        <w:pStyle w:val="NoSpacing"/>
        <w:numPr>
          <w:ilvl w:val="0"/>
          <w:numId w:val="38"/>
        </w:numPr>
        <w:rPr>
          <w:rFonts w:eastAsia="Arial Unicode MS"/>
        </w:rPr>
      </w:pPr>
      <w:r w:rsidRPr="00FA4FEC">
        <w:rPr>
          <w:rFonts w:eastAsia="Arial Unicode MS"/>
        </w:rPr>
        <w:t>Designed and implemented</w:t>
      </w:r>
      <w:r w:rsidR="00B9111D" w:rsidRPr="00FA4FEC">
        <w:rPr>
          <w:rFonts w:eastAsia="Arial Unicode MS"/>
        </w:rPr>
        <w:t xml:space="preserve"> </w:t>
      </w:r>
      <w:r w:rsidRPr="00FA4FEC">
        <w:rPr>
          <w:rFonts w:eastAsia="Arial Unicode MS"/>
        </w:rPr>
        <w:t>Back</w:t>
      </w:r>
      <w:r w:rsidR="00B9111D" w:rsidRPr="00FA4FEC">
        <w:rPr>
          <w:rFonts w:eastAsia="Arial Unicode MS"/>
        </w:rPr>
        <w:t xml:space="preserve"> </w:t>
      </w:r>
      <w:r w:rsidRPr="00FA4FEC">
        <w:rPr>
          <w:rFonts w:eastAsia="Arial Unicode MS"/>
        </w:rPr>
        <w:t>to</w:t>
      </w:r>
      <w:r w:rsidR="00B9111D" w:rsidRPr="00FA4FEC">
        <w:rPr>
          <w:rFonts w:eastAsia="Arial Unicode MS"/>
        </w:rPr>
        <w:t xml:space="preserve"> </w:t>
      </w:r>
      <w:r w:rsidRPr="00FA4FEC">
        <w:rPr>
          <w:rFonts w:eastAsia="Arial Unicode MS"/>
        </w:rPr>
        <w:t>Back</w:t>
      </w:r>
      <w:r w:rsidR="00CB05C1" w:rsidRPr="00FA4FEC">
        <w:rPr>
          <w:rFonts w:eastAsia="Arial Unicode MS"/>
        </w:rPr>
        <w:t xml:space="preserve"> </w:t>
      </w:r>
      <w:r w:rsidRPr="00FA4FEC">
        <w:rPr>
          <w:rFonts w:eastAsia="Arial Unicode MS"/>
        </w:rPr>
        <w:t>Sales</w:t>
      </w:r>
      <w:r w:rsidR="00B9111D" w:rsidRPr="00FA4FEC">
        <w:rPr>
          <w:rFonts w:eastAsia="Arial Unicode MS"/>
        </w:rPr>
        <w:t xml:space="preserve"> </w:t>
      </w:r>
      <w:r w:rsidRPr="00FA4FEC">
        <w:rPr>
          <w:rFonts w:eastAsia="Arial Unicode MS"/>
        </w:rPr>
        <w:t>Order</w:t>
      </w:r>
      <w:r w:rsidR="00B9111D" w:rsidRPr="00FA4FEC">
        <w:rPr>
          <w:rFonts w:eastAsia="Arial Unicode MS"/>
        </w:rPr>
        <w:t xml:space="preserve"> </w:t>
      </w:r>
      <w:r w:rsidRPr="00FA4FEC">
        <w:rPr>
          <w:rFonts w:eastAsia="Arial Unicode MS"/>
        </w:rPr>
        <w:t>Process, integrating with Purchasing and customizing various forms and interface process as per business requirement.</w:t>
      </w:r>
    </w:p>
    <w:p w:rsidR="003E51F1" w:rsidRPr="00FA4FEC" w:rsidRDefault="003E51F1" w:rsidP="00FA4FEC">
      <w:pPr>
        <w:pStyle w:val="NoSpacing"/>
        <w:numPr>
          <w:ilvl w:val="0"/>
          <w:numId w:val="38"/>
        </w:numPr>
        <w:rPr>
          <w:rFonts w:eastAsia="Arial Unicode MS"/>
        </w:rPr>
      </w:pPr>
      <w:r w:rsidRPr="00FA4FEC">
        <w:rPr>
          <w:rFonts w:eastAsia="Arial Unicode MS"/>
        </w:rPr>
        <w:t>Designed and configured</w:t>
      </w:r>
      <w:r w:rsidR="00B9111D" w:rsidRPr="00FA4FEC">
        <w:rPr>
          <w:rFonts w:eastAsia="Arial Unicode MS"/>
        </w:rPr>
        <w:t xml:space="preserve"> </w:t>
      </w:r>
      <w:r w:rsidRPr="00FA4FEC">
        <w:rPr>
          <w:rFonts w:eastAsia="Arial Unicode MS"/>
        </w:rPr>
        <w:t>Custom</w:t>
      </w:r>
      <w:r w:rsidR="00B9111D" w:rsidRPr="00FA4FEC">
        <w:rPr>
          <w:rFonts w:eastAsia="Arial Unicode MS"/>
        </w:rPr>
        <w:t xml:space="preserve"> </w:t>
      </w:r>
      <w:r w:rsidRPr="00FA4FEC">
        <w:rPr>
          <w:rFonts w:eastAsia="Arial Unicode MS"/>
        </w:rPr>
        <w:t>extension using Order</w:t>
      </w:r>
      <w:r w:rsidR="00B9111D" w:rsidRPr="00FA4FEC">
        <w:rPr>
          <w:rFonts w:eastAsia="Arial Unicode MS"/>
        </w:rPr>
        <w:t xml:space="preserve"> </w:t>
      </w:r>
      <w:r w:rsidRPr="00FA4FEC">
        <w:rPr>
          <w:rFonts w:eastAsia="Arial Unicode MS"/>
        </w:rPr>
        <w:t>Management processing constraints to restrict cancellation or updates of a Sales</w:t>
      </w:r>
      <w:r w:rsidR="00B9111D" w:rsidRPr="00FA4FEC">
        <w:rPr>
          <w:rFonts w:eastAsia="Arial Unicode MS"/>
        </w:rPr>
        <w:t xml:space="preserve"> </w:t>
      </w:r>
      <w:r w:rsidRPr="00FA4FEC">
        <w:rPr>
          <w:rFonts w:eastAsia="Arial Unicode MS"/>
        </w:rPr>
        <w:t>Order once the Purchase Order is created for a Back to Back</w:t>
      </w:r>
      <w:r w:rsidR="00B9111D" w:rsidRPr="00FA4FEC">
        <w:rPr>
          <w:rFonts w:eastAsia="Arial Unicode MS"/>
        </w:rPr>
        <w:t xml:space="preserve"> </w:t>
      </w:r>
      <w:r w:rsidRPr="00FA4FEC">
        <w:rPr>
          <w:rFonts w:eastAsia="Arial Unicode MS"/>
        </w:rPr>
        <w:t>process.</w:t>
      </w:r>
    </w:p>
    <w:p w:rsidR="003E51F1" w:rsidRPr="00FA4FEC" w:rsidRDefault="003E51F1" w:rsidP="00FA4FEC">
      <w:pPr>
        <w:pStyle w:val="NoSpacing"/>
        <w:numPr>
          <w:ilvl w:val="0"/>
          <w:numId w:val="38"/>
        </w:numPr>
        <w:rPr>
          <w:rFonts w:eastAsia="Arial Unicode MS"/>
        </w:rPr>
      </w:pPr>
      <w:r w:rsidRPr="00FA4FEC">
        <w:rPr>
          <w:rFonts w:eastAsia="Arial Unicode MS"/>
        </w:rPr>
        <w:t>Involved in defect fixing of custom workflows like OM</w:t>
      </w:r>
      <w:r w:rsidR="00CB05C1" w:rsidRPr="00FA4FEC">
        <w:rPr>
          <w:rFonts w:eastAsia="Arial Unicode MS"/>
        </w:rPr>
        <w:t xml:space="preserve"> </w:t>
      </w:r>
      <w:r w:rsidRPr="00FA4FEC">
        <w:rPr>
          <w:rFonts w:eastAsia="Arial Unicode MS"/>
        </w:rPr>
        <w:t>export</w:t>
      </w:r>
      <w:r w:rsidR="00CB05C1" w:rsidRPr="00FA4FEC">
        <w:rPr>
          <w:rFonts w:eastAsia="Arial Unicode MS"/>
        </w:rPr>
        <w:t xml:space="preserve"> </w:t>
      </w:r>
      <w:r w:rsidRPr="00FA4FEC">
        <w:rPr>
          <w:rFonts w:eastAsia="Arial Unicode MS"/>
        </w:rPr>
        <w:t>compliance, Return</w:t>
      </w:r>
      <w:r w:rsidR="00CB05C1" w:rsidRPr="00FA4FEC">
        <w:rPr>
          <w:rFonts w:eastAsia="Arial Unicode MS"/>
        </w:rPr>
        <w:t xml:space="preserve"> </w:t>
      </w:r>
      <w:r w:rsidRPr="00FA4FEC">
        <w:rPr>
          <w:rFonts w:eastAsia="Arial Unicode MS"/>
        </w:rPr>
        <w:t>Merchandise</w:t>
      </w:r>
      <w:r w:rsidR="00CB05C1" w:rsidRPr="00FA4FEC">
        <w:rPr>
          <w:rFonts w:eastAsia="Arial Unicode MS"/>
        </w:rPr>
        <w:t xml:space="preserve"> </w:t>
      </w:r>
      <w:r w:rsidRPr="00FA4FEC">
        <w:rPr>
          <w:rFonts w:eastAsia="Arial Unicode MS"/>
        </w:rPr>
        <w:t>notification, and credit</w:t>
      </w:r>
      <w:r w:rsidR="004C559E" w:rsidRPr="00FA4FEC">
        <w:rPr>
          <w:rFonts w:eastAsia="Arial Unicode MS"/>
        </w:rPr>
        <w:t xml:space="preserve"> </w:t>
      </w:r>
      <w:r w:rsidRPr="00FA4FEC">
        <w:rPr>
          <w:rFonts w:eastAsia="Arial Unicode MS"/>
        </w:rPr>
        <w:t>management.</w:t>
      </w:r>
    </w:p>
    <w:p w:rsidR="003E51F1" w:rsidRPr="00FA4FEC" w:rsidRDefault="003E51F1" w:rsidP="00FA4FEC">
      <w:pPr>
        <w:pStyle w:val="NoSpacing"/>
        <w:numPr>
          <w:ilvl w:val="0"/>
          <w:numId w:val="38"/>
        </w:numPr>
        <w:rPr>
          <w:rFonts w:eastAsia="Arial Unicode MS"/>
        </w:rPr>
      </w:pPr>
      <w:r w:rsidRPr="00FA4FEC">
        <w:rPr>
          <w:rFonts w:eastAsia="Arial Unicode MS"/>
        </w:rPr>
        <w:t>As per client's requirement developed reports like Sub Ledger</w:t>
      </w:r>
      <w:r w:rsidR="004C559E" w:rsidRPr="00FA4FEC">
        <w:rPr>
          <w:rFonts w:eastAsia="Arial Unicode MS"/>
        </w:rPr>
        <w:t xml:space="preserve"> </w:t>
      </w:r>
      <w:r w:rsidRPr="00FA4FEC">
        <w:rPr>
          <w:rFonts w:eastAsia="Arial Unicode MS"/>
        </w:rPr>
        <w:t>Accounting</w:t>
      </w:r>
      <w:r w:rsidR="004C559E" w:rsidRPr="00FA4FEC">
        <w:rPr>
          <w:rFonts w:eastAsia="Arial Unicode MS"/>
        </w:rPr>
        <w:t xml:space="preserve"> </w:t>
      </w:r>
      <w:r w:rsidRPr="00FA4FEC">
        <w:rPr>
          <w:rFonts w:eastAsia="Arial Unicode MS"/>
        </w:rPr>
        <w:t>Report (SLA) using XML Publisher. </w:t>
      </w:r>
    </w:p>
    <w:p w:rsidR="003E51F1" w:rsidRPr="00FA4FEC" w:rsidRDefault="003E51F1" w:rsidP="00FA4FEC">
      <w:pPr>
        <w:pStyle w:val="NoSpacing"/>
        <w:numPr>
          <w:ilvl w:val="0"/>
          <w:numId w:val="38"/>
        </w:numPr>
        <w:rPr>
          <w:rFonts w:eastAsia="Arial Unicode MS"/>
        </w:rPr>
      </w:pPr>
      <w:r w:rsidRPr="00FA4FEC">
        <w:rPr>
          <w:rFonts w:eastAsia="Arial Unicode MS"/>
        </w:rPr>
        <w:t>Resolved issues related to payment</w:t>
      </w:r>
      <w:r w:rsidR="005C7E08" w:rsidRPr="00FA4FEC">
        <w:rPr>
          <w:rFonts w:eastAsia="Arial Unicode MS"/>
        </w:rPr>
        <w:t xml:space="preserve"> </w:t>
      </w:r>
      <w:r w:rsidRPr="00FA4FEC">
        <w:rPr>
          <w:rFonts w:eastAsia="Arial Unicode MS"/>
        </w:rPr>
        <w:t>processing, payment</w:t>
      </w:r>
      <w:r w:rsidR="005C7E08" w:rsidRPr="00FA4FEC">
        <w:rPr>
          <w:rFonts w:eastAsia="Arial Unicode MS"/>
        </w:rPr>
        <w:t xml:space="preserve"> </w:t>
      </w:r>
      <w:r w:rsidRPr="00FA4FEC">
        <w:rPr>
          <w:rFonts w:eastAsia="Arial Unicode MS"/>
        </w:rPr>
        <w:t>authorization and suppliers.</w:t>
      </w:r>
    </w:p>
    <w:p w:rsidR="003E51F1" w:rsidRPr="00FA4FEC" w:rsidRDefault="003E51F1" w:rsidP="00FA4FEC">
      <w:pPr>
        <w:pStyle w:val="NoSpacing"/>
        <w:numPr>
          <w:ilvl w:val="0"/>
          <w:numId w:val="38"/>
        </w:numPr>
        <w:rPr>
          <w:rFonts w:eastAsia="Arial Unicode MS"/>
        </w:rPr>
      </w:pPr>
      <w:r w:rsidRPr="00FA4FEC">
        <w:rPr>
          <w:rFonts w:eastAsia="Arial Unicode MS"/>
        </w:rPr>
        <w:t>Resolved the issues on Sub</w:t>
      </w:r>
      <w:r w:rsidR="00B33093" w:rsidRPr="00FA4FEC">
        <w:rPr>
          <w:rFonts w:eastAsia="Arial Unicode MS"/>
        </w:rPr>
        <w:t xml:space="preserve"> </w:t>
      </w:r>
      <w:r w:rsidRPr="00FA4FEC">
        <w:rPr>
          <w:rFonts w:eastAsia="Arial Unicode MS"/>
        </w:rPr>
        <w:t>inventory</w:t>
      </w:r>
      <w:r w:rsidR="00B33093" w:rsidRPr="00FA4FEC">
        <w:rPr>
          <w:rFonts w:eastAsia="Arial Unicode MS"/>
        </w:rPr>
        <w:t xml:space="preserve"> </w:t>
      </w:r>
      <w:r w:rsidRPr="00FA4FEC">
        <w:rPr>
          <w:rFonts w:eastAsia="Arial Unicode MS"/>
        </w:rPr>
        <w:t>transfer and Inter-Org transfer in Inventory</w:t>
      </w:r>
      <w:r w:rsidR="00B33093" w:rsidRPr="00FA4FEC">
        <w:rPr>
          <w:rFonts w:eastAsia="Arial Unicode MS"/>
        </w:rPr>
        <w:t xml:space="preserve"> </w:t>
      </w:r>
      <w:r w:rsidRPr="00FA4FEC">
        <w:rPr>
          <w:rFonts w:eastAsia="Arial Unicode MS"/>
        </w:rPr>
        <w:t>Module.</w:t>
      </w:r>
    </w:p>
    <w:p w:rsidR="003E51F1" w:rsidRPr="00FA4FEC" w:rsidRDefault="003E51F1" w:rsidP="00FA4FEC">
      <w:pPr>
        <w:pStyle w:val="NoSpacing"/>
        <w:numPr>
          <w:ilvl w:val="0"/>
          <w:numId w:val="38"/>
        </w:numPr>
        <w:rPr>
          <w:rFonts w:eastAsia="Arial Unicode MS"/>
        </w:rPr>
      </w:pPr>
      <w:r w:rsidRPr="00FA4FEC">
        <w:rPr>
          <w:rFonts w:eastAsia="Arial Unicode MS"/>
        </w:rPr>
        <w:t>Troubleshooting and fixing the issues in Order</w:t>
      </w:r>
      <w:r w:rsidR="00B33093" w:rsidRPr="00FA4FEC">
        <w:rPr>
          <w:rFonts w:eastAsia="Arial Unicode MS"/>
        </w:rPr>
        <w:t xml:space="preserve"> </w:t>
      </w:r>
      <w:r w:rsidRPr="00FA4FEC">
        <w:rPr>
          <w:rFonts w:eastAsia="Arial Unicode MS"/>
        </w:rPr>
        <w:t>management application – Customer</w:t>
      </w:r>
      <w:r w:rsidR="00B33093" w:rsidRPr="00FA4FEC">
        <w:rPr>
          <w:rFonts w:eastAsia="Arial Unicode MS"/>
        </w:rPr>
        <w:t xml:space="preserve"> </w:t>
      </w:r>
      <w:r w:rsidRPr="00FA4FEC">
        <w:rPr>
          <w:rFonts w:eastAsia="Arial Unicode MS"/>
        </w:rPr>
        <w:t>Credit</w:t>
      </w:r>
      <w:r w:rsidR="00B33093" w:rsidRPr="00FA4FEC">
        <w:rPr>
          <w:rFonts w:eastAsia="Arial Unicode MS"/>
        </w:rPr>
        <w:t xml:space="preserve"> </w:t>
      </w:r>
      <w:r w:rsidRPr="00FA4FEC">
        <w:rPr>
          <w:rFonts w:eastAsia="Arial Unicode MS"/>
        </w:rPr>
        <w:t>Check, Backordering, Return</w:t>
      </w:r>
      <w:r w:rsidR="00B33093" w:rsidRPr="00FA4FEC">
        <w:rPr>
          <w:rFonts w:eastAsia="Arial Unicode MS"/>
        </w:rPr>
        <w:t xml:space="preserve"> </w:t>
      </w:r>
      <w:r w:rsidRPr="00FA4FEC">
        <w:rPr>
          <w:rFonts w:eastAsia="Arial Unicode MS"/>
        </w:rPr>
        <w:t>Material</w:t>
      </w:r>
      <w:r w:rsidR="00B33093" w:rsidRPr="00FA4FEC">
        <w:rPr>
          <w:rFonts w:eastAsia="Arial Unicode MS"/>
        </w:rPr>
        <w:t xml:space="preserve"> </w:t>
      </w:r>
      <w:r w:rsidRPr="00FA4FEC">
        <w:rPr>
          <w:rFonts w:eastAsia="Arial Unicode MS"/>
        </w:rPr>
        <w:t>Authorization issues.</w:t>
      </w:r>
    </w:p>
    <w:p w:rsidR="003E51F1" w:rsidRPr="00FA4FEC" w:rsidRDefault="003E51F1" w:rsidP="00FA4FEC">
      <w:pPr>
        <w:pStyle w:val="NoSpacing"/>
        <w:numPr>
          <w:ilvl w:val="0"/>
          <w:numId w:val="38"/>
        </w:numPr>
        <w:rPr>
          <w:rFonts w:eastAsia="Arial Unicode MS"/>
        </w:rPr>
      </w:pPr>
      <w:r w:rsidRPr="00FA4FEC">
        <w:rPr>
          <w:rFonts w:eastAsia="Arial Unicode MS"/>
        </w:rPr>
        <w:t xml:space="preserve">Prepared TE040Documents, which are used to test various aspects of application functionality. </w:t>
      </w:r>
    </w:p>
    <w:p w:rsidR="003E51F1" w:rsidRPr="00FA4FEC" w:rsidRDefault="003E51F1" w:rsidP="00FA4FEC">
      <w:pPr>
        <w:pStyle w:val="NoSpacing"/>
        <w:numPr>
          <w:ilvl w:val="0"/>
          <w:numId w:val="38"/>
        </w:numPr>
        <w:rPr>
          <w:rFonts w:eastAsia="Arial Unicode MS"/>
        </w:rPr>
      </w:pPr>
      <w:r w:rsidRPr="00FA4FEC">
        <w:rPr>
          <w:rFonts w:eastAsia="Arial Unicode MS"/>
        </w:rPr>
        <w:t>Defector solution and End-to-End</w:t>
      </w:r>
      <w:r w:rsidR="00B33093" w:rsidRPr="00FA4FEC">
        <w:rPr>
          <w:rFonts w:eastAsia="Arial Unicode MS"/>
        </w:rPr>
        <w:t xml:space="preserve"> </w:t>
      </w:r>
      <w:r w:rsidRPr="00FA4FEC">
        <w:rPr>
          <w:rFonts w:eastAsia="Arial Unicode MS"/>
        </w:rPr>
        <w:t>Functional</w:t>
      </w:r>
      <w:r w:rsidR="00B33093" w:rsidRPr="00FA4FEC">
        <w:rPr>
          <w:rFonts w:eastAsia="Arial Unicode MS"/>
        </w:rPr>
        <w:t xml:space="preserve"> </w:t>
      </w:r>
      <w:r w:rsidRPr="00FA4FEC">
        <w:rPr>
          <w:rFonts w:eastAsia="Arial Unicode MS"/>
        </w:rPr>
        <w:t>testing of the Standard and customized</w:t>
      </w:r>
      <w:r w:rsidR="00B33093" w:rsidRPr="00FA4FEC">
        <w:rPr>
          <w:rFonts w:eastAsia="Arial Unicode MS"/>
        </w:rPr>
        <w:t xml:space="preserve"> </w:t>
      </w:r>
      <w:r w:rsidRPr="00FA4FEC">
        <w:rPr>
          <w:rFonts w:eastAsia="Arial Unicode MS"/>
        </w:rPr>
        <w:t>processes in the Order</w:t>
      </w:r>
      <w:r w:rsidR="00B33093" w:rsidRPr="00FA4FEC">
        <w:rPr>
          <w:rFonts w:eastAsia="Arial Unicode MS"/>
        </w:rPr>
        <w:t xml:space="preserve"> </w:t>
      </w:r>
      <w:r w:rsidRPr="00FA4FEC">
        <w:rPr>
          <w:rFonts w:eastAsia="Arial Unicode MS"/>
        </w:rPr>
        <w:t>Management module (Order</w:t>
      </w:r>
      <w:r w:rsidR="00B33093" w:rsidRPr="00FA4FEC">
        <w:rPr>
          <w:rFonts w:eastAsia="Arial Unicode MS"/>
        </w:rPr>
        <w:t xml:space="preserve"> </w:t>
      </w:r>
      <w:r w:rsidRPr="00FA4FEC">
        <w:rPr>
          <w:rFonts w:eastAsia="Arial Unicode MS"/>
        </w:rPr>
        <w:t>to</w:t>
      </w:r>
      <w:r w:rsidR="00B33093" w:rsidRPr="00FA4FEC">
        <w:rPr>
          <w:rFonts w:eastAsia="Arial Unicode MS"/>
        </w:rPr>
        <w:t xml:space="preserve"> </w:t>
      </w:r>
      <w:r w:rsidRPr="00FA4FEC">
        <w:rPr>
          <w:rFonts w:eastAsia="Arial Unicode MS"/>
        </w:rPr>
        <w:t>Cash</w:t>
      </w:r>
      <w:r w:rsidR="00B33093" w:rsidRPr="00FA4FEC">
        <w:rPr>
          <w:rFonts w:eastAsia="Arial Unicode MS"/>
        </w:rPr>
        <w:t xml:space="preserve"> </w:t>
      </w:r>
      <w:r w:rsidRPr="00FA4FEC">
        <w:rPr>
          <w:rFonts w:eastAsia="Arial Unicode MS"/>
        </w:rPr>
        <w:t xml:space="preserve">Cycle). </w:t>
      </w:r>
    </w:p>
    <w:p w:rsidR="003E51F1" w:rsidRPr="00FA4FEC" w:rsidRDefault="003E51F1" w:rsidP="00FA4FEC">
      <w:pPr>
        <w:pStyle w:val="NoSpacing"/>
        <w:numPr>
          <w:ilvl w:val="0"/>
          <w:numId w:val="38"/>
        </w:numPr>
        <w:rPr>
          <w:rFonts w:eastAsia="Arial Unicode MS"/>
        </w:rPr>
      </w:pPr>
      <w:r w:rsidRPr="00FA4FEC">
        <w:rPr>
          <w:rFonts w:eastAsia="Arial Unicode MS"/>
        </w:rPr>
        <w:t>Successfully executed CRP1, CRP2, and UAT. Provided post production support for the end users after go-live.</w:t>
      </w:r>
    </w:p>
    <w:p w:rsidR="003E51F1" w:rsidRPr="00FA4FEC" w:rsidRDefault="003E51F1" w:rsidP="00FA4FEC">
      <w:pPr>
        <w:pStyle w:val="NoSpacing"/>
        <w:numPr>
          <w:ilvl w:val="0"/>
          <w:numId w:val="38"/>
        </w:numPr>
        <w:rPr>
          <w:rFonts w:eastAsia="Arial Unicode MS"/>
        </w:rPr>
      </w:pPr>
      <w:r w:rsidRPr="00FA4FEC">
        <w:rPr>
          <w:rFonts w:eastAsia="Arial Unicode MS"/>
        </w:rPr>
        <w:t>Provided with useful</w:t>
      </w:r>
      <w:r w:rsidR="007F61EB" w:rsidRPr="00FA4FEC">
        <w:rPr>
          <w:rFonts w:eastAsia="Arial Unicode MS"/>
        </w:rPr>
        <w:t xml:space="preserve"> </w:t>
      </w:r>
      <w:r w:rsidRPr="00FA4FEC">
        <w:rPr>
          <w:rFonts w:eastAsia="Arial Unicode MS"/>
        </w:rPr>
        <w:t>training to the users in General Ledger, Account Receivables, Account Payables and Order Management</w:t>
      </w:r>
      <w:r w:rsidR="007F61EB" w:rsidRPr="00FA4FEC">
        <w:rPr>
          <w:rFonts w:eastAsia="Arial Unicode MS"/>
        </w:rPr>
        <w:t xml:space="preserve"> </w:t>
      </w:r>
      <w:r w:rsidRPr="00FA4FEC">
        <w:rPr>
          <w:rFonts w:eastAsia="Arial Unicode MS"/>
        </w:rPr>
        <w:t xml:space="preserve">Modules. </w:t>
      </w:r>
    </w:p>
    <w:p w:rsidR="003E51F1" w:rsidRPr="00FA4FEC" w:rsidRDefault="003E51F1" w:rsidP="00FA4FEC">
      <w:pPr>
        <w:pStyle w:val="A2"/>
        <w:autoSpaceDE/>
        <w:autoSpaceDN/>
        <w:spacing w:after="0"/>
        <w:rPr>
          <w:rFonts w:asciiTheme="minorHAnsi" w:hAnsiTheme="minorHAnsi" w:cstheme="minorHAnsi"/>
          <w:b/>
          <w:bCs/>
          <w:color w:val="000000" w:themeColor="text1"/>
          <w:sz w:val="22"/>
          <w:szCs w:val="22"/>
          <w:u w:val="single"/>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8010"/>
      </w:tblGrid>
      <w:tr w:rsidR="003E51F1" w:rsidRPr="00FA4FEC" w:rsidTr="007347DE">
        <w:trPr>
          <w:trHeight w:val="182"/>
        </w:trPr>
        <w:tc>
          <w:tcPr>
            <w:tcW w:w="198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Client</w:t>
            </w:r>
          </w:p>
        </w:tc>
        <w:tc>
          <w:tcPr>
            <w:tcW w:w="801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Sunguard, Birmingham, AL</w:t>
            </w:r>
          </w:p>
        </w:tc>
      </w:tr>
      <w:tr w:rsidR="003E51F1" w:rsidRPr="00FA4FEC" w:rsidTr="007347DE">
        <w:trPr>
          <w:trHeight w:val="203"/>
        </w:trPr>
        <w:tc>
          <w:tcPr>
            <w:tcW w:w="198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Role</w:t>
            </w:r>
          </w:p>
        </w:tc>
        <w:tc>
          <w:tcPr>
            <w:tcW w:w="80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Sr. Oracle Functional Consultant</w:t>
            </w:r>
          </w:p>
        </w:tc>
      </w:tr>
      <w:tr w:rsidR="003E51F1" w:rsidRPr="00FA4FEC" w:rsidTr="007347DE">
        <w:trPr>
          <w:trHeight w:val="314"/>
        </w:trPr>
        <w:tc>
          <w:tcPr>
            <w:tcW w:w="198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Duration</w:t>
            </w:r>
          </w:p>
        </w:tc>
        <w:tc>
          <w:tcPr>
            <w:tcW w:w="801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Dec 2013 – Mar 2015</w:t>
            </w:r>
          </w:p>
        </w:tc>
      </w:tr>
      <w:tr w:rsidR="003E51F1" w:rsidRPr="00FA4FEC" w:rsidTr="007347DE">
        <w:trPr>
          <w:trHeight w:val="203"/>
        </w:trPr>
        <w:tc>
          <w:tcPr>
            <w:tcW w:w="198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Project Type</w:t>
            </w:r>
          </w:p>
        </w:tc>
        <w:tc>
          <w:tcPr>
            <w:tcW w:w="80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Implementation &amp; Post Production Support of 12.0.6</w:t>
            </w:r>
          </w:p>
        </w:tc>
      </w:tr>
      <w:tr w:rsidR="003E51F1" w:rsidRPr="00FA4FEC" w:rsidTr="007347DE">
        <w:trPr>
          <w:trHeight w:val="203"/>
        </w:trPr>
        <w:tc>
          <w:tcPr>
            <w:tcW w:w="198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Environment</w:t>
            </w:r>
          </w:p>
        </w:tc>
        <w:tc>
          <w:tcPr>
            <w:tcW w:w="8010" w:type="dxa"/>
          </w:tcPr>
          <w:p w:rsidR="003E51F1" w:rsidRPr="00FA4FEC" w:rsidRDefault="003E51F1" w:rsidP="00FA4FEC">
            <w:pPr>
              <w:tabs>
                <w:tab w:val="left" w:pos="1980"/>
              </w:tabs>
              <w:jc w:val="both"/>
              <w:rPr>
                <w:rFonts w:asciiTheme="minorHAnsi" w:eastAsia="Arial Unicode MS" w:hAnsiTheme="minorHAnsi" w:cstheme="minorHAnsi"/>
                <w:b/>
                <w:color w:val="000000" w:themeColor="text1"/>
                <w:sz w:val="22"/>
                <w:szCs w:val="22"/>
              </w:rPr>
            </w:pPr>
            <w:r w:rsidRPr="00FA4FEC">
              <w:rPr>
                <w:rFonts w:asciiTheme="minorHAnsi" w:hAnsiTheme="minorHAnsi" w:cstheme="minorHAnsi"/>
                <w:color w:val="000000" w:themeColor="text1"/>
                <w:sz w:val="22"/>
                <w:szCs w:val="22"/>
                <w:shd w:val="clear" w:color="auto" w:fill="FFFFFF"/>
              </w:rPr>
              <w:t>Oracle Application 12.0.6</w:t>
            </w:r>
            <w:r w:rsidRPr="00FA4FEC">
              <w:rPr>
                <w:rFonts w:asciiTheme="minorHAnsi" w:hAnsiTheme="minorHAnsi" w:cstheme="minorHAnsi"/>
                <w:b/>
                <w:color w:val="000000" w:themeColor="text1"/>
                <w:sz w:val="22"/>
                <w:szCs w:val="22"/>
                <w:shd w:val="clear" w:color="auto" w:fill="FFFFFF"/>
              </w:rPr>
              <w:t xml:space="preserve"> (General Ledger, Purchasing, Account Payables, Account Receivables, Order Management, Inventory, Advanced Pricing, Purchasing, Advanced Collections, EB-Tax, Vertex)</w:t>
            </w:r>
            <w:r w:rsidRPr="00FA4FEC">
              <w:rPr>
                <w:rFonts w:asciiTheme="minorHAnsi" w:eastAsia="Calibri" w:hAnsiTheme="minorHAnsi" w:cstheme="minorHAnsi"/>
                <w:b/>
                <w:snapToGrid w:val="0"/>
                <w:color w:val="000000" w:themeColor="text1"/>
                <w:sz w:val="22"/>
                <w:szCs w:val="22"/>
              </w:rPr>
              <w:t xml:space="preserve"> Oracle 11g Database, HP Quality Center, SQL*Developer.</w:t>
            </w:r>
          </w:p>
        </w:tc>
      </w:tr>
    </w:tbl>
    <w:p w:rsidR="00FA4FEC" w:rsidRDefault="00FA4FEC" w:rsidP="00FA4FEC">
      <w:pPr>
        <w:pStyle w:val="NoSpacing"/>
        <w:jc w:val="both"/>
        <w:rPr>
          <w:rFonts w:asciiTheme="minorHAnsi" w:hAnsiTheme="minorHAnsi" w:cstheme="minorHAnsi"/>
          <w:b/>
          <w:color w:val="000000" w:themeColor="text1"/>
          <w:u w:val="single"/>
          <w:shd w:val="clear" w:color="auto" w:fill="FFFFFF"/>
        </w:rPr>
      </w:pPr>
    </w:p>
    <w:p w:rsidR="003E51F1" w:rsidRPr="00FA4FEC" w:rsidRDefault="003E51F1" w:rsidP="00FA4FEC">
      <w:pPr>
        <w:pStyle w:val="NoSpacing"/>
        <w:jc w:val="both"/>
        <w:rPr>
          <w:rFonts w:asciiTheme="minorHAnsi" w:hAnsiTheme="minorHAnsi" w:cstheme="minorHAnsi"/>
          <w:b/>
          <w:color w:val="000000" w:themeColor="text1"/>
          <w:u w:val="single"/>
          <w:shd w:val="clear" w:color="auto" w:fill="FFFFFF"/>
        </w:rPr>
      </w:pPr>
      <w:r w:rsidRPr="00FA4FEC">
        <w:rPr>
          <w:rFonts w:asciiTheme="minorHAnsi" w:hAnsiTheme="minorHAnsi" w:cstheme="minorHAnsi"/>
          <w:b/>
          <w:color w:val="000000" w:themeColor="text1"/>
          <w:u w:val="single"/>
          <w:shd w:val="clear" w:color="auto" w:fill="FFFFFF"/>
        </w:rPr>
        <w:t>Responsibilities:</w:t>
      </w:r>
    </w:p>
    <w:p w:rsidR="003E51F1" w:rsidRPr="00FA4FEC" w:rsidRDefault="003E51F1" w:rsidP="00FA4FEC">
      <w:pPr>
        <w:pStyle w:val="NoSpacing"/>
        <w:numPr>
          <w:ilvl w:val="0"/>
          <w:numId w:val="39"/>
        </w:numPr>
        <w:rPr>
          <w:rFonts w:eastAsia="Arial Unicode MS"/>
        </w:rPr>
      </w:pPr>
      <w:r w:rsidRPr="00FA4FEC">
        <w:rPr>
          <w:rFonts w:eastAsia="Arial Unicode MS"/>
        </w:rPr>
        <w:t xml:space="preserve">Interacted with business and analyzed existing business practices, Prepared and maintained business requirement gathering documents BR 100, BR 30 functional extension and design document MD 50 and identified GAPS. </w:t>
      </w:r>
    </w:p>
    <w:p w:rsidR="003E51F1" w:rsidRPr="00FA4FEC" w:rsidRDefault="003E51F1" w:rsidP="00FA4FEC">
      <w:pPr>
        <w:pStyle w:val="NoSpacing"/>
        <w:numPr>
          <w:ilvl w:val="0"/>
          <w:numId w:val="39"/>
        </w:numPr>
        <w:rPr>
          <w:rFonts w:eastAsia="Arial Unicode MS"/>
        </w:rPr>
      </w:pPr>
      <w:r w:rsidRPr="00FA4FEC">
        <w:rPr>
          <w:rFonts w:eastAsia="Arial Unicode MS"/>
        </w:rPr>
        <w:t>Carried out operational analysis (AS-IS), solution design (TO-BE), Building Stage along with configuration of Oracle Financials GL (General Ledger)and AP (Accounts Payable)</w:t>
      </w:r>
    </w:p>
    <w:p w:rsidR="003E51F1" w:rsidRPr="00FA4FEC" w:rsidRDefault="003E51F1" w:rsidP="00FA4FEC">
      <w:pPr>
        <w:pStyle w:val="NoSpacing"/>
        <w:numPr>
          <w:ilvl w:val="0"/>
          <w:numId w:val="39"/>
        </w:numPr>
        <w:rPr>
          <w:rFonts w:eastAsia="Arial Unicode MS"/>
        </w:rPr>
      </w:pPr>
      <w:r w:rsidRPr="00FA4FEC">
        <w:rPr>
          <w:rFonts w:eastAsia="Arial Unicode MS"/>
        </w:rPr>
        <w:t>Configured Accounting setup manager, COA Structure, Segments, Values Sets, Flex fields, Account qualifiers and Segment Qualifiers, Cross Validation Rules, Security Rules, Calendar and Currencies.</w:t>
      </w:r>
    </w:p>
    <w:p w:rsidR="003E51F1" w:rsidRPr="00FA4FEC" w:rsidRDefault="003E51F1" w:rsidP="00FA4FEC">
      <w:pPr>
        <w:pStyle w:val="NoSpacing"/>
        <w:numPr>
          <w:ilvl w:val="0"/>
          <w:numId w:val="39"/>
        </w:numPr>
      </w:pPr>
      <w:r w:rsidRPr="00FA4FEC">
        <w:t>Identified global business processes, created &amp; demonstrated Business Process Document (Visio flow) diagram </w:t>
      </w:r>
    </w:p>
    <w:p w:rsidR="003E51F1" w:rsidRPr="00FA4FEC" w:rsidRDefault="003E51F1" w:rsidP="00FA4FEC">
      <w:pPr>
        <w:pStyle w:val="NoSpacing"/>
        <w:numPr>
          <w:ilvl w:val="0"/>
          <w:numId w:val="39"/>
        </w:numPr>
      </w:pPr>
      <w:r w:rsidRPr="00FA4FEC">
        <w:t>Completed Oracle Application Configuration / Setup documents, identified standard business Test scenarios, created Test Scripts, Built the R12 Global single instance, worked on generic interfaces with Legacy systems and conducted CRP testing for procurement and Payables as per client requirements. </w:t>
      </w:r>
    </w:p>
    <w:p w:rsidR="003E51F1" w:rsidRPr="00FA4FEC" w:rsidRDefault="003E51F1" w:rsidP="00FA4FEC">
      <w:pPr>
        <w:pStyle w:val="NoSpacing"/>
        <w:numPr>
          <w:ilvl w:val="0"/>
          <w:numId w:val="39"/>
        </w:numPr>
      </w:pPr>
      <w:r w:rsidRPr="00FA4FEC">
        <w:t>Managed service request from deployment sites (GAP), provided Solutions and designed customization of Requisition Account Generator workflow.</w:t>
      </w:r>
    </w:p>
    <w:p w:rsidR="003E51F1" w:rsidRPr="00FA4FEC" w:rsidRDefault="003E51F1" w:rsidP="00FA4FEC">
      <w:pPr>
        <w:pStyle w:val="NoSpacing"/>
        <w:numPr>
          <w:ilvl w:val="0"/>
          <w:numId w:val="39"/>
        </w:numPr>
        <w:rPr>
          <w:shd w:val="clear" w:color="auto" w:fill="FFFFFF"/>
        </w:rPr>
      </w:pPr>
      <w:r w:rsidRPr="00FA4FEC">
        <w:rPr>
          <w:shd w:val="clear" w:color="auto" w:fill="FFFFFF"/>
        </w:rPr>
        <w:lastRenderedPageBreak/>
        <w:t>Responsible to the project related maintenance and support for Oracle E-business Suite R12 - Accounts Receivables (AR), Accounts Payables (AP), G</w:t>
      </w:r>
      <w:r w:rsidR="002A3C19" w:rsidRPr="00FA4FEC">
        <w:rPr>
          <w:shd w:val="clear" w:color="auto" w:fill="FFFFFF"/>
        </w:rPr>
        <w:t>eneral Ledger (GL),</w:t>
      </w:r>
      <w:r w:rsidR="005517EF" w:rsidRPr="00FA4FEC">
        <w:rPr>
          <w:shd w:val="clear" w:color="auto" w:fill="FFFFFF"/>
        </w:rPr>
        <w:t xml:space="preserve"> </w:t>
      </w:r>
      <w:r w:rsidR="00FA4FEC" w:rsidRPr="00FA4FEC">
        <w:rPr>
          <w:shd w:val="clear" w:color="auto" w:fill="FFFFFF"/>
        </w:rPr>
        <w:t xml:space="preserve"> Purchasing</w:t>
      </w:r>
      <w:r w:rsidRPr="00FA4FEC">
        <w:rPr>
          <w:shd w:val="clear" w:color="auto" w:fill="FFFFFF"/>
        </w:rPr>
        <w:t xml:space="preserve"> (PO) and Order Management (ONT) modules.</w:t>
      </w:r>
    </w:p>
    <w:p w:rsidR="003E51F1" w:rsidRPr="00FA4FEC" w:rsidRDefault="003E51F1" w:rsidP="00FA4FEC">
      <w:pPr>
        <w:pStyle w:val="NoSpacing"/>
        <w:numPr>
          <w:ilvl w:val="0"/>
          <w:numId w:val="39"/>
        </w:numPr>
        <w:rPr>
          <w:shd w:val="clear" w:color="auto" w:fill="FFFFFF"/>
        </w:rPr>
      </w:pPr>
      <w:r w:rsidRPr="00FA4FEC">
        <w:rPr>
          <w:shd w:val="clear" w:color="auto" w:fill="FFFFFF"/>
        </w:rPr>
        <w:t>Responsible for setting up the interfaces between legacy Accounts Receivables (AR) systems into Accounts Receivables (AR) invoicing system.</w:t>
      </w:r>
    </w:p>
    <w:p w:rsidR="003E51F1" w:rsidRPr="00FA4FEC" w:rsidRDefault="003E51F1" w:rsidP="00FA4FEC">
      <w:pPr>
        <w:pStyle w:val="NoSpacing"/>
        <w:numPr>
          <w:ilvl w:val="0"/>
          <w:numId w:val="39"/>
        </w:numPr>
        <w:rPr>
          <w:shd w:val="clear" w:color="auto" w:fill="FFFFFF"/>
        </w:rPr>
      </w:pPr>
      <w:r w:rsidRPr="00FA4FEC">
        <w:rPr>
          <w:shd w:val="clear" w:color="auto" w:fill="FFFFFF"/>
        </w:rPr>
        <w:t>Support end-users in Finance, Accounting, and Administration for the maintenance of Oracle ERP.</w:t>
      </w:r>
    </w:p>
    <w:p w:rsidR="003E51F1" w:rsidRPr="00FA4FEC" w:rsidRDefault="003E51F1" w:rsidP="00FA4FEC">
      <w:pPr>
        <w:pStyle w:val="NoSpacing"/>
        <w:numPr>
          <w:ilvl w:val="0"/>
          <w:numId w:val="39"/>
        </w:numPr>
        <w:rPr>
          <w:shd w:val="clear" w:color="auto" w:fill="FFFFFF"/>
        </w:rPr>
      </w:pPr>
      <w:r w:rsidRPr="00FA4FEC">
        <w:rPr>
          <w:shd w:val="clear" w:color="auto" w:fill="FFFFFF"/>
        </w:rPr>
        <w:t xml:space="preserve">Involved in resolving functional issues related to financial modules like GL, Accounts Payables, Receivables, Fixed Assets, iExpense, Ebtax. </w:t>
      </w:r>
    </w:p>
    <w:p w:rsidR="003E51F1" w:rsidRPr="00FA4FEC" w:rsidRDefault="003E51F1" w:rsidP="00FA4FEC">
      <w:pPr>
        <w:pStyle w:val="NoSpacing"/>
        <w:numPr>
          <w:ilvl w:val="0"/>
          <w:numId w:val="39"/>
        </w:numPr>
        <w:rPr>
          <w:shd w:val="clear" w:color="auto" w:fill="FFFFFF"/>
        </w:rPr>
      </w:pPr>
      <w:r w:rsidRPr="00FA4FEC">
        <w:rPr>
          <w:shd w:val="clear" w:color="auto" w:fill="FFFFFF"/>
        </w:rPr>
        <w:t>Worked on post-production support issues raised by various users.</w:t>
      </w:r>
    </w:p>
    <w:p w:rsidR="003E51F1" w:rsidRPr="00FA4FEC" w:rsidRDefault="003E51F1" w:rsidP="00FA4FEC">
      <w:pPr>
        <w:pStyle w:val="NoSpacing"/>
        <w:numPr>
          <w:ilvl w:val="0"/>
          <w:numId w:val="39"/>
        </w:numPr>
        <w:rPr>
          <w:shd w:val="clear" w:color="auto" w:fill="FFFFFF"/>
        </w:rPr>
      </w:pPr>
      <w:r w:rsidRPr="00FA4FEC">
        <w:rPr>
          <w:shd w:val="clear" w:color="auto" w:fill="FFFFFF"/>
        </w:rPr>
        <w:t>Involved in direct interaction with the business users and collecting information required for resolving support incidents.</w:t>
      </w:r>
    </w:p>
    <w:p w:rsidR="003E51F1" w:rsidRPr="00FA4FEC" w:rsidRDefault="003E51F1" w:rsidP="00FA4FEC">
      <w:pPr>
        <w:pStyle w:val="NoSpacing"/>
        <w:numPr>
          <w:ilvl w:val="0"/>
          <w:numId w:val="39"/>
        </w:numPr>
        <w:rPr>
          <w:shd w:val="clear" w:color="auto" w:fill="FFFFFF"/>
        </w:rPr>
      </w:pPr>
      <w:r w:rsidRPr="00FA4FEC">
        <w:rPr>
          <w:shd w:val="clear" w:color="auto" w:fill="FFFFFF"/>
        </w:rPr>
        <w:t>Analyzed the support incidents logged in the remedy system and suggested as well implemented solutions.</w:t>
      </w:r>
    </w:p>
    <w:p w:rsidR="003E51F1" w:rsidRPr="00FA4FEC" w:rsidRDefault="003E51F1" w:rsidP="00FA4FEC">
      <w:pPr>
        <w:pStyle w:val="NoSpacing"/>
        <w:numPr>
          <w:ilvl w:val="0"/>
          <w:numId w:val="39"/>
        </w:numPr>
        <w:rPr>
          <w:shd w:val="clear" w:color="auto" w:fill="FFFFFF"/>
        </w:rPr>
      </w:pPr>
      <w:r w:rsidRPr="00FA4FEC">
        <w:rPr>
          <w:shd w:val="clear" w:color="auto" w:fill="FFFFFF"/>
        </w:rPr>
        <w:t>Updated BR100 documents for the changes and got them approved by business before moving them to production</w:t>
      </w:r>
    </w:p>
    <w:p w:rsidR="003E51F1" w:rsidRPr="00FA4FEC" w:rsidRDefault="003E51F1" w:rsidP="00FA4FEC">
      <w:pPr>
        <w:pStyle w:val="NoSpacing"/>
        <w:numPr>
          <w:ilvl w:val="0"/>
          <w:numId w:val="39"/>
        </w:numPr>
        <w:rPr>
          <w:shd w:val="clear" w:color="auto" w:fill="FFFFFF"/>
        </w:rPr>
      </w:pPr>
      <w:r w:rsidRPr="00FA4FEC">
        <w:rPr>
          <w:shd w:val="clear" w:color="auto" w:fill="FFFFFF"/>
        </w:rPr>
        <w:t>Worked with Oracle Technical Support to resolve the critical issues through SR/TAR.</w:t>
      </w:r>
    </w:p>
    <w:p w:rsidR="003E51F1" w:rsidRPr="00FA4FEC" w:rsidRDefault="003E51F1" w:rsidP="00FA4FEC">
      <w:pPr>
        <w:pStyle w:val="NoSpacing"/>
        <w:numPr>
          <w:ilvl w:val="0"/>
          <w:numId w:val="39"/>
        </w:numPr>
        <w:rPr>
          <w:shd w:val="clear" w:color="auto" w:fill="FFFFFF"/>
        </w:rPr>
      </w:pPr>
      <w:r w:rsidRPr="00FA4FEC">
        <w:rPr>
          <w:shd w:val="clear" w:color="auto" w:fill="FFFFFF"/>
        </w:rPr>
        <w:t>Configured the business process in the Test Instance and testing of various business scenarios.</w:t>
      </w:r>
    </w:p>
    <w:p w:rsidR="003E51F1" w:rsidRPr="00FA4FEC" w:rsidRDefault="003E51F1" w:rsidP="00FA4FEC">
      <w:pPr>
        <w:pStyle w:val="NoSpacing"/>
        <w:numPr>
          <w:ilvl w:val="0"/>
          <w:numId w:val="39"/>
        </w:numPr>
        <w:rPr>
          <w:shd w:val="clear" w:color="auto" w:fill="FFFFFF"/>
        </w:rPr>
      </w:pPr>
      <w:r w:rsidRPr="00FA4FEC">
        <w:rPr>
          <w:shd w:val="clear" w:color="auto" w:fill="FFFFFF"/>
        </w:rPr>
        <w:t>Involved in Functional, Regression and UAT Testing.</w:t>
      </w:r>
    </w:p>
    <w:p w:rsidR="003E51F1" w:rsidRPr="00FA4FEC" w:rsidRDefault="003E51F1" w:rsidP="00FA4FEC">
      <w:pPr>
        <w:pStyle w:val="NoSpacing"/>
        <w:numPr>
          <w:ilvl w:val="0"/>
          <w:numId w:val="39"/>
        </w:numPr>
        <w:rPr>
          <w:shd w:val="clear" w:color="auto" w:fill="FFFFFF"/>
        </w:rPr>
      </w:pPr>
      <w:r w:rsidRPr="00FA4FEC">
        <w:rPr>
          <w:shd w:val="clear" w:color="auto" w:fill="FFFFFF"/>
        </w:rPr>
        <w:t xml:space="preserve">Prioritized outstanding defects and system problems, ensuring accuracy and deadlines were met. </w:t>
      </w:r>
    </w:p>
    <w:p w:rsidR="003E51F1" w:rsidRPr="00FA4FEC" w:rsidRDefault="003E51F1" w:rsidP="00FA4FEC">
      <w:pPr>
        <w:pStyle w:val="NoSpacing"/>
        <w:numPr>
          <w:ilvl w:val="0"/>
          <w:numId w:val="39"/>
        </w:numPr>
        <w:rPr>
          <w:shd w:val="clear" w:color="auto" w:fill="FFFFFF"/>
        </w:rPr>
      </w:pPr>
      <w:r w:rsidRPr="00FA4FEC">
        <w:rPr>
          <w:shd w:val="clear" w:color="auto" w:fill="FFFFFF"/>
        </w:rPr>
        <w:t xml:space="preserve">Responsible for Monthly/Quarterly and Yearly closures for AP, AR &amp; GL. </w:t>
      </w:r>
    </w:p>
    <w:p w:rsidR="003E51F1" w:rsidRPr="00FA4FEC" w:rsidRDefault="003E51F1" w:rsidP="00FA4FEC">
      <w:pPr>
        <w:pStyle w:val="NoSpacing"/>
        <w:numPr>
          <w:ilvl w:val="0"/>
          <w:numId w:val="39"/>
        </w:numPr>
        <w:rPr>
          <w:shd w:val="clear" w:color="auto" w:fill="FFFFFF"/>
        </w:rPr>
      </w:pPr>
      <w:r w:rsidRPr="00FA4FEC">
        <w:rPr>
          <w:shd w:val="clear" w:color="auto" w:fill="FFFFFF"/>
        </w:rPr>
        <w:t>Conduct user trainings for various modules and created training materials.</w:t>
      </w:r>
    </w:p>
    <w:p w:rsidR="003E51F1" w:rsidRPr="00FA4FEC" w:rsidRDefault="003E51F1" w:rsidP="00FA4FEC">
      <w:pPr>
        <w:pStyle w:val="PlainText"/>
        <w:tabs>
          <w:tab w:val="left" w:pos="360"/>
        </w:tabs>
        <w:jc w:val="both"/>
        <w:rPr>
          <w:rFonts w:asciiTheme="minorHAnsi" w:eastAsia="Arial Unicode MS" w:hAnsiTheme="minorHAnsi" w:cstheme="minorHAnsi"/>
          <w:color w:val="000000" w:themeColor="text1"/>
          <w:sz w:val="22"/>
          <w:szCs w:val="22"/>
        </w:rPr>
      </w:pP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8100"/>
      </w:tblGrid>
      <w:tr w:rsidR="003E51F1" w:rsidRPr="00FA4FEC" w:rsidTr="007347DE">
        <w:trPr>
          <w:trHeight w:val="182"/>
        </w:trPr>
        <w:tc>
          <w:tcPr>
            <w:tcW w:w="17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Client</w:t>
            </w:r>
          </w:p>
        </w:tc>
        <w:tc>
          <w:tcPr>
            <w:tcW w:w="810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Shell, Bangalore, INDIA</w:t>
            </w:r>
          </w:p>
        </w:tc>
      </w:tr>
      <w:tr w:rsidR="003E51F1" w:rsidRPr="00FA4FEC" w:rsidTr="007347DE">
        <w:trPr>
          <w:trHeight w:val="203"/>
        </w:trPr>
        <w:tc>
          <w:tcPr>
            <w:tcW w:w="17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Role</w:t>
            </w:r>
          </w:p>
        </w:tc>
        <w:tc>
          <w:tcPr>
            <w:tcW w:w="810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Oracle Applications Functional Analyst</w:t>
            </w:r>
          </w:p>
        </w:tc>
      </w:tr>
      <w:tr w:rsidR="003E51F1" w:rsidRPr="00FA4FEC" w:rsidTr="007347DE">
        <w:trPr>
          <w:trHeight w:val="203"/>
        </w:trPr>
        <w:tc>
          <w:tcPr>
            <w:tcW w:w="17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Duration</w:t>
            </w:r>
          </w:p>
        </w:tc>
        <w:tc>
          <w:tcPr>
            <w:tcW w:w="810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Nov 2012 – Nov 2013</w:t>
            </w:r>
          </w:p>
        </w:tc>
      </w:tr>
      <w:tr w:rsidR="003E51F1" w:rsidRPr="00FA4FEC" w:rsidTr="007347DE">
        <w:trPr>
          <w:trHeight w:val="203"/>
        </w:trPr>
        <w:tc>
          <w:tcPr>
            <w:tcW w:w="171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Project Type</w:t>
            </w:r>
          </w:p>
        </w:tc>
        <w:tc>
          <w:tcPr>
            <w:tcW w:w="8100" w:type="dxa"/>
          </w:tcPr>
          <w:p w:rsidR="003E51F1" w:rsidRPr="00FA4FEC" w:rsidRDefault="003E51F1" w:rsidP="00FA4FEC">
            <w:pPr>
              <w:pStyle w:val="FRHeader3"/>
              <w:tabs>
                <w:tab w:val="right" w:pos="9720"/>
              </w:tabs>
              <w:spacing w:before="0" w:after="0"/>
              <w:rPr>
                <w:rFonts w:asciiTheme="minorHAnsi" w:hAnsiTheme="minorHAnsi" w:cstheme="minorHAnsi"/>
                <w:b/>
                <w:color w:val="000000" w:themeColor="text1"/>
                <w:sz w:val="22"/>
                <w:szCs w:val="22"/>
              </w:rPr>
            </w:pPr>
            <w:r w:rsidRPr="00FA4FEC">
              <w:rPr>
                <w:rFonts w:asciiTheme="minorHAnsi" w:hAnsiTheme="minorHAnsi" w:cstheme="minorHAnsi"/>
                <w:b/>
                <w:color w:val="000000" w:themeColor="text1"/>
                <w:sz w:val="22"/>
                <w:szCs w:val="22"/>
              </w:rPr>
              <w:t>Oracle 11.5.9 to R12.0.6 Upgrade</w:t>
            </w:r>
          </w:p>
        </w:tc>
      </w:tr>
      <w:tr w:rsidR="003E51F1" w:rsidRPr="00FA4FEC" w:rsidTr="007347DE">
        <w:trPr>
          <w:trHeight w:val="332"/>
        </w:trPr>
        <w:tc>
          <w:tcPr>
            <w:tcW w:w="17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p>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Environment</w:t>
            </w:r>
          </w:p>
        </w:tc>
        <w:tc>
          <w:tcPr>
            <w:tcW w:w="8100" w:type="dxa"/>
          </w:tcPr>
          <w:p w:rsidR="003E51F1" w:rsidRPr="00FA4FEC" w:rsidRDefault="003E51F1" w:rsidP="00FA4FEC">
            <w:pPr>
              <w:rPr>
                <w:rFonts w:asciiTheme="minorHAnsi" w:hAnsiTheme="minorHAnsi" w:cstheme="minorHAnsi"/>
                <w:b/>
                <w:color w:val="000000" w:themeColor="text1"/>
                <w:sz w:val="22"/>
                <w:szCs w:val="22"/>
              </w:rPr>
            </w:pPr>
            <w:r w:rsidRPr="00FA4FEC">
              <w:rPr>
                <w:rFonts w:asciiTheme="minorHAnsi" w:hAnsiTheme="minorHAnsi" w:cstheme="minorHAnsi"/>
                <w:b/>
                <w:color w:val="000000" w:themeColor="text1"/>
                <w:sz w:val="22"/>
                <w:szCs w:val="22"/>
              </w:rPr>
              <w:t>Oracle Applications 11.5.9/R12 (AP, AR, GL, PO, INV, OM), SQL*Developer, Share-Point, HP Quality Center, Clear Case, AIM Methodology, UPK Knowledge Center.</w:t>
            </w:r>
          </w:p>
        </w:tc>
      </w:tr>
    </w:tbl>
    <w:p w:rsidR="00FA4FEC" w:rsidRDefault="00FA4FEC" w:rsidP="00FA4FEC">
      <w:pPr>
        <w:pStyle w:val="NoSpacing"/>
        <w:ind w:firstLine="90"/>
        <w:jc w:val="both"/>
        <w:rPr>
          <w:rFonts w:asciiTheme="minorHAnsi" w:hAnsiTheme="minorHAnsi" w:cstheme="minorHAnsi"/>
          <w:b/>
          <w:color w:val="000000" w:themeColor="text1"/>
          <w:u w:val="single"/>
          <w:shd w:val="clear" w:color="auto" w:fill="FFFFFF"/>
        </w:rPr>
      </w:pPr>
    </w:p>
    <w:p w:rsidR="003E51F1" w:rsidRPr="00FA4FEC" w:rsidRDefault="003E51F1" w:rsidP="00FA4FEC">
      <w:pPr>
        <w:pStyle w:val="NoSpacing"/>
        <w:ind w:firstLine="90"/>
        <w:jc w:val="both"/>
        <w:rPr>
          <w:rFonts w:asciiTheme="minorHAnsi" w:hAnsiTheme="minorHAnsi" w:cstheme="minorHAnsi"/>
          <w:b/>
          <w:color w:val="000000" w:themeColor="text1"/>
          <w:u w:val="single"/>
          <w:shd w:val="clear" w:color="auto" w:fill="FFFFFF"/>
        </w:rPr>
      </w:pPr>
      <w:r w:rsidRPr="00FA4FEC">
        <w:rPr>
          <w:rFonts w:asciiTheme="minorHAnsi" w:hAnsiTheme="minorHAnsi" w:cstheme="minorHAnsi"/>
          <w:b/>
          <w:color w:val="000000" w:themeColor="text1"/>
          <w:u w:val="single"/>
          <w:shd w:val="clear" w:color="auto" w:fill="FFFFFF"/>
        </w:rPr>
        <w:t>Responsibilities:</w:t>
      </w:r>
    </w:p>
    <w:p w:rsidR="003E51F1" w:rsidRPr="00FA4FEC" w:rsidRDefault="003E51F1" w:rsidP="00FA4FEC">
      <w:pPr>
        <w:pStyle w:val="NoSpacing"/>
        <w:numPr>
          <w:ilvl w:val="0"/>
          <w:numId w:val="40"/>
        </w:numPr>
        <w:rPr>
          <w:rFonts w:eastAsia="Arial Unicode MS"/>
        </w:rPr>
      </w:pPr>
      <w:r w:rsidRPr="00FA4FEC">
        <w:rPr>
          <w:rFonts w:eastAsia="Arial Unicode MS"/>
        </w:rPr>
        <w:t xml:space="preserve">Assisted the client with the functional aspects of upgrade from 11i to R12 in General Ledger, Account Receivables, Account Payables, Order Management, Inventory and the </w:t>
      </w:r>
      <w:r w:rsidRPr="00FA4FEC">
        <w:rPr>
          <w:bCs/>
        </w:rPr>
        <w:t>Self-Service Modules Like iExpenses, iProcurement and iSupplier</w:t>
      </w:r>
      <w:r w:rsidR="00D41090" w:rsidRPr="00FA4FEC">
        <w:rPr>
          <w:bCs/>
        </w:rPr>
        <w:t xml:space="preserve"> </w:t>
      </w:r>
      <w:r w:rsidRPr="00FA4FEC">
        <w:rPr>
          <w:rFonts w:eastAsia="Arial Unicode MS"/>
        </w:rPr>
        <w:t>from end to end process cycle, month end close and reconciliation activities</w:t>
      </w:r>
    </w:p>
    <w:p w:rsidR="003E51F1" w:rsidRPr="00FA4FEC" w:rsidRDefault="003E51F1" w:rsidP="00FA4FEC">
      <w:pPr>
        <w:pStyle w:val="NoSpacing"/>
        <w:numPr>
          <w:ilvl w:val="0"/>
          <w:numId w:val="40"/>
        </w:numPr>
      </w:pPr>
      <w:r w:rsidRPr="00FA4FEC">
        <w:t>Played significant role in the Upgrade Patch set analysis in identifying the impacted components.</w:t>
      </w:r>
    </w:p>
    <w:p w:rsidR="003E51F1" w:rsidRPr="00FA4FEC" w:rsidRDefault="003E51F1" w:rsidP="00FA4FEC">
      <w:pPr>
        <w:pStyle w:val="NoSpacing"/>
        <w:numPr>
          <w:ilvl w:val="0"/>
          <w:numId w:val="40"/>
        </w:numPr>
        <w:rPr>
          <w:rFonts w:eastAsia="Arial Unicode MS"/>
        </w:rPr>
      </w:pPr>
      <w:r w:rsidRPr="00FA4FEC">
        <w:rPr>
          <w:rFonts w:eastAsia="Arial Unicode MS"/>
        </w:rPr>
        <w:t>Resolved critical issues on FSGs, multi-org setup, SLA accounting and GL closing during the upgrade</w:t>
      </w:r>
    </w:p>
    <w:p w:rsidR="003E51F1" w:rsidRPr="00FA4FEC" w:rsidRDefault="003E51F1" w:rsidP="00FA4FEC">
      <w:pPr>
        <w:pStyle w:val="NoSpacing"/>
        <w:numPr>
          <w:ilvl w:val="0"/>
          <w:numId w:val="40"/>
        </w:numPr>
        <w:rPr>
          <w:rFonts w:eastAsia="Arial Unicode MS"/>
        </w:rPr>
      </w:pPr>
      <w:r w:rsidRPr="00FA4FEC">
        <w:rPr>
          <w:rFonts w:eastAsia="Arial Unicode MS"/>
        </w:rPr>
        <w:t>Implemented GST changes in multiple Operating Units</w:t>
      </w:r>
    </w:p>
    <w:p w:rsidR="003E51F1" w:rsidRPr="00FA4FEC" w:rsidRDefault="003E51F1" w:rsidP="00FA4FEC">
      <w:pPr>
        <w:pStyle w:val="NoSpacing"/>
        <w:numPr>
          <w:ilvl w:val="0"/>
          <w:numId w:val="40"/>
        </w:numPr>
        <w:rPr>
          <w:rFonts w:eastAsia="Arial Unicode MS"/>
        </w:rPr>
      </w:pPr>
      <w:r w:rsidRPr="00FA4FEC">
        <w:rPr>
          <w:rFonts w:eastAsia="Arial Unicode MS"/>
        </w:rPr>
        <w:t>Prepared setup documents and setup all existing applications GL, AP, AR and Taxes</w:t>
      </w:r>
    </w:p>
    <w:p w:rsidR="003E51F1" w:rsidRPr="00FA4FEC" w:rsidRDefault="003E51F1" w:rsidP="00FA4FEC">
      <w:pPr>
        <w:pStyle w:val="NoSpacing"/>
        <w:numPr>
          <w:ilvl w:val="0"/>
          <w:numId w:val="40"/>
        </w:numPr>
        <w:rPr>
          <w:rFonts w:eastAsia="Arial Unicode MS"/>
        </w:rPr>
      </w:pPr>
      <w:r w:rsidRPr="00FA4FEC">
        <w:rPr>
          <w:rFonts w:eastAsia="Arial Unicode MS"/>
        </w:rPr>
        <w:t>Involved in the production support of Accounts</w:t>
      </w:r>
      <w:r w:rsidR="00D205BB" w:rsidRPr="00FA4FEC">
        <w:rPr>
          <w:rFonts w:eastAsia="Arial Unicode MS"/>
        </w:rPr>
        <w:t xml:space="preserve"> </w:t>
      </w:r>
      <w:r w:rsidRPr="00FA4FEC">
        <w:rPr>
          <w:rFonts w:eastAsia="Arial Unicode MS"/>
        </w:rPr>
        <w:t>Payables and Accounts</w:t>
      </w:r>
      <w:r w:rsidR="00D205BB" w:rsidRPr="00FA4FEC">
        <w:rPr>
          <w:rFonts w:eastAsia="Arial Unicode MS"/>
        </w:rPr>
        <w:t xml:space="preserve"> </w:t>
      </w:r>
      <w:r w:rsidRPr="00FA4FEC">
        <w:rPr>
          <w:rFonts w:eastAsia="Arial Unicode MS"/>
        </w:rPr>
        <w:t>Receivables modules.</w:t>
      </w:r>
    </w:p>
    <w:p w:rsidR="003E51F1" w:rsidRPr="00FA4FEC" w:rsidRDefault="003E51F1" w:rsidP="00FA4FEC">
      <w:pPr>
        <w:pStyle w:val="NoSpacing"/>
        <w:numPr>
          <w:ilvl w:val="0"/>
          <w:numId w:val="40"/>
        </w:numPr>
        <w:rPr>
          <w:rFonts w:eastAsia="Arial Unicode MS"/>
        </w:rPr>
      </w:pPr>
      <w:r w:rsidRPr="00FA4FEC">
        <w:rPr>
          <w:rFonts w:eastAsia="Arial Unicode MS"/>
        </w:rPr>
        <w:t>Designed new Intercompany transaction model in AR and Improved Collection process for Intercompany transactions using new features of Advanced Collections in R12.</w:t>
      </w:r>
    </w:p>
    <w:p w:rsidR="003E51F1" w:rsidRPr="00FA4FEC" w:rsidRDefault="003E51F1" w:rsidP="00FA4FEC">
      <w:pPr>
        <w:pStyle w:val="NoSpacing"/>
        <w:numPr>
          <w:ilvl w:val="0"/>
          <w:numId w:val="40"/>
        </w:numPr>
        <w:rPr>
          <w:rFonts w:eastAsia="Arial Unicode MS"/>
        </w:rPr>
      </w:pPr>
      <w:r w:rsidRPr="00FA4FEC">
        <w:rPr>
          <w:rFonts w:eastAsia="Arial Unicode MS"/>
        </w:rPr>
        <w:t>Designed a new model for commercial Collections transaction.</w:t>
      </w:r>
    </w:p>
    <w:p w:rsidR="003E51F1" w:rsidRPr="00FA4FEC" w:rsidRDefault="003E51F1" w:rsidP="00FA4FEC">
      <w:pPr>
        <w:pStyle w:val="NoSpacing"/>
        <w:numPr>
          <w:ilvl w:val="0"/>
          <w:numId w:val="40"/>
        </w:numPr>
        <w:rPr>
          <w:rFonts w:eastAsia="Arial Unicode MS"/>
        </w:rPr>
      </w:pPr>
      <w:r w:rsidRPr="00FA4FEC">
        <w:rPr>
          <w:rFonts w:eastAsia="Arial Unicode MS"/>
        </w:rPr>
        <w:t>Resolved application issues related R12 upgrade, configure and document BR100 and procedural changes</w:t>
      </w:r>
    </w:p>
    <w:p w:rsidR="003E51F1" w:rsidRPr="00FA4FEC" w:rsidRDefault="003E51F1" w:rsidP="00FA4FEC">
      <w:pPr>
        <w:pStyle w:val="NoSpacing"/>
        <w:numPr>
          <w:ilvl w:val="0"/>
          <w:numId w:val="40"/>
        </w:numPr>
        <w:rPr>
          <w:rFonts w:eastAsia="Arial Unicode MS"/>
        </w:rPr>
      </w:pPr>
      <w:r w:rsidRPr="00FA4FEC">
        <w:rPr>
          <w:rFonts w:eastAsia="Arial Unicode MS"/>
        </w:rPr>
        <w:t xml:space="preserve">Re-defined all the Auto Invoice import request sets in R12.0.6 for more than 5 Operating Units based on the Currency. </w:t>
      </w:r>
    </w:p>
    <w:p w:rsidR="003E51F1" w:rsidRPr="00FA4FEC" w:rsidRDefault="003E51F1" w:rsidP="00FA4FEC">
      <w:pPr>
        <w:pStyle w:val="NoSpacing"/>
        <w:numPr>
          <w:ilvl w:val="0"/>
          <w:numId w:val="40"/>
        </w:numPr>
        <w:rPr>
          <w:rFonts w:eastAsia="Arial Unicode MS"/>
        </w:rPr>
      </w:pPr>
      <w:r w:rsidRPr="00FA4FEC">
        <w:rPr>
          <w:rFonts w:eastAsia="Arial Unicode MS"/>
        </w:rPr>
        <w:t>Implemented new functionality for automating manual processes, including but not limited to Consolidation, Web-ADI spreadsheet Uploads, Recurring Journals, Recurring Invoices, PPR templates etc.</w:t>
      </w:r>
    </w:p>
    <w:p w:rsidR="003E51F1" w:rsidRPr="00FA4FEC" w:rsidRDefault="003E51F1" w:rsidP="00FA4FEC">
      <w:pPr>
        <w:pStyle w:val="NoSpacing"/>
        <w:numPr>
          <w:ilvl w:val="0"/>
          <w:numId w:val="40"/>
        </w:numPr>
        <w:rPr>
          <w:rFonts w:eastAsia="Arial Unicode MS"/>
        </w:rPr>
      </w:pPr>
      <w:r w:rsidRPr="00FA4FEC">
        <w:rPr>
          <w:rFonts w:eastAsia="Arial Unicode MS"/>
        </w:rPr>
        <w:t>Implemented Payments (iPayments in 11i) Funds capture process in R12.0.6 and implemented SFTP configuration with Chase Payment. Defined Routing Rules based on the transaction type and currency.</w:t>
      </w:r>
    </w:p>
    <w:p w:rsidR="003E51F1" w:rsidRPr="00FA4FEC" w:rsidRDefault="003E51F1" w:rsidP="00FA4FEC">
      <w:pPr>
        <w:pStyle w:val="NoSpacing"/>
        <w:numPr>
          <w:ilvl w:val="0"/>
          <w:numId w:val="40"/>
        </w:numPr>
        <w:rPr>
          <w:rFonts w:eastAsia="Arial Unicode MS"/>
        </w:rPr>
      </w:pPr>
      <w:r w:rsidRPr="00FA4FEC">
        <w:rPr>
          <w:rFonts w:eastAsia="Arial Unicode MS"/>
        </w:rPr>
        <w:t>Extensively worked on Multi</w:t>
      </w:r>
      <w:r w:rsidR="00821D1B" w:rsidRPr="00FA4FEC">
        <w:rPr>
          <w:rFonts w:eastAsia="Arial Unicode MS"/>
        </w:rPr>
        <w:t xml:space="preserve"> </w:t>
      </w:r>
      <w:r w:rsidRPr="00FA4FEC">
        <w:rPr>
          <w:rFonts w:eastAsia="Arial Unicode MS"/>
        </w:rPr>
        <w:t>Currency Conversion setup in Purchasing and Order</w:t>
      </w:r>
      <w:r w:rsidR="00821D1B" w:rsidRPr="00FA4FEC">
        <w:rPr>
          <w:rFonts w:eastAsia="Arial Unicode MS"/>
        </w:rPr>
        <w:t xml:space="preserve"> </w:t>
      </w:r>
      <w:r w:rsidRPr="00FA4FEC">
        <w:rPr>
          <w:rFonts w:eastAsia="Arial Unicode MS"/>
        </w:rPr>
        <w:t>Management</w:t>
      </w:r>
      <w:r w:rsidR="00821D1B" w:rsidRPr="00FA4FEC">
        <w:rPr>
          <w:rFonts w:eastAsia="Arial Unicode MS"/>
        </w:rPr>
        <w:t xml:space="preserve"> </w:t>
      </w:r>
      <w:r w:rsidRPr="00FA4FEC">
        <w:rPr>
          <w:rFonts w:eastAsia="Arial Unicode MS"/>
        </w:rPr>
        <w:t xml:space="preserve">Applications. </w:t>
      </w:r>
    </w:p>
    <w:p w:rsidR="003E51F1" w:rsidRPr="00FA4FEC" w:rsidRDefault="003E51F1" w:rsidP="00FA4FEC">
      <w:pPr>
        <w:pStyle w:val="NoSpacing"/>
        <w:numPr>
          <w:ilvl w:val="0"/>
          <w:numId w:val="40"/>
        </w:numPr>
        <w:rPr>
          <w:rFonts w:eastAsia="Arial Unicode MS"/>
        </w:rPr>
      </w:pPr>
      <w:r w:rsidRPr="00FA4FEC">
        <w:rPr>
          <w:rFonts w:eastAsia="Arial Unicode MS"/>
        </w:rPr>
        <w:t xml:space="preserve">Developed Expense Report Templates. </w:t>
      </w:r>
    </w:p>
    <w:p w:rsidR="003E51F1" w:rsidRPr="00FA4FEC" w:rsidRDefault="003E51F1" w:rsidP="00FA4FEC">
      <w:pPr>
        <w:pStyle w:val="NoSpacing"/>
        <w:numPr>
          <w:ilvl w:val="0"/>
          <w:numId w:val="40"/>
        </w:numPr>
        <w:rPr>
          <w:rFonts w:eastAsia="Arial Unicode MS"/>
        </w:rPr>
      </w:pPr>
      <w:r w:rsidRPr="00FA4FEC">
        <w:rPr>
          <w:rFonts w:eastAsia="Arial Unicode MS"/>
        </w:rPr>
        <w:lastRenderedPageBreak/>
        <w:t>Upgraded Sub Ledger Accounting Data for client’s auditing needs in phases.</w:t>
      </w:r>
    </w:p>
    <w:p w:rsidR="003E51F1" w:rsidRPr="00FA4FEC" w:rsidRDefault="003E51F1" w:rsidP="00FA4FEC">
      <w:pPr>
        <w:pStyle w:val="NoSpacing"/>
        <w:numPr>
          <w:ilvl w:val="0"/>
          <w:numId w:val="40"/>
        </w:numPr>
        <w:rPr>
          <w:rFonts w:eastAsia="Arial Unicode MS"/>
        </w:rPr>
      </w:pPr>
      <w:r w:rsidRPr="00FA4FEC">
        <w:rPr>
          <w:rFonts w:eastAsia="Arial Unicode MS"/>
        </w:rPr>
        <w:t>Prepared test scenarios and guide the users and resolve issues during different phases of testing</w:t>
      </w:r>
    </w:p>
    <w:p w:rsidR="003E51F1" w:rsidRPr="00FA4FEC" w:rsidRDefault="003E51F1" w:rsidP="00FA4FEC">
      <w:pPr>
        <w:pStyle w:val="NoSpacing"/>
        <w:numPr>
          <w:ilvl w:val="0"/>
          <w:numId w:val="40"/>
        </w:numPr>
        <w:rPr>
          <w:rFonts w:eastAsia="Arial Unicode MS"/>
        </w:rPr>
      </w:pPr>
      <w:r w:rsidRPr="00FA4FEC">
        <w:rPr>
          <w:rFonts w:eastAsia="Arial Unicode MS"/>
        </w:rPr>
        <w:t>Worked and resolved the issues on Drop</w:t>
      </w:r>
      <w:r w:rsidR="00821D1B" w:rsidRPr="00FA4FEC">
        <w:rPr>
          <w:rFonts w:eastAsia="Arial Unicode MS"/>
        </w:rPr>
        <w:t xml:space="preserve"> </w:t>
      </w:r>
      <w:r w:rsidRPr="00FA4FEC">
        <w:rPr>
          <w:rFonts w:eastAsia="Arial Unicode MS"/>
        </w:rPr>
        <w:t>Shipment, Internal</w:t>
      </w:r>
      <w:r w:rsidR="00821D1B" w:rsidRPr="00FA4FEC">
        <w:rPr>
          <w:rFonts w:eastAsia="Arial Unicode MS"/>
        </w:rPr>
        <w:t xml:space="preserve"> </w:t>
      </w:r>
      <w:r w:rsidRPr="00FA4FEC">
        <w:rPr>
          <w:rFonts w:eastAsia="Arial Unicode MS"/>
        </w:rPr>
        <w:t>Sales</w:t>
      </w:r>
      <w:r w:rsidR="00821D1B" w:rsidRPr="00FA4FEC">
        <w:rPr>
          <w:rFonts w:eastAsia="Arial Unicode MS"/>
        </w:rPr>
        <w:t xml:space="preserve"> </w:t>
      </w:r>
      <w:r w:rsidRPr="00FA4FEC">
        <w:rPr>
          <w:rFonts w:eastAsia="Arial Unicode MS"/>
        </w:rPr>
        <w:t>Order in Order</w:t>
      </w:r>
      <w:r w:rsidR="00821D1B" w:rsidRPr="00FA4FEC">
        <w:rPr>
          <w:rFonts w:eastAsia="Arial Unicode MS"/>
        </w:rPr>
        <w:t xml:space="preserve"> </w:t>
      </w:r>
      <w:r w:rsidRPr="00FA4FEC">
        <w:rPr>
          <w:rFonts w:eastAsia="Arial Unicode MS"/>
        </w:rPr>
        <w:t>Management application.</w:t>
      </w:r>
    </w:p>
    <w:p w:rsidR="003E51F1" w:rsidRPr="00FA4FEC" w:rsidRDefault="003E51F1" w:rsidP="00FA4FEC">
      <w:pPr>
        <w:pStyle w:val="NoSpacing"/>
        <w:numPr>
          <w:ilvl w:val="0"/>
          <w:numId w:val="40"/>
        </w:numPr>
        <w:rPr>
          <w:rFonts w:eastAsia="Arial Unicode MS"/>
        </w:rPr>
      </w:pPr>
      <w:r w:rsidRPr="00FA4FEC">
        <w:rPr>
          <w:rFonts w:eastAsia="Arial Unicode MS"/>
        </w:rPr>
        <w:t>Provided pre-Upgrade and post-Upgrade support for financial</w:t>
      </w:r>
      <w:r w:rsidR="00821D1B" w:rsidRPr="00FA4FEC">
        <w:rPr>
          <w:rFonts w:eastAsia="Arial Unicode MS"/>
        </w:rPr>
        <w:t xml:space="preserve"> </w:t>
      </w:r>
      <w:r w:rsidRPr="00FA4FEC">
        <w:rPr>
          <w:rFonts w:eastAsia="Arial Unicode MS"/>
        </w:rPr>
        <w:t>modules.</w:t>
      </w:r>
    </w:p>
    <w:p w:rsidR="003E51F1" w:rsidRPr="00FA4FEC" w:rsidRDefault="003E51F1" w:rsidP="00FA4FEC">
      <w:pPr>
        <w:pStyle w:val="NoSpacing"/>
        <w:numPr>
          <w:ilvl w:val="0"/>
          <w:numId w:val="40"/>
        </w:numPr>
        <w:rPr>
          <w:rFonts w:eastAsia="Arial Unicode MS"/>
        </w:rPr>
      </w:pPr>
      <w:r w:rsidRPr="00FA4FEC">
        <w:rPr>
          <w:rFonts w:eastAsia="Arial Unicode MS"/>
        </w:rPr>
        <w:t>Coordinated and monitored Month</w:t>
      </w:r>
      <w:r w:rsidR="00821D1B" w:rsidRPr="00FA4FEC">
        <w:rPr>
          <w:rFonts w:eastAsia="Arial Unicode MS"/>
        </w:rPr>
        <w:t xml:space="preserve"> </w:t>
      </w:r>
      <w:r w:rsidRPr="00FA4FEC">
        <w:rPr>
          <w:rFonts w:eastAsia="Arial Unicode MS"/>
        </w:rPr>
        <w:t>End closing process.</w:t>
      </w:r>
    </w:p>
    <w:p w:rsidR="003E51F1" w:rsidRPr="00FA4FEC" w:rsidRDefault="003E51F1" w:rsidP="00FA4FEC">
      <w:pPr>
        <w:pStyle w:val="NoSpacing"/>
        <w:numPr>
          <w:ilvl w:val="0"/>
          <w:numId w:val="40"/>
        </w:numPr>
        <w:rPr>
          <w:rFonts w:eastAsia="Calibri"/>
          <w:bCs/>
        </w:rPr>
      </w:pPr>
      <w:r w:rsidRPr="00FA4FEC">
        <w:rPr>
          <w:rFonts w:eastAsia="Calibri"/>
          <w:bCs/>
        </w:rPr>
        <w:t>An</w:t>
      </w:r>
      <w:r w:rsidR="00D17C86" w:rsidRPr="00FA4FEC">
        <w:rPr>
          <w:rFonts w:eastAsia="Calibri"/>
          <w:bCs/>
        </w:rPr>
        <w:t>alyzed CEMELIS with the help of t</w:t>
      </w:r>
      <w:r w:rsidRPr="00FA4FEC">
        <w:rPr>
          <w:rFonts w:eastAsia="Calibri"/>
          <w:bCs/>
        </w:rPr>
        <w:t>echnical resource resolved various compatibility issues and migrated</w:t>
      </w:r>
      <w:r w:rsidR="00821D1B" w:rsidRPr="00FA4FEC">
        <w:rPr>
          <w:rFonts w:eastAsia="Calibri"/>
          <w:bCs/>
        </w:rPr>
        <w:t xml:space="preserve"> </w:t>
      </w:r>
      <w:r w:rsidRPr="00FA4FEC">
        <w:rPr>
          <w:rFonts w:eastAsia="Calibri"/>
          <w:bCs/>
        </w:rPr>
        <w:t>objects to the new R12 instance.</w:t>
      </w:r>
    </w:p>
    <w:p w:rsidR="003E51F1" w:rsidRPr="00FA4FEC" w:rsidRDefault="003E51F1" w:rsidP="00FA4FEC">
      <w:pPr>
        <w:pStyle w:val="NoSpacing"/>
        <w:numPr>
          <w:ilvl w:val="0"/>
          <w:numId w:val="40"/>
        </w:numPr>
        <w:rPr>
          <w:rFonts w:eastAsia="Arial Unicode MS"/>
        </w:rPr>
      </w:pPr>
      <w:r w:rsidRPr="00FA4FEC">
        <w:rPr>
          <w:rFonts w:eastAsia="Arial Unicode MS"/>
        </w:rPr>
        <w:t>Troubleshoot issues, including creation/follow-up of Oracle service</w:t>
      </w:r>
      <w:r w:rsidR="00821D1B" w:rsidRPr="00FA4FEC">
        <w:rPr>
          <w:rFonts w:eastAsia="Arial Unicode MS"/>
        </w:rPr>
        <w:t xml:space="preserve"> </w:t>
      </w:r>
      <w:r w:rsidRPr="00FA4FEC">
        <w:rPr>
          <w:rFonts w:eastAsia="Arial Unicode MS"/>
        </w:rPr>
        <w:t>requests (SRs). Conduct quality reviews of code developed by other development staff.</w:t>
      </w:r>
    </w:p>
    <w:p w:rsidR="003E51F1" w:rsidRPr="00FA4FEC" w:rsidRDefault="003E51F1" w:rsidP="00FA4FEC">
      <w:pPr>
        <w:pStyle w:val="NoSpacing"/>
        <w:numPr>
          <w:ilvl w:val="0"/>
          <w:numId w:val="40"/>
        </w:numPr>
        <w:rPr>
          <w:rFonts w:eastAsia="Arial Unicode MS"/>
        </w:rPr>
      </w:pPr>
      <w:r w:rsidRPr="00FA4FEC">
        <w:rPr>
          <w:rFonts w:eastAsia="Arial Unicode MS"/>
        </w:rPr>
        <w:t>Involved in direct interaction with the business</w:t>
      </w:r>
      <w:r w:rsidR="00821D1B" w:rsidRPr="00FA4FEC">
        <w:rPr>
          <w:rFonts w:eastAsia="Arial Unicode MS"/>
        </w:rPr>
        <w:t xml:space="preserve"> </w:t>
      </w:r>
      <w:r w:rsidRPr="00FA4FEC">
        <w:rPr>
          <w:rFonts w:eastAsia="Arial Unicode MS"/>
        </w:rPr>
        <w:t>users and collecting information required for resolving</w:t>
      </w:r>
      <w:r w:rsidR="00821D1B" w:rsidRPr="00FA4FEC">
        <w:rPr>
          <w:rFonts w:eastAsia="Arial Unicode MS"/>
        </w:rPr>
        <w:t xml:space="preserve"> </w:t>
      </w:r>
      <w:r w:rsidRPr="00FA4FEC">
        <w:rPr>
          <w:rFonts w:eastAsia="Arial Unicode MS"/>
        </w:rPr>
        <w:t>support</w:t>
      </w:r>
      <w:r w:rsidR="00821D1B" w:rsidRPr="00FA4FEC">
        <w:rPr>
          <w:rFonts w:eastAsia="Arial Unicode MS"/>
        </w:rPr>
        <w:t xml:space="preserve"> </w:t>
      </w:r>
      <w:r w:rsidRPr="00FA4FEC">
        <w:rPr>
          <w:rFonts w:eastAsia="Arial Unicode MS"/>
        </w:rPr>
        <w:t>incidents.</w:t>
      </w:r>
    </w:p>
    <w:p w:rsidR="003E51F1" w:rsidRPr="00FA4FEC" w:rsidRDefault="003E51F1" w:rsidP="00FA4FEC">
      <w:pPr>
        <w:pStyle w:val="NoSpacing"/>
        <w:numPr>
          <w:ilvl w:val="0"/>
          <w:numId w:val="40"/>
        </w:numPr>
        <w:rPr>
          <w:rFonts w:eastAsia="Arial Unicode MS"/>
        </w:rPr>
      </w:pPr>
      <w:r w:rsidRPr="00FA4FEC">
        <w:rPr>
          <w:rFonts w:eastAsia="Arial Unicode MS"/>
        </w:rPr>
        <w:t>Participate in the project status meetings and various stages of project planning, issue status, go-live planning and detailed go-live technical/functional tasks</w:t>
      </w:r>
    </w:p>
    <w:p w:rsidR="003E51F1" w:rsidRPr="00FA4FEC" w:rsidRDefault="003E51F1" w:rsidP="00FA4FEC">
      <w:pPr>
        <w:pStyle w:val="NoSpacing"/>
        <w:numPr>
          <w:ilvl w:val="0"/>
          <w:numId w:val="40"/>
        </w:numPr>
        <w:rPr>
          <w:rFonts w:eastAsia="Arial Unicode MS"/>
        </w:rPr>
      </w:pPr>
      <w:r w:rsidRPr="00FA4FEC">
        <w:rPr>
          <w:rFonts w:eastAsia="Arial Unicode MS"/>
        </w:rPr>
        <w:t>Conducted knowledge</w:t>
      </w:r>
      <w:r w:rsidR="007F7F12" w:rsidRPr="00FA4FEC">
        <w:rPr>
          <w:rFonts w:eastAsia="Arial Unicode MS"/>
        </w:rPr>
        <w:t xml:space="preserve"> </w:t>
      </w:r>
      <w:r w:rsidRPr="00FA4FEC">
        <w:rPr>
          <w:rFonts w:eastAsia="Arial Unicode MS"/>
        </w:rPr>
        <w:t>sharing</w:t>
      </w:r>
      <w:r w:rsidR="007F7F12" w:rsidRPr="00FA4FEC">
        <w:rPr>
          <w:rFonts w:eastAsia="Arial Unicode MS"/>
        </w:rPr>
        <w:t xml:space="preserve"> </w:t>
      </w:r>
      <w:r w:rsidRPr="00FA4FEC">
        <w:rPr>
          <w:rFonts w:eastAsia="Arial Unicode MS"/>
        </w:rPr>
        <w:t>sessions for the team members in the functional</w:t>
      </w:r>
      <w:r w:rsidR="001A4955" w:rsidRPr="00FA4FEC">
        <w:rPr>
          <w:rFonts w:eastAsia="Arial Unicode MS"/>
        </w:rPr>
        <w:t xml:space="preserve"> </w:t>
      </w:r>
      <w:r w:rsidRPr="00FA4FEC">
        <w:rPr>
          <w:rFonts w:eastAsia="Arial Unicode MS"/>
        </w:rPr>
        <w:t>areas of known modules</w:t>
      </w:r>
    </w:p>
    <w:p w:rsidR="003E51F1" w:rsidRPr="00FA4FEC" w:rsidRDefault="003E51F1" w:rsidP="00FA4FEC">
      <w:pPr>
        <w:pStyle w:val="NoSpacing"/>
        <w:numPr>
          <w:ilvl w:val="0"/>
          <w:numId w:val="40"/>
        </w:numPr>
        <w:rPr>
          <w:rFonts w:eastAsia="Arial Unicode MS"/>
        </w:rPr>
      </w:pPr>
      <w:r w:rsidRPr="00FA4FEC">
        <w:rPr>
          <w:rFonts w:eastAsia="Arial Unicode MS"/>
        </w:rPr>
        <w:t>Configured Auto Invoice Import program and completed Order to Cash cycle.</w:t>
      </w:r>
    </w:p>
    <w:p w:rsidR="003E51F1" w:rsidRPr="00FA4FEC" w:rsidRDefault="003E51F1" w:rsidP="00FA4FEC">
      <w:pPr>
        <w:pStyle w:val="NoSpacing"/>
        <w:numPr>
          <w:ilvl w:val="0"/>
          <w:numId w:val="40"/>
        </w:numPr>
        <w:rPr>
          <w:rFonts w:eastAsia="Arial Unicode MS"/>
        </w:rPr>
      </w:pPr>
      <w:r w:rsidRPr="00FA4FEC">
        <w:rPr>
          <w:rFonts w:eastAsia="Arial Unicode MS"/>
        </w:rPr>
        <w:t>Created/supported end-to-end processes for: Order</w:t>
      </w:r>
      <w:r w:rsidR="00B14C83" w:rsidRPr="00FA4FEC">
        <w:rPr>
          <w:rFonts w:eastAsia="Arial Unicode MS"/>
        </w:rPr>
        <w:t xml:space="preserve"> </w:t>
      </w:r>
      <w:r w:rsidRPr="00FA4FEC">
        <w:rPr>
          <w:rFonts w:eastAsia="Arial Unicode MS"/>
        </w:rPr>
        <w:t>to</w:t>
      </w:r>
      <w:r w:rsidR="00B14C83" w:rsidRPr="00FA4FEC">
        <w:rPr>
          <w:rFonts w:eastAsia="Arial Unicode MS"/>
        </w:rPr>
        <w:t xml:space="preserve"> </w:t>
      </w:r>
      <w:r w:rsidRPr="00FA4FEC">
        <w:rPr>
          <w:rFonts w:eastAsia="Arial Unicode MS"/>
        </w:rPr>
        <w:t xml:space="preserve">Cash (O2C) reporting improvements. </w:t>
      </w:r>
    </w:p>
    <w:p w:rsidR="003E51F1" w:rsidRPr="00FA4FEC" w:rsidRDefault="003E51F1" w:rsidP="00FA4FEC">
      <w:pPr>
        <w:pStyle w:val="NoSpacing"/>
        <w:numPr>
          <w:ilvl w:val="0"/>
          <w:numId w:val="40"/>
        </w:numPr>
        <w:rPr>
          <w:rFonts w:eastAsia="Calibri"/>
          <w:bCs/>
        </w:rPr>
      </w:pPr>
      <w:r w:rsidRPr="00FA4FEC">
        <w:rPr>
          <w:rFonts w:eastAsia="Calibri"/>
          <w:bCs/>
        </w:rPr>
        <w:t>Authored  high quality end user training documentation for Oracle Financials (GL,AP,PO, iProcurement, AR and BI) and delivered end-user training session for the change functionality via Web using Oracle UPK 12.1 w/ Knowledge Center </w:t>
      </w:r>
    </w:p>
    <w:p w:rsidR="003E51F1" w:rsidRPr="00FA4FEC" w:rsidRDefault="003E51F1" w:rsidP="00FA4FEC">
      <w:pPr>
        <w:pStyle w:val="NoSpacing"/>
        <w:numPr>
          <w:ilvl w:val="0"/>
          <w:numId w:val="40"/>
        </w:numPr>
        <w:rPr>
          <w:rFonts w:eastAsia="Arial Unicode MS"/>
        </w:rPr>
      </w:pPr>
      <w:r w:rsidRPr="00FA4FEC">
        <w:rPr>
          <w:rFonts w:eastAsia="Arial Unicode MS"/>
        </w:rPr>
        <w:t>Working in collaboration with Oracle</w:t>
      </w:r>
      <w:r w:rsidR="003C136F" w:rsidRPr="00FA4FEC">
        <w:rPr>
          <w:rFonts w:eastAsia="Arial Unicode MS"/>
        </w:rPr>
        <w:t xml:space="preserve"> </w:t>
      </w:r>
      <w:r w:rsidRPr="00FA4FEC">
        <w:rPr>
          <w:rFonts w:eastAsia="Arial Unicode MS"/>
        </w:rPr>
        <w:t>Support, fixed issues related to Payables payment processing.</w:t>
      </w:r>
    </w:p>
    <w:p w:rsidR="003E51F1" w:rsidRPr="00FA4FEC" w:rsidRDefault="003E51F1" w:rsidP="00FA4FEC">
      <w:pPr>
        <w:pStyle w:val="NoSpacing"/>
        <w:numPr>
          <w:ilvl w:val="0"/>
          <w:numId w:val="40"/>
        </w:numPr>
        <w:rPr>
          <w:rFonts w:eastAsia="Arial Unicode MS"/>
        </w:rPr>
      </w:pPr>
      <w:r w:rsidRPr="00FA4FEC">
        <w:rPr>
          <w:rFonts w:eastAsia="Arial Unicode MS"/>
        </w:rPr>
        <w:t>Developed and Executed the Test</w:t>
      </w:r>
      <w:r w:rsidR="003C136F" w:rsidRPr="00FA4FEC">
        <w:rPr>
          <w:rFonts w:eastAsia="Arial Unicode MS"/>
        </w:rPr>
        <w:t xml:space="preserve"> </w:t>
      </w:r>
      <w:r w:rsidRPr="00FA4FEC">
        <w:rPr>
          <w:rFonts w:eastAsia="Arial Unicode MS"/>
        </w:rPr>
        <w:t>cases/scripts on HP Quality Center for Smoke, Functional, System, Regression, Integration, Performance and UAT.</w:t>
      </w:r>
    </w:p>
    <w:p w:rsidR="003E51F1" w:rsidRPr="00FA4FEC" w:rsidRDefault="003E51F1" w:rsidP="00FA4FEC">
      <w:pPr>
        <w:pStyle w:val="NoSpacing"/>
        <w:numPr>
          <w:ilvl w:val="0"/>
          <w:numId w:val="40"/>
        </w:numPr>
        <w:rPr>
          <w:rFonts w:eastAsia="Arial Unicode MS"/>
        </w:rPr>
      </w:pPr>
      <w:r w:rsidRPr="00FA4FEC">
        <w:rPr>
          <w:rFonts w:eastAsia="Arial Unicode MS"/>
        </w:rPr>
        <w:t>Tested end</w:t>
      </w:r>
      <w:r w:rsidR="00A06C63" w:rsidRPr="00FA4FEC">
        <w:rPr>
          <w:rFonts w:eastAsia="Arial Unicode MS"/>
        </w:rPr>
        <w:t xml:space="preserve"> </w:t>
      </w:r>
      <w:r w:rsidRPr="00FA4FEC">
        <w:rPr>
          <w:rFonts w:eastAsia="Arial Unicode MS"/>
        </w:rPr>
        <w:t>to</w:t>
      </w:r>
      <w:r w:rsidR="00A06C63" w:rsidRPr="00FA4FEC">
        <w:rPr>
          <w:rFonts w:eastAsia="Arial Unicode MS"/>
        </w:rPr>
        <w:t xml:space="preserve"> </w:t>
      </w:r>
      <w:r w:rsidRPr="00FA4FEC">
        <w:rPr>
          <w:rFonts w:eastAsia="Arial Unicode MS"/>
        </w:rPr>
        <w:t>end</w:t>
      </w:r>
      <w:r w:rsidR="00A06C63" w:rsidRPr="00FA4FEC">
        <w:rPr>
          <w:rFonts w:eastAsia="Arial Unicode MS"/>
        </w:rPr>
        <w:t xml:space="preserve"> </w:t>
      </w:r>
      <w:r w:rsidRPr="00FA4FEC">
        <w:rPr>
          <w:rFonts w:eastAsia="Arial Unicode MS"/>
        </w:rPr>
        <w:t>flow of Order</w:t>
      </w:r>
      <w:r w:rsidR="00A06C63" w:rsidRPr="00FA4FEC">
        <w:rPr>
          <w:rFonts w:eastAsia="Arial Unicode MS"/>
        </w:rPr>
        <w:t xml:space="preserve"> </w:t>
      </w:r>
      <w:r w:rsidRPr="00FA4FEC">
        <w:rPr>
          <w:rFonts w:eastAsia="Arial Unicode MS"/>
        </w:rPr>
        <w:t>to</w:t>
      </w:r>
      <w:r w:rsidR="00A06C63" w:rsidRPr="00FA4FEC">
        <w:rPr>
          <w:rFonts w:eastAsia="Arial Unicode MS"/>
        </w:rPr>
        <w:t xml:space="preserve"> </w:t>
      </w:r>
      <w:r w:rsidRPr="00FA4FEC">
        <w:rPr>
          <w:rFonts w:eastAsia="Arial Unicode MS"/>
        </w:rPr>
        <w:t>Cash</w:t>
      </w:r>
      <w:r w:rsidR="00A06C63" w:rsidRPr="00FA4FEC">
        <w:rPr>
          <w:rFonts w:eastAsia="Arial Unicode MS"/>
        </w:rPr>
        <w:t xml:space="preserve"> </w:t>
      </w:r>
      <w:r w:rsidRPr="00FA4FEC">
        <w:rPr>
          <w:rFonts w:eastAsia="Arial Unicode MS"/>
        </w:rPr>
        <w:t>cycle (O2C).</w:t>
      </w:r>
    </w:p>
    <w:p w:rsidR="003E51F1" w:rsidRPr="00FA4FEC" w:rsidRDefault="003E51F1" w:rsidP="00FA4FEC">
      <w:pPr>
        <w:pStyle w:val="NoSpacing"/>
        <w:numPr>
          <w:ilvl w:val="0"/>
          <w:numId w:val="40"/>
        </w:numPr>
        <w:rPr>
          <w:rFonts w:eastAsia="Arial Unicode MS"/>
        </w:rPr>
      </w:pPr>
      <w:r w:rsidRPr="00FA4FEC">
        <w:rPr>
          <w:rFonts w:eastAsia="Arial Unicode MS"/>
        </w:rPr>
        <w:t>Tested many patches for R12.2.4 version and documented issues and resolution</w:t>
      </w:r>
    </w:p>
    <w:p w:rsidR="003E51F1" w:rsidRPr="00FA4FEC" w:rsidRDefault="003E51F1" w:rsidP="00FA4FEC">
      <w:pPr>
        <w:pStyle w:val="NoSpacing"/>
        <w:numPr>
          <w:ilvl w:val="0"/>
          <w:numId w:val="40"/>
        </w:numPr>
        <w:rPr>
          <w:rFonts w:eastAsia="Arial Unicode MS"/>
        </w:rPr>
      </w:pPr>
      <w:r w:rsidRPr="00FA4FEC">
        <w:rPr>
          <w:rFonts w:eastAsia="Arial Unicode MS"/>
        </w:rPr>
        <w:t>Supported Interfaces with SOA in 11i PRD and R12 development for upgrade.</w:t>
      </w:r>
    </w:p>
    <w:p w:rsidR="003E51F1" w:rsidRPr="00FA4FEC" w:rsidRDefault="003E51F1" w:rsidP="00FA4FEC">
      <w:pPr>
        <w:pStyle w:val="NoSpacing"/>
        <w:numPr>
          <w:ilvl w:val="0"/>
          <w:numId w:val="40"/>
        </w:numPr>
        <w:rPr>
          <w:rFonts w:eastAsia="Arial Unicode MS"/>
        </w:rPr>
      </w:pPr>
      <w:r w:rsidRPr="00FA4FEC">
        <w:rPr>
          <w:rFonts w:eastAsia="Arial Unicode MS"/>
        </w:rPr>
        <w:t>User training on Cash Management module on clearing checks and Bank setups and Accounts Maintenance</w:t>
      </w:r>
    </w:p>
    <w:p w:rsidR="003E51F1" w:rsidRPr="00FA4FEC" w:rsidRDefault="003E51F1" w:rsidP="00FA4FEC">
      <w:pPr>
        <w:pStyle w:val="NoSpacing"/>
        <w:numPr>
          <w:ilvl w:val="0"/>
          <w:numId w:val="40"/>
        </w:numPr>
        <w:rPr>
          <w:rFonts w:eastAsia="Arial Unicode MS"/>
        </w:rPr>
      </w:pPr>
      <w:r w:rsidRPr="00FA4FEC">
        <w:t>Involved in the Bridge Calls during Cut-over/ Go-live phase.</w:t>
      </w:r>
    </w:p>
    <w:p w:rsidR="003E51F1" w:rsidRPr="00FA4FEC" w:rsidRDefault="003E51F1" w:rsidP="00FA4FEC">
      <w:pPr>
        <w:pStyle w:val="NoSpacing"/>
        <w:jc w:val="both"/>
        <w:rPr>
          <w:rFonts w:asciiTheme="minorHAnsi" w:hAnsiTheme="minorHAnsi" w:cstheme="minorHAnsi"/>
          <w:color w:val="000000" w:themeColor="text1"/>
          <w:shd w:val="clear" w:color="auto" w:fill="FFFFFF"/>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8010"/>
      </w:tblGrid>
      <w:tr w:rsidR="003E51F1" w:rsidRPr="00FA4FEC" w:rsidTr="007347DE">
        <w:trPr>
          <w:trHeight w:val="182"/>
        </w:trPr>
        <w:tc>
          <w:tcPr>
            <w:tcW w:w="189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Client</w:t>
            </w:r>
          </w:p>
        </w:tc>
        <w:tc>
          <w:tcPr>
            <w:tcW w:w="80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KARVY, Hyderabad, INDIA</w:t>
            </w:r>
          </w:p>
        </w:tc>
      </w:tr>
      <w:tr w:rsidR="003E51F1" w:rsidRPr="00FA4FEC" w:rsidTr="007347DE">
        <w:trPr>
          <w:trHeight w:val="203"/>
        </w:trPr>
        <w:tc>
          <w:tcPr>
            <w:tcW w:w="189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Role</w:t>
            </w:r>
          </w:p>
        </w:tc>
        <w:tc>
          <w:tcPr>
            <w:tcW w:w="80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Oracle Support Specialist</w:t>
            </w:r>
          </w:p>
        </w:tc>
      </w:tr>
      <w:tr w:rsidR="003E51F1" w:rsidRPr="00FA4FEC" w:rsidTr="007347DE">
        <w:trPr>
          <w:trHeight w:val="203"/>
        </w:trPr>
        <w:tc>
          <w:tcPr>
            <w:tcW w:w="189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Duration</w:t>
            </w:r>
          </w:p>
        </w:tc>
        <w:tc>
          <w:tcPr>
            <w:tcW w:w="80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Sep 2011 – Oct 2012</w:t>
            </w:r>
          </w:p>
        </w:tc>
      </w:tr>
      <w:tr w:rsidR="003E51F1" w:rsidRPr="00FA4FEC" w:rsidTr="007347DE">
        <w:trPr>
          <w:trHeight w:val="203"/>
        </w:trPr>
        <w:tc>
          <w:tcPr>
            <w:tcW w:w="189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Project Type</w:t>
            </w:r>
          </w:p>
        </w:tc>
        <w:tc>
          <w:tcPr>
            <w:tcW w:w="80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 xml:space="preserve">Oracle </w:t>
            </w:r>
            <w:r w:rsidRPr="00FA4FEC">
              <w:rPr>
                <w:rFonts w:asciiTheme="minorHAnsi" w:hAnsiTheme="minorHAnsi" w:cstheme="minorHAnsi"/>
                <w:color w:val="auto"/>
                <w:sz w:val="22"/>
                <w:szCs w:val="22"/>
              </w:rPr>
              <w:t>11i Production Support</w:t>
            </w:r>
          </w:p>
        </w:tc>
      </w:tr>
      <w:tr w:rsidR="003E51F1" w:rsidRPr="00FA4FEC" w:rsidTr="007347DE">
        <w:trPr>
          <w:trHeight w:val="203"/>
        </w:trPr>
        <w:tc>
          <w:tcPr>
            <w:tcW w:w="189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Environment</w:t>
            </w:r>
          </w:p>
        </w:tc>
        <w:tc>
          <w:tcPr>
            <w:tcW w:w="8010" w:type="dxa"/>
          </w:tcPr>
          <w:p w:rsidR="003E51F1" w:rsidRPr="00FA4FEC" w:rsidRDefault="003E51F1" w:rsidP="00FA4FEC">
            <w:pPr>
              <w:jc w:val="both"/>
              <w:rPr>
                <w:rFonts w:asciiTheme="minorHAnsi" w:eastAsia="Times New Roman" w:hAnsiTheme="minorHAnsi" w:cstheme="minorHAnsi"/>
                <w:b/>
                <w:bCs/>
                <w:iCs/>
                <w:color w:val="000000" w:themeColor="text1"/>
                <w:sz w:val="22"/>
                <w:szCs w:val="22"/>
                <w:shd w:val="clear" w:color="auto" w:fill="FFFFFF"/>
              </w:rPr>
            </w:pPr>
            <w:r w:rsidRPr="00FA4FEC">
              <w:rPr>
                <w:rFonts w:asciiTheme="minorHAnsi" w:hAnsiTheme="minorHAnsi" w:cstheme="minorHAnsi"/>
                <w:b/>
                <w:color w:val="000000" w:themeColor="text1"/>
                <w:sz w:val="22"/>
                <w:szCs w:val="22"/>
              </w:rPr>
              <w:t>Oracle Applications 11.5.10.2 (AP, AR, PO, OM, INV, GL), TOAD, Reports 6i, Forms 6i.</w:t>
            </w:r>
          </w:p>
        </w:tc>
      </w:tr>
    </w:tbl>
    <w:p w:rsidR="00FA4FEC" w:rsidRDefault="00FA4FEC" w:rsidP="00FA4FEC">
      <w:pPr>
        <w:pStyle w:val="NoSpacing"/>
        <w:ind w:firstLine="90"/>
        <w:jc w:val="both"/>
        <w:rPr>
          <w:rFonts w:asciiTheme="minorHAnsi" w:hAnsiTheme="minorHAnsi" w:cstheme="minorHAnsi"/>
          <w:b/>
          <w:color w:val="000000" w:themeColor="text1"/>
          <w:u w:val="single"/>
          <w:shd w:val="clear" w:color="auto" w:fill="FFFFFF"/>
        </w:rPr>
      </w:pPr>
    </w:p>
    <w:p w:rsidR="003E51F1" w:rsidRPr="00FA4FEC" w:rsidRDefault="003E51F1" w:rsidP="00FA4FEC">
      <w:pPr>
        <w:pStyle w:val="NoSpacing"/>
        <w:ind w:firstLine="90"/>
        <w:jc w:val="both"/>
        <w:rPr>
          <w:rFonts w:asciiTheme="minorHAnsi" w:hAnsiTheme="minorHAnsi" w:cstheme="minorHAnsi"/>
          <w:b/>
          <w:color w:val="000000" w:themeColor="text1"/>
          <w:u w:val="single"/>
          <w:shd w:val="clear" w:color="auto" w:fill="FFFFFF"/>
        </w:rPr>
      </w:pPr>
      <w:r w:rsidRPr="00FA4FEC">
        <w:rPr>
          <w:rFonts w:asciiTheme="minorHAnsi" w:hAnsiTheme="minorHAnsi" w:cstheme="minorHAnsi"/>
          <w:b/>
          <w:color w:val="000000" w:themeColor="text1"/>
          <w:u w:val="single"/>
          <w:shd w:val="clear" w:color="auto" w:fill="FFFFFF"/>
        </w:rPr>
        <w:t>Responsibilities:</w:t>
      </w:r>
    </w:p>
    <w:p w:rsidR="003E51F1" w:rsidRPr="00FA4FEC" w:rsidRDefault="003E51F1" w:rsidP="00FA4FEC">
      <w:pPr>
        <w:pStyle w:val="NoSpacing"/>
        <w:numPr>
          <w:ilvl w:val="0"/>
          <w:numId w:val="41"/>
        </w:numPr>
      </w:pPr>
      <w:r w:rsidRPr="00FA4FEC">
        <w:t>Worked as an active member of Support Team for modules GL, AP, AR and CM</w:t>
      </w:r>
    </w:p>
    <w:p w:rsidR="003E51F1" w:rsidRPr="00FA4FEC" w:rsidRDefault="003E51F1" w:rsidP="00FA4FEC">
      <w:pPr>
        <w:pStyle w:val="NoSpacing"/>
        <w:numPr>
          <w:ilvl w:val="0"/>
          <w:numId w:val="41"/>
        </w:numPr>
      </w:pPr>
      <w:r w:rsidRPr="00FA4FEC">
        <w:t>Involved in functional analysis and resolution of complex tickets on a daily basis with strict adherence to SLAs.</w:t>
      </w:r>
    </w:p>
    <w:p w:rsidR="003E51F1" w:rsidRPr="00FA4FEC" w:rsidRDefault="003E51F1" w:rsidP="00FA4FEC">
      <w:pPr>
        <w:pStyle w:val="NoSpacing"/>
        <w:numPr>
          <w:ilvl w:val="0"/>
          <w:numId w:val="41"/>
        </w:numPr>
      </w:pPr>
      <w:r w:rsidRPr="00FA4FEC">
        <w:t>Perform detailed root-cause-analysis of production issues and coordinate with business users explaining &amp; educating them on issues and functionalities.</w:t>
      </w:r>
    </w:p>
    <w:p w:rsidR="003E51F1" w:rsidRPr="00FA4FEC" w:rsidRDefault="003E51F1" w:rsidP="00FA4FEC">
      <w:pPr>
        <w:pStyle w:val="NoSpacing"/>
        <w:numPr>
          <w:ilvl w:val="0"/>
          <w:numId w:val="41"/>
        </w:numPr>
      </w:pPr>
      <w:r w:rsidRPr="00FA4FEC">
        <w:t xml:space="preserve">Identified SR’s as GAP’s that needed customization and reviewed with management with GAP analysis document </w:t>
      </w:r>
    </w:p>
    <w:p w:rsidR="003E51F1" w:rsidRPr="00FA4FEC" w:rsidRDefault="003E51F1" w:rsidP="00FA4FEC">
      <w:pPr>
        <w:pStyle w:val="NoSpacing"/>
        <w:numPr>
          <w:ilvl w:val="0"/>
          <w:numId w:val="41"/>
        </w:numPr>
      </w:pPr>
      <w:r w:rsidRPr="00FA4FEC">
        <w:t>Customized the Invoice Aging and Customer Balance Report in AP.</w:t>
      </w:r>
    </w:p>
    <w:p w:rsidR="003E51F1" w:rsidRPr="00FA4FEC" w:rsidRDefault="003E51F1" w:rsidP="00FA4FEC">
      <w:pPr>
        <w:pStyle w:val="NoSpacing"/>
        <w:numPr>
          <w:ilvl w:val="0"/>
          <w:numId w:val="41"/>
        </w:numPr>
      </w:pPr>
      <w:r w:rsidRPr="00FA4FEC">
        <w:t>Provided production support for 11i SCM (Inventory, Purchasing, Sourcing, iProcurement) </w:t>
      </w:r>
    </w:p>
    <w:p w:rsidR="003E51F1" w:rsidRPr="00FA4FEC" w:rsidRDefault="003E51F1" w:rsidP="00FA4FEC">
      <w:pPr>
        <w:pStyle w:val="NoSpacing"/>
        <w:numPr>
          <w:ilvl w:val="0"/>
          <w:numId w:val="41"/>
        </w:numPr>
      </w:pPr>
      <w:r w:rsidRPr="00FA4FEC">
        <w:t>Resolved issues related to payment processing, payment authorization, and suppliers.</w:t>
      </w:r>
    </w:p>
    <w:p w:rsidR="003E51F1" w:rsidRPr="00FA4FEC" w:rsidRDefault="003E51F1" w:rsidP="00FA4FEC">
      <w:pPr>
        <w:pStyle w:val="NoSpacing"/>
        <w:numPr>
          <w:ilvl w:val="0"/>
          <w:numId w:val="41"/>
        </w:numPr>
        <w:rPr>
          <w:lang w:val="en-AU"/>
        </w:rPr>
      </w:pPr>
      <w:r w:rsidRPr="00FA4FEC">
        <w:rPr>
          <w:lang w:val="en-AU"/>
        </w:rPr>
        <w:t>Supported Procure to pay issues during month end performing additional configurations.</w:t>
      </w:r>
    </w:p>
    <w:p w:rsidR="003E51F1" w:rsidRPr="00FA4FEC" w:rsidRDefault="003E51F1" w:rsidP="00FA4FEC">
      <w:pPr>
        <w:pStyle w:val="NoSpacing"/>
        <w:numPr>
          <w:ilvl w:val="0"/>
          <w:numId w:val="41"/>
        </w:numPr>
        <w:rPr>
          <w:bCs/>
          <w:lang w:val="en-AU"/>
        </w:rPr>
      </w:pPr>
      <w:r w:rsidRPr="00FA4FEC">
        <w:rPr>
          <w:bCs/>
          <w:lang w:val="en-AU"/>
        </w:rPr>
        <w:t>Provided support on purchasing issues like PO’s stuck in workflows &amp; maintenance of purchasing hierarchies.</w:t>
      </w:r>
    </w:p>
    <w:p w:rsidR="003E51F1" w:rsidRPr="00FA4FEC" w:rsidRDefault="003E51F1" w:rsidP="00FA4FEC">
      <w:pPr>
        <w:pStyle w:val="NoSpacing"/>
        <w:numPr>
          <w:ilvl w:val="0"/>
          <w:numId w:val="41"/>
        </w:numPr>
      </w:pPr>
      <w:r w:rsidRPr="00FA4FEC">
        <w:t>Involved in Procure-to-Pay process (P2P) for resolving various issues related to creating requisitions, PO, confirming the Receipt, creating Invoices, Paying the supplier and Transferring to GL.</w:t>
      </w:r>
    </w:p>
    <w:p w:rsidR="003E51F1" w:rsidRPr="00FA4FEC" w:rsidRDefault="003E51F1" w:rsidP="00FA4FEC">
      <w:pPr>
        <w:pStyle w:val="NoSpacing"/>
        <w:numPr>
          <w:ilvl w:val="0"/>
          <w:numId w:val="41"/>
        </w:numPr>
      </w:pPr>
      <w:r w:rsidRPr="00FA4FEC">
        <w:lastRenderedPageBreak/>
        <w:t>Resolved issues related to credit card refund, return, bills only, freight charge return, credit card authorization, consolidated invoicing and receivables.</w:t>
      </w:r>
    </w:p>
    <w:p w:rsidR="003E51F1" w:rsidRPr="00FA4FEC" w:rsidRDefault="003E51F1" w:rsidP="00FA4FEC">
      <w:pPr>
        <w:pStyle w:val="NoSpacing"/>
        <w:numPr>
          <w:ilvl w:val="0"/>
          <w:numId w:val="41"/>
        </w:numPr>
      </w:pPr>
      <w:r w:rsidRPr="00FA4FEC">
        <w:t>Reporting to Management on the status of the developments and directly interacting with clients to resolve the issues and coordinating with Technical Team on deliverables</w:t>
      </w:r>
    </w:p>
    <w:p w:rsidR="003E51F1" w:rsidRPr="00FA4FEC" w:rsidRDefault="003E51F1" w:rsidP="00FA4FEC">
      <w:pPr>
        <w:pStyle w:val="NoSpacing"/>
        <w:numPr>
          <w:ilvl w:val="0"/>
          <w:numId w:val="41"/>
        </w:numPr>
      </w:pPr>
      <w:r w:rsidRPr="00FA4FEC">
        <w:t xml:space="preserve">Supporting of existing RFP’s and working on them. </w:t>
      </w:r>
    </w:p>
    <w:p w:rsidR="003E51F1" w:rsidRPr="00FA4FEC" w:rsidRDefault="003E51F1" w:rsidP="00FA4FEC">
      <w:pPr>
        <w:pStyle w:val="NoSpacing"/>
        <w:numPr>
          <w:ilvl w:val="0"/>
          <w:numId w:val="41"/>
        </w:numPr>
        <w:rPr>
          <w:bCs/>
          <w:lang w:val="en-AU"/>
        </w:rPr>
      </w:pPr>
      <w:r w:rsidRPr="00FA4FEC">
        <w:t>Coordinating with Onshore development and Functional Team to resolve Issues.</w:t>
      </w:r>
    </w:p>
    <w:p w:rsidR="003E51F1" w:rsidRPr="00FA4FEC" w:rsidRDefault="003E51F1" w:rsidP="00FA4FEC">
      <w:pPr>
        <w:pStyle w:val="NoSpacing"/>
        <w:numPr>
          <w:ilvl w:val="0"/>
          <w:numId w:val="41"/>
        </w:numPr>
      </w:pPr>
      <w:r w:rsidRPr="00FA4FEC">
        <w:t>Designed and implemented Back to Back Sales Order Process, integrating with Purchasing and customizing various forms and interface process as per business requirement.</w:t>
      </w:r>
    </w:p>
    <w:p w:rsidR="003E51F1" w:rsidRPr="00FA4FEC" w:rsidRDefault="003E51F1" w:rsidP="00FA4FEC">
      <w:pPr>
        <w:pStyle w:val="NoSpacing"/>
        <w:numPr>
          <w:ilvl w:val="0"/>
          <w:numId w:val="41"/>
        </w:numPr>
        <w:rPr>
          <w:lang w:eastAsia="en-US"/>
        </w:rPr>
      </w:pPr>
      <w:r w:rsidRPr="00FA4FEC">
        <w:rPr>
          <w:lang w:eastAsia="en-US"/>
        </w:rPr>
        <w:t>Involved in Data Conversions, Developed customizing reports and interfaces in GL Module i.e. Journals importing from mainframe legacy system using Data Loader.</w:t>
      </w:r>
    </w:p>
    <w:p w:rsidR="003E51F1" w:rsidRPr="00FA4FEC" w:rsidRDefault="003E51F1" w:rsidP="00FA4FEC">
      <w:pPr>
        <w:pStyle w:val="NoSpacing"/>
        <w:numPr>
          <w:ilvl w:val="0"/>
          <w:numId w:val="41"/>
        </w:numPr>
        <w:rPr>
          <w:lang w:val="en-AU"/>
        </w:rPr>
      </w:pPr>
      <w:r w:rsidRPr="00FA4FEC">
        <w:rPr>
          <w:lang w:val="en-AU"/>
        </w:rPr>
        <w:t>Designed, documented and implemented Interface programs to import ITEMS from a legacy system into Oracle Inventory.</w:t>
      </w:r>
    </w:p>
    <w:p w:rsidR="003E51F1" w:rsidRPr="00FA4FEC" w:rsidRDefault="003E51F1" w:rsidP="00FA4FEC">
      <w:pPr>
        <w:pStyle w:val="NoSpacing"/>
        <w:numPr>
          <w:ilvl w:val="0"/>
          <w:numId w:val="41"/>
        </w:numPr>
        <w:rPr>
          <w:bCs/>
          <w:lang w:val="en-AU"/>
        </w:rPr>
      </w:pPr>
      <w:r w:rsidRPr="00FA4FEC">
        <w:t xml:space="preserve">Prepared TE040 Documents, which are used to test various aspects of application functionality. </w:t>
      </w:r>
    </w:p>
    <w:p w:rsidR="003E51F1" w:rsidRPr="00FA4FEC" w:rsidRDefault="003E51F1" w:rsidP="00FA4FEC">
      <w:pPr>
        <w:pStyle w:val="NoSpacing"/>
        <w:numPr>
          <w:ilvl w:val="0"/>
          <w:numId w:val="41"/>
        </w:numPr>
      </w:pPr>
      <w:r w:rsidRPr="00FA4FEC">
        <w:t>Provided User training on one to one basis and also in group mode.</w:t>
      </w:r>
    </w:p>
    <w:p w:rsidR="003E51F1" w:rsidRPr="00FA4FEC" w:rsidRDefault="003E51F1" w:rsidP="00FA4FEC">
      <w:pPr>
        <w:pStyle w:val="NoSpacing"/>
        <w:numPr>
          <w:ilvl w:val="0"/>
          <w:numId w:val="41"/>
        </w:numPr>
      </w:pPr>
      <w:r w:rsidRPr="00FA4FEC">
        <w:t>Created, monitored, followed up and closed the Service Request (SR) with Oracle Support.</w:t>
      </w:r>
    </w:p>
    <w:p w:rsidR="003E51F1" w:rsidRPr="00FA4FEC" w:rsidRDefault="003E51F1" w:rsidP="00FA4FEC">
      <w:pPr>
        <w:pStyle w:val="NoSpacing"/>
        <w:jc w:val="both"/>
        <w:rPr>
          <w:rFonts w:asciiTheme="minorHAnsi" w:hAnsiTheme="minorHAnsi" w:cstheme="minorHAnsi"/>
          <w:color w:val="000000" w:themeColor="text1"/>
          <w:shd w:val="clear" w:color="auto" w:fill="FFFFFF"/>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8010"/>
      </w:tblGrid>
      <w:tr w:rsidR="003E51F1" w:rsidRPr="00FA4FEC" w:rsidTr="007347DE">
        <w:trPr>
          <w:trHeight w:val="182"/>
        </w:trPr>
        <w:tc>
          <w:tcPr>
            <w:tcW w:w="189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Client</w:t>
            </w:r>
          </w:p>
        </w:tc>
        <w:tc>
          <w:tcPr>
            <w:tcW w:w="80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HCL Systems, Hyderabad, INDIA</w:t>
            </w:r>
          </w:p>
        </w:tc>
      </w:tr>
      <w:tr w:rsidR="003E51F1" w:rsidRPr="00FA4FEC" w:rsidTr="007347DE">
        <w:trPr>
          <w:trHeight w:val="203"/>
        </w:trPr>
        <w:tc>
          <w:tcPr>
            <w:tcW w:w="189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Role</w:t>
            </w:r>
          </w:p>
        </w:tc>
        <w:tc>
          <w:tcPr>
            <w:tcW w:w="80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 xml:space="preserve">Financial Business Analyst                                                                                                            </w:t>
            </w:r>
          </w:p>
        </w:tc>
      </w:tr>
      <w:tr w:rsidR="003E51F1" w:rsidRPr="00FA4FEC" w:rsidTr="007347DE">
        <w:trPr>
          <w:trHeight w:val="203"/>
        </w:trPr>
        <w:tc>
          <w:tcPr>
            <w:tcW w:w="189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Duration</w:t>
            </w:r>
          </w:p>
        </w:tc>
        <w:tc>
          <w:tcPr>
            <w:tcW w:w="80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June 2010-Aug 2011</w:t>
            </w:r>
          </w:p>
        </w:tc>
      </w:tr>
      <w:tr w:rsidR="003E51F1" w:rsidRPr="00FA4FEC" w:rsidTr="007347DE">
        <w:trPr>
          <w:trHeight w:val="203"/>
        </w:trPr>
        <w:tc>
          <w:tcPr>
            <w:tcW w:w="1890" w:type="dxa"/>
          </w:tcPr>
          <w:p w:rsidR="003E51F1" w:rsidRPr="00FA4FEC" w:rsidRDefault="003E51F1" w:rsidP="00FA4FEC">
            <w:pPr>
              <w:jc w:val="both"/>
              <w:rPr>
                <w:rFonts w:asciiTheme="minorHAnsi" w:hAnsiTheme="minorHAnsi" w:cstheme="minorHAnsi"/>
                <w:b/>
                <w:color w:val="000000" w:themeColor="text1"/>
                <w:sz w:val="22"/>
                <w:szCs w:val="22"/>
                <w:shd w:val="clear" w:color="auto" w:fill="FFFFFF"/>
              </w:rPr>
            </w:pPr>
            <w:r w:rsidRPr="00FA4FEC">
              <w:rPr>
                <w:rFonts w:asciiTheme="minorHAnsi" w:hAnsiTheme="minorHAnsi" w:cstheme="minorHAnsi"/>
                <w:b/>
                <w:color w:val="000000" w:themeColor="text1"/>
                <w:sz w:val="22"/>
                <w:szCs w:val="22"/>
                <w:shd w:val="clear" w:color="auto" w:fill="FFFFFF"/>
              </w:rPr>
              <w:t>Project Type</w:t>
            </w:r>
          </w:p>
        </w:tc>
        <w:tc>
          <w:tcPr>
            <w:tcW w:w="801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Production Support</w:t>
            </w:r>
          </w:p>
        </w:tc>
      </w:tr>
      <w:tr w:rsidR="003E51F1" w:rsidRPr="00FA4FEC" w:rsidTr="007347DE">
        <w:trPr>
          <w:trHeight w:val="203"/>
        </w:trPr>
        <w:tc>
          <w:tcPr>
            <w:tcW w:w="1890" w:type="dxa"/>
          </w:tcPr>
          <w:p w:rsidR="003E51F1" w:rsidRPr="00FA4FEC" w:rsidRDefault="003E51F1" w:rsidP="00FA4FEC">
            <w:pPr>
              <w:pStyle w:val="Heading2"/>
              <w:spacing w:before="0"/>
              <w:jc w:val="both"/>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Environment</w:t>
            </w:r>
          </w:p>
        </w:tc>
        <w:tc>
          <w:tcPr>
            <w:tcW w:w="8010" w:type="dxa"/>
          </w:tcPr>
          <w:p w:rsidR="003E51F1" w:rsidRPr="00FA4FEC" w:rsidRDefault="003E51F1" w:rsidP="00FA4FEC">
            <w:pPr>
              <w:jc w:val="both"/>
              <w:rPr>
                <w:rFonts w:asciiTheme="minorHAnsi" w:eastAsia="Times New Roman" w:hAnsiTheme="minorHAnsi" w:cstheme="minorHAnsi"/>
                <w:b/>
                <w:bCs/>
                <w:iCs/>
                <w:color w:val="000000" w:themeColor="text1"/>
                <w:sz w:val="22"/>
                <w:szCs w:val="22"/>
                <w:shd w:val="clear" w:color="auto" w:fill="FFFFFF"/>
              </w:rPr>
            </w:pPr>
            <w:r w:rsidRPr="00FA4FEC">
              <w:rPr>
                <w:rFonts w:asciiTheme="minorHAnsi" w:hAnsiTheme="minorHAnsi" w:cstheme="minorHAnsi"/>
                <w:b/>
                <w:color w:val="000000" w:themeColor="text1"/>
                <w:sz w:val="22"/>
                <w:szCs w:val="22"/>
              </w:rPr>
              <w:t>Reconciliation, C-Star, Mainframes</w:t>
            </w:r>
          </w:p>
        </w:tc>
      </w:tr>
    </w:tbl>
    <w:p w:rsidR="00FA4FEC" w:rsidRDefault="00FA4FEC" w:rsidP="00FA4FEC">
      <w:pPr>
        <w:pStyle w:val="NoSpacing"/>
        <w:ind w:firstLine="90"/>
        <w:jc w:val="both"/>
        <w:rPr>
          <w:rFonts w:asciiTheme="minorHAnsi" w:hAnsiTheme="minorHAnsi" w:cstheme="minorHAnsi"/>
          <w:b/>
          <w:color w:val="000000" w:themeColor="text1"/>
          <w:u w:val="single"/>
          <w:shd w:val="clear" w:color="auto" w:fill="FFFFFF"/>
        </w:rPr>
      </w:pPr>
    </w:p>
    <w:p w:rsidR="003E51F1" w:rsidRPr="00FA4FEC" w:rsidRDefault="003E51F1" w:rsidP="00FA4FEC">
      <w:pPr>
        <w:pStyle w:val="NoSpacing"/>
        <w:ind w:firstLine="90"/>
        <w:jc w:val="both"/>
        <w:rPr>
          <w:rFonts w:asciiTheme="minorHAnsi" w:hAnsiTheme="minorHAnsi" w:cstheme="minorHAnsi"/>
          <w:b/>
          <w:color w:val="000000" w:themeColor="text1"/>
          <w:u w:val="single"/>
          <w:shd w:val="clear" w:color="auto" w:fill="FFFFFF"/>
        </w:rPr>
      </w:pPr>
      <w:r w:rsidRPr="00FA4FEC">
        <w:rPr>
          <w:rFonts w:asciiTheme="minorHAnsi" w:hAnsiTheme="minorHAnsi" w:cstheme="minorHAnsi"/>
          <w:b/>
          <w:color w:val="000000" w:themeColor="text1"/>
          <w:u w:val="single"/>
          <w:shd w:val="clear" w:color="auto" w:fill="FFFFFF"/>
        </w:rPr>
        <w:t>Responsibilities:</w:t>
      </w:r>
    </w:p>
    <w:p w:rsidR="003E51F1" w:rsidRPr="00FA4FEC" w:rsidRDefault="003E51F1" w:rsidP="00FA4FEC">
      <w:pPr>
        <w:pStyle w:val="NoSpacing"/>
        <w:numPr>
          <w:ilvl w:val="0"/>
          <w:numId w:val="42"/>
        </w:numPr>
        <w:rPr>
          <w:u w:val="single"/>
          <w:shd w:val="clear" w:color="auto" w:fill="FFFFFF"/>
        </w:rPr>
      </w:pPr>
      <w:r w:rsidRPr="00FA4FEC">
        <w:rPr>
          <w:shd w:val="clear" w:color="auto" w:fill="FFFFFF"/>
        </w:rPr>
        <w:t>Responsible for assisting senior analysts in various accounting and financial management duties.</w:t>
      </w:r>
    </w:p>
    <w:p w:rsidR="003E51F1" w:rsidRPr="00FA4FEC" w:rsidRDefault="003E51F1" w:rsidP="00FA4FEC">
      <w:pPr>
        <w:pStyle w:val="NoSpacing"/>
        <w:numPr>
          <w:ilvl w:val="0"/>
          <w:numId w:val="42"/>
        </w:numPr>
        <w:rPr>
          <w:u w:val="single"/>
          <w:shd w:val="clear" w:color="auto" w:fill="FFFFFF"/>
        </w:rPr>
      </w:pPr>
      <w:r w:rsidRPr="00FA4FEC">
        <w:rPr>
          <w:shd w:val="clear" w:color="auto" w:fill="FFFFFF"/>
        </w:rPr>
        <w:t>Gathering and analyzing market data, as well as drafting financial reports.</w:t>
      </w:r>
    </w:p>
    <w:p w:rsidR="003E51F1" w:rsidRPr="00FA4FEC" w:rsidRDefault="003E51F1" w:rsidP="00FA4FEC">
      <w:pPr>
        <w:pStyle w:val="NoSpacing"/>
        <w:numPr>
          <w:ilvl w:val="0"/>
          <w:numId w:val="42"/>
        </w:numPr>
        <w:rPr>
          <w:u w:val="single"/>
          <w:shd w:val="clear" w:color="auto" w:fill="FFFFFF"/>
        </w:rPr>
      </w:pPr>
      <w:r w:rsidRPr="00FA4FEC">
        <w:rPr>
          <w:shd w:val="clear" w:color="auto" w:fill="FFFFFF"/>
        </w:rPr>
        <w:t>Preparation of monthly accounting statements, analysis of internal financials, monitoring budgets, and documenting variances.</w:t>
      </w:r>
    </w:p>
    <w:p w:rsidR="003E51F1" w:rsidRPr="00FA4FEC" w:rsidRDefault="003E51F1" w:rsidP="00FA4FEC">
      <w:pPr>
        <w:pStyle w:val="NoSpacing"/>
        <w:numPr>
          <w:ilvl w:val="0"/>
          <w:numId w:val="42"/>
        </w:numPr>
      </w:pPr>
      <w:r w:rsidRPr="00FA4FEC">
        <w:t>Analyze and interpret financial and market data to provide logical, repeatable explanations.</w:t>
      </w:r>
    </w:p>
    <w:p w:rsidR="003E51F1" w:rsidRPr="00FA4FEC" w:rsidRDefault="003E51F1" w:rsidP="00FA4FEC">
      <w:pPr>
        <w:pStyle w:val="NoSpacing"/>
        <w:numPr>
          <w:ilvl w:val="0"/>
          <w:numId w:val="42"/>
        </w:numPr>
      </w:pPr>
      <w:r w:rsidRPr="00FA4FEC">
        <w:t>Prepare financial reports on market trends, customer analysis, statistics, costs and margin structures.</w:t>
      </w:r>
    </w:p>
    <w:p w:rsidR="003E51F1" w:rsidRPr="00FA4FEC" w:rsidRDefault="003E51F1" w:rsidP="00FA4FEC">
      <w:pPr>
        <w:pStyle w:val="NoSpacing"/>
        <w:numPr>
          <w:ilvl w:val="0"/>
          <w:numId w:val="42"/>
        </w:numPr>
      </w:pPr>
      <w:r w:rsidRPr="00FA4FEC">
        <w:t>Analyze business processes and procedures to identify areas of weakness; offer solutions to improve operations.</w:t>
      </w:r>
    </w:p>
    <w:p w:rsidR="003E51F1" w:rsidRPr="00FA4FEC" w:rsidRDefault="003E51F1" w:rsidP="00FA4FEC">
      <w:pPr>
        <w:pStyle w:val="NoSpacing"/>
        <w:numPr>
          <w:ilvl w:val="0"/>
          <w:numId w:val="42"/>
        </w:numPr>
      </w:pPr>
      <w:r w:rsidRPr="00FA4FEC">
        <w:t>Create and design specifications as requested by sales and account management unit.</w:t>
      </w:r>
    </w:p>
    <w:p w:rsidR="003E51F1" w:rsidRPr="00FA4FEC" w:rsidRDefault="003E51F1" w:rsidP="00FA4FEC">
      <w:pPr>
        <w:pStyle w:val="NoSpacing"/>
        <w:numPr>
          <w:ilvl w:val="0"/>
          <w:numId w:val="42"/>
        </w:numPr>
      </w:pPr>
      <w:r w:rsidRPr="00FA4FEC">
        <w:t>Carryout analysis of requirements by checking for derived requirements that are logical to customers’ requests.</w:t>
      </w:r>
    </w:p>
    <w:p w:rsidR="003E51F1" w:rsidRPr="00FA4FEC" w:rsidRDefault="003E51F1" w:rsidP="00FA4FEC">
      <w:pPr>
        <w:pStyle w:val="NoSpacing"/>
        <w:numPr>
          <w:ilvl w:val="0"/>
          <w:numId w:val="42"/>
        </w:numPr>
      </w:pPr>
      <w:r w:rsidRPr="00FA4FEC">
        <w:t>Grow financial performance through analysis of financial results, forecasts, variances, and trends.</w:t>
      </w:r>
    </w:p>
    <w:p w:rsidR="003E51F1" w:rsidRPr="00FA4FEC" w:rsidRDefault="003E51F1" w:rsidP="00FA4FEC">
      <w:pPr>
        <w:pStyle w:val="NoSpacing"/>
        <w:numPr>
          <w:ilvl w:val="0"/>
          <w:numId w:val="42"/>
        </w:numPr>
      </w:pPr>
      <w:r w:rsidRPr="00FA4FEC">
        <w:t>Create recommendations to be presented to management and executives.</w:t>
      </w:r>
    </w:p>
    <w:p w:rsidR="003E51F1" w:rsidRPr="00FA4FEC" w:rsidRDefault="003E51F1" w:rsidP="00FA4FEC">
      <w:pPr>
        <w:jc w:val="both"/>
        <w:rPr>
          <w:rFonts w:asciiTheme="minorHAnsi" w:hAnsiTheme="minorHAnsi" w:cstheme="minorHAnsi"/>
          <w:color w:val="000000" w:themeColor="text1"/>
          <w:sz w:val="22"/>
          <w:szCs w:val="22"/>
        </w:rPr>
      </w:pPr>
    </w:p>
    <w:p w:rsidR="003E51F1" w:rsidRPr="00FA4FEC" w:rsidRDefault="00FA4FEC" w:rsidP="00FA4FEC">
      <w:pPr>
        <w:rPr>
          <w:rFonts w:asciiTheme="minorHAnsi" w:hAnsiTheme="minorHAnsi" w:cstheme="minorHAnsi"/>
          <w:b/>
          <w:bCs/>
          <w:iCs/>
          <w:color w:val="000000" w:themeColor="text1"/>
          <w:sz w:val="22"/>
          <w:szCs w:val="22"/>
        </w:rPr>
      </w:pPr>
      <w:r w:rsidRPr="00FA4FEC">
        <w:rPr>
          <w:rFonts w:asciiTheme="minorHAnsi" w:hAnsiTheme="minorHAnsi" w:cstheme="minorHAnsi"/>
          <w:b/>
          <w:bCs/>
          <w:iCs/>
          <w:color w:val="000000" w:themeColor="text1"/>
          <w:sz w:val="22"/>
          <w:szCs w:val="22"/>
        </w:rPr>
        <w:t>TECHNICAL SKILLS:</w:t>
      </w:r>
    </w:p>
    <w:tbl>
      <w:tblPr>
        <w:tblW w:w="499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8"/>
        <w:gridCol w:w="7021"/>
      </w:tblGrid>
      <w:tr w:rsidR="003E51F1" w:rsidRPr="00FA4FEC" w:rsidTr="007347DE">
        <w:tc>
          <w:tcPr>
            <w:tcW w:w="163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E51F1" w:rsidRPr="00FA4FEC" w:rsidRDefault="003E51F1" w:rsidP="00FA4FEC">
            <w:pPr>
              <w:rPr>
                <w:rFonts w:asciiTheme="minorHAnsi" w:hAnsiTheme="minorHAnsi" w:cstheme="minorHAnsi"/>
                <w:color w:val="000000" w:themeColor="text1"/>
                <w:sz w:val="22"/>
                <w:szCs w:val="22"/>
              </w:rPr>
            </w:pPr>
            <w:r w:rsidRPr="00FA4FEC">
              <w:rPr>
                <w:rFonts w:asciiTheme="minorHAnsi" w:hAnsiTheme="minorHAnsi" w:cstheme="minorHAnsi"/>
                <w:b/>
                <w:bCs/>
                <w:color w:val="000000" w:themeColor="text1"/>
                <w:sz w:val="22"/>
                <w:szCs w:val="22"/>
              </w:rPr>
              <w:t>Oracle Applications</w:t>
            </w:r>
          </w:p>
        </w:tc>
        <w:tc>
          <w:tcPr>
            <w:tcW w:w="3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E51F1" w:rsidRPr="00FA4FEC" w:rsidRDefault="003E51F1" w:rsidP="00FA4FEC">
            <w:pPr>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Oracle Applications 11i(11.5.9,11.5.10.2), R12(12.2.4, 12.1.3,12.0.6)Purchasing</w:t>
            </w:r>
            <w:r w:rsidRPr="00FA4FEC">
              <w:rPr>
                <w:rFonts w:asciiTheme="minorHAnsi" w:hAnsiTheme="minorHAnsi" w:cstheme="minorHAnsi"/>
                <w:b/>
                <w:color w:val="000000" w:themeColor="text1"/>
                <w:sz w:val="22"/>
                <w:szCs w:val="22"/>
              </w:rPr>
              <w:t>(PO)</w:t>
            </w:r>
            <w:r w:rsidRPr="00FA4FEC">
              <w:rPr>
                <w:rFonts w:asciiTheme="minorHAnsi" w:hAnsiTheme="minorHAnsi" w:cstheme="minorHAnsi"/>
                <w:color w:val="000000" w:themeColor="text1"/>
                <w:sz w:val="22"/>
                <w:szCs w:val="22"/>
              </w:rPr>
              <w:t>, Accounts Payable</w:t>
            </w:r>
            <w:r w:rsidRPr="00FA4FEC">
              <w:rPr>
                <w:rFonts w:asciiTheme="minorHAnsi" w:hAnsiTheme="minorHAnsi" w:cstheme="minorHAnsi"/>
                <w:b/>
                <w:color w:val="000000" w:themeColor="text1"/>
                <w:sz w:val="22"/>
                <w:szCs w:val="22"/>
              </w:rPr>
              <w:t xml:space="preserve">(AP), </w:t>
            </w:r>
            <w:r w:rsidRPr="00FA4FEC">
              <w:rPr>
                <w:rFonts w:asciiTheme="minorHAnsi" w:hAnsiTheme="minorHAnsi" w:cstheme="minorHAnsi"/>
                <w:color w:val="000000" w:themeColor="text1"/>
                <w:sz w:val="22"/>
                <w:szCs w:val="22"/>
              </w:rPr>
              <w:t>Account Receivable</w:t>
            </w:r>
            <w:r w:rsidRPr="00FA4FEC">
              <w:rPr>
                <w:rFonts w:asciiTheme="minorHAnsi" w:hAnsiTheme="minorHAnsi" w:cstheme="minorHAnsi"/>
                <w:b/>
                <w:color w:val="000000" w:themeColor="text1"/>
                <w:sz w:val="22"/>
                <w:szCs w:val="22"/>
              </w:rPr>
              <w:t>(AR)</w:t>
            </w:r>
            <w:r w:rsidRPr="00FA4FEC">
              <w:rPr>
                <w:rFonts w:asciiTheme="minorHAnsi" w:hAnsiTheme="minorHAnsi" w:cstheme="minorHAnsi"/>
                <w:color w:val="000000" w:themeColor="text1"/>
                <w:sz w:val="22"/>
                <w:szCs w:val="22"/>
              </w:rPr>
              <w:t>,  Order Management</w:t>
            </w:r>
            <w:r w:rsidRPr="00FA4FEC">
              <w:rPr>
                <w:rFonts w:asciiTheme="minorHAnsi" w:hAnsiTheme="minorHAnsi" w:cstheme="minorHAnsi"/>
                <w:b/>
                <w:color w:val="000000" w:themeColor="text1"/>
                <w:sz w:val="22"/>
                <w:szCs w:val="22"/>
              </w:rPr>
              <w:t>(OM),</w:t>
            </w:r>
            <w:r w:rsidRPr="00FA4FEC">
              <w:rPr>
                <w:rFonts w:asciiTheme="minorHAnsi" w:hAnsiTheme="minorHAnsi" w:cstheme="minorHAnsi"/>
                <w:color w:val="000000" w:themeColor="text1"/>
                <w:sz w:val="22"/>
                <w:szCs w:val="22"/>
              </w:rPr>
              <w:t xml:space="preserve"> Inventory </w:t>
            </w:r>
            <w:r w:rsidRPr="00FA4FEC">
              <w:rPr>
                <w:rFonts w:asciiTheme="minorHAnsi" w:hAnsiTheme="minorHAnsi" w:cstheme="minorHAnsi"/>
                <w:b/>
                <w:color w:val="000000" w:themeColor="text1"/>
                <w:sz w:val="22"/>
                <w:szCs w:val="22"/>
              </w:rPr>
              <w:t>(INV)</w:t>
            </w:r>
            <w:r w:rsidRPr="00FA4FEC">
              <w:rPr>
                <w:rFonts w:asciiTheme="minorHAnsi" w:hAnsiTheme="minorHAnsi" w:cstheme="minorHAnsi"/>
                <w:color w:val="000000" w:themeColor="text1"/>
                <w:sz w:val="22"/>
                <w:szCs w:val="22"/>
              </w:rPr>
              <w:t xml:space="preserve">, </w:t>
            </w:r>
            <w:r w:rsidRPr="00FA4FEC">
              <w:rPr>
                <w:rFonts w:asciiTheme="minorHAnsi" w:hAnsiTheme="minorHAnsi" w:cstheme="minorHAnsi"/>
                <w:bCs/>
                <w:color w:val="000000" w:themeColor="text1"/>
                <w:sz w:val="22"/>
                <w:szCs w:val="22"/>
              </w:rPr>
              <w:t>General Ledger(</w:t>
            </w:r>
            <w:r w:rsidRPr="00FA4FEC">
              <w:rPr>
                <w:rFonts w:asciiTheme="minorHAnsi" w:hAnsiTheme="minorHAnsi" w:cstheme="minorHAnsi"/>
                <w:b/>
                <w:bCs/>
                <w:color w:val="000000" w:themeColor="text1"/>
                <w:sz w:val="22"/>
                <w:szCs w:val="22"/>
              </w:rPr>
              <w:t>GL</w:t>
            </w:r>
            <w:r w:rsidRPr="00FA4FEC">
              <w:rPr>
                <w:rFonts w:asciiTheme="minorHAnsi" w:hAnsiTheme="minorHAnsi" w:cstheme="minorHAnsi"/>
                <w:bCs/>
                <w:color w:val="000000" w:themeColor="text1"/>
                <w:sz w:val="22"/>
                <w:szCs w:val="22"/>
              </w:rPr>
              <w:t xml:space="preserve">), </w:t>
            </w:r>
            <w:r w:rsidRPr="00FA4FEC">
              <w:rPr>
                <w:rFonts w:asciiTheme="minorHAnsi" w:hAnsiTheme="minorHAnsi" w:cstheme="minorHAnsi"/>
                <w:b/>
                <w:bCs/>
                <w:color w:val="000000" w:themeColor="text1"/>
                <w:sz w:val="22"/>
                <w:szCs w:val="22"/>
              </w:rPr>
              <w:t>SLA</w:t>
            </w:r>
            <w:r w:rsidRPr="00FA4FEC">
              <w:rPr>
                <w:rFonts w:asciiTheme="minorHAnsi" w:hAnsiTheme="minorHAnsi" w:cstheme="minorHAnsi"/>
                <w:bCs/>
                <w:color w:val="000000" w:themeColor="text1"/>
                <w:sz w:val="22"/>
                <w:szCs w:val="22"/>
              </w:rPr>
              <w:t>, iExpenses, Sourcing, iSupplier, iProcurement, Shipping, Advanced Pricing, Application Object Library(</w:t>
            </w:r>
            <w:r w:rsidRPr="00FA4FEC">
              <w:rPr>
                <w:rFonts w:asciiTheme="minorHAnsi" w:hAnsiTheme="minorHAnsi" w:cstheme="minorHAnsi"/>
                <w:b/>
                <w:bCs/>
                <w:color w:val="000000" w:themeColor="text1"/>
                <w:sz w:val="22"/>
                <w:szCs w:val="22"/>
              </w:rPr>
              <w:t>AOL</w:t>
            </w:r>
            <w:r w:rsidRPr="00FA4FEC">
              <w:rPr>
                <w:rFonts w:asciiTheme="minorHAnsi" w:hAnsiTheme="minorHAnsi" w:cstheme="minorHAnsi"/>
                <w:bCs/>
                <w:color w:val="000000" w:themeColor="text1"/>
                <w:sz w:val="22"/>
                <w:szCs w:val="22"/>
              </w:rPr>
              <w:t>)</w:t>
            </w:r>
            <w:r w:rsidRPr="00FA4FEC">
              <w:rPr>
                <w:rFonts w:asciiTheme="minorHAnsi" w:hAnsiTheme="minorHAnsi" w:cstheme="minorHAnsi"/>
                <w:b/>
                <w:bCs/>
                <w:color w:val="000000" w:themeColor="text1"/>
                <w:sz w:val="22"/>
                <w:szCs w:val="22"/>
              </w:rPr>
              <w:t xml:space="preserve">, </w:t>
            </w:r>
            <w:r w:rsidRPr="00FA4FEC">
              <w:rPr>
                <w:rFonts w:asciiTheme="minorHAnsi" w:hAnsiTheme="minorHAnsi" w:cstheme="minorHAnsi"/>
                <w:bCs/>
                <w:color w:val="000000" w:themeColor="text1"/>
                <w:sz w:val="22"/>
                <w:szCs w:val="22"/>
              </w:rPr>
              <w:t>Approval Management (</w:t>
            </w:r>
            <w:r w:rsidRPr="00FA4FEC">
              <w:rPr>
                <w:rFonts w:asciiTheme="minorHAnsi" w:hAnsiTheme="minorHAnsi" w:cstheme="minorHAnsi"/>
                <w:b/>
                <w:bCs/>
                <w:color w:val="000000" w:themeColor="text1"/>
                <w:sz w:val="22"/>
                <w:szCs w:val="22"/>
              </w:rPr>
              <w:t>AME</w:t>
            </w:r>
            <w:r w:rsidRPr="00FA4FEC">
              <w:rPr>
                <w:rFonts w:asciiTheme="minorHAnsi" w:hAnsiTheme="minorHAnsi" w:cstheme="minorHAnsi"/>
                <w:bCs/>
                <w:color w:val="000000" w:themeColor="text1"/>
                <w:sz w:val="22"/>
                <w:szCs w:val="22"/>
              </w:rPr>
              <w:t>), Workflow Administration.</w:t>
            </w:r>
          </w:p>
        </w:tc>
      </w:tr>
      <w:tr w:rsidR="003E51F1" w:rsidRPr="00FA4FEC" w:rsidTr="007347DE">
        <w:tc>
          <w:tcPr>
            <w:tcW w:w="163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E51F1" w:rsidRPr="00FA4FEC" w:rsidRDefault="003E51F1" w:rsidP="00FA4FEC">
            <w:pPr>
              <w:rPr>
                <w:rFonts w:asciiTheme="minorHAnsi" w:hAnsiTheme="minorHAnsi" w:cstheme="minorHAnsi"/>
                <w:b/>
                <w:bCs/>
                <w:color w:val="000000" w:themeColor="text1"/>
                <w:sz w:val="22"/>
                <w:szCs w:val="22"/>
              </w:rPr>
            </w:pPr>
            <w:r w:rsidRPr="00FA4FEC">
              <w:rPr>
                <w:rFonts w:asciiTheme="minorHAnsi" w:hAnsiTheme="minorHAnsi" w:cstheme="minorHAnsi"/>
                <w:b/>
                <w:bCs/>
                <w:color w:val="000000" w:themeColor="text1"/>
                <w:sz w:val="22"/>
                <w:szCs w:val="22"/>
              </w:rPr>
              <w:t>Languages</w:t>
            </w:r>
          </w:p>
        </w:tc>
        <w:tc>
          <w:tcPr>
            <w:tcW w:w="3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E51F1" w:rsidRPr="00FA4FEC" w:rsidRDefault="003E51F1" w:rsidP="00FA4FEC">
            <w:pPr>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SQL, PL/SQL, UNIX SCRIPTING</w:t>
            </w:r>
          </w:p>
        </w:tc>
      </w:tr>
      <w:tr w:rsidR="003E51F1" w:rsidRPr="00FA4FEC" w:rsidTr="007347DE">
        <w:tc>
          <w:tcPr>
            <w:tcW w:w="163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E51F1" w:rsidRPr="00FA4FEC" w:rsidRDefault="003E51F1" w:rsidP="00FA4FEC">
            <w:pPr>
              <w:rPr>
                <w:rFonts w:asciiTheme="minorHAnsi" w:hAnsiTheme="minorHAnsi" w:cstheme="minorHAnsi"/>
                <w:b/>
                <w:bCs/>
                <w:color w:val="000000" w:themeColor="text1"/>
                <w:sz w:val="22"/>
                <w:szCs w:val="22"/>
              </w:rPr>
            </w:pPr>
            <w:r w:rsidRPr="00FA4FEC">
              <w:rPr>
                <w:rFonts w:asciiTheme="minorHAnsi" w:hAnsiTheme="minorHAnsi" w:cstheme="minorHAnsi"/>
                <w:b/>
                <w:bCs/>
                <w:color w:val="000000" w:themeColor="text1"/>
                <w:sz w:val="22"/>
                <w:szCs w:val="22"/>
              </w:rPr>
              <w:t>Oracle Development Tools</w:t>
            </w:r>
          </w:p>
        </w:tc>
        <w:tc>
          <w:tcPr>
            <w:tcW w:w="3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E51F1" w:rsidRPr="00FA4FEC" w:rsidRDefault="003E51F1" w:rsidP="00FA4FEC">
            <w:pPr>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 xml:space="preserve"> Toad, SQL Developer</w:t>
            </w:r>
          </w:p>
        </w:tc>
      </w:tr>
      <w:tr w:rsidR="003E51F1" w:rsidRPr="00FA4FEC" w:rsidTr="007347DE">
        <w:tc>
          <w:tcPr>
            <w:tcW w:w="163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E51F1" w:rsidRPr="00FA4FEC" w:rsidRDefault="003E51F1" w:rsidP="00FA4FEC">
            <w:pPr>
              <w:rPr>
                <w:rFonts w:asciiTheme="minorHAnsi" w:hAnsiTheme="minorHAnsi" w:cstheme="minorHAnsi"/>
                <w:b/>
                <w:bCs/>
                <w:color w:val="000000" w:themeColor="text1"/>
                <w:sz w:val="22"/>
                <w:szCs w:val="22"/>
              </w:rPr>
            </w:pPr>
            <w:r w:rsidRPr="00FA4FEC">
              <w:rPr>
                <w:rFonts w:asciiTheme="minorHAnsi" w:hAnsiTheme="minorHAnsi" w:cstheme="minorHAnsi"/>
                <w:b/>
                <w:bCs/>
                <w:color w:val="000000" w:themeColor="text1"/>
                <w:sz w:val="22"/>
                <w:szCs w:val="22"/>
              </w:rPr>
              <w:t>Ticketing Software</w:t>
            </w:r>
          </w:p>
        </w:tc>
        <w:tc>
          <w:tcPr>
            <w:tcW w:w="3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E51F1" w:rsidRPr="00FA4FEC" w:rsidRDefault="003E51F1" w:rsidP="00FA4FEC">
            <w:pPr>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GITHUB, Team Dynamics, HP Service Center, Smile</w:t>
            </w:r>
          </w:p>
        </w:tc>
      </w:tr>
      <w:tr w:rsidR="003E51F1" w:rsidRPr="00FA4FEC" w:rsidTr="007347DE">
        <w:tc>
          <w:tcPr>
            <w:tcW w:w="163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E51F1" w:rsidRPr="00FA4FEC" w:rsidRDefault="003E51F1" w:rsidP="00FA4FEC">
            <w:pPr>
              <w:rPr>
                <w:rFonts w:asciiTheme="minorHAnsi" w:hAnsiTheme="minorHAnsi" w:cstheme="minorHAnsi"/>
                <w:b/>
                <w:bCs/>
                <w:color w:val="000000" w:themeColor="text1"/>
                <w:sz w:val="22"/>
                <w:szCs w:val="22"/>
              </w:rPr>
            </w:pPr>
            <w:r w:rsidRPr="00FA4FEC">
              <w:rPr>
                <w:rFonts w:asciiTheme="minorHAnsi" w:hAnsiTheme="minorHAnsi" w:cstheme="minorHAnsi"/>
                <w:b/>
                <w:color w:val="000000" w:themeColor="text1"/>
                <w:sz w:val="22"/>
                <w:szCs w:val="22"/>
              </w:rPr>
              <w:t>Documentation Tools</w:t>
            </w:r>
          </w:p>
        </w:tc>
        <w:tc>
          <w:tcPr>
            <w:tcW w:w="336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E51F1" w:rsidRPr="00FA4FEC" w:rsidRDefault="003E51F1" w:rsidP="00FA4FEC">
            <w:pPr>
              <w:rPr>
                <w:rFonts w:asciiTheme="minorHAnsi" w:hAnsiTheme="minorHAnsi" w:cstheme="minorHAnsi"/>
                <w:color w:val="000000" w:themeColor="text1"/>
                <w:sz w:val="22"/>
                <w:szCs w:val="22"/>
              </w:rPr>
            </w:pPr>
            <w:r w:rsidRPr="00FA4FEC">
              <w:rPr>
                <w:rFonts w:asciiTheme="minorHAnsi" w:hAnsiTheme="minorHAnsi" w:cstheme="minorHAnsi"/>
                <w:color w:val="000000" w:themeColor="text1"/>
                <w:sz w:val="22"/>
                <w:szCs w:val="22"/>
              </w:rPr>
              <w:t>MS Office, MS PowerPoint, AIM, OUM, UPK</w:t>
            </w:r>
          </w:p>
        </w:tc>
      </w:tr>
    </w:tbl>
    <w:p w:rsidR="003E51F1" w:rsidRPr="00FA4FEC" w:rsidRDefault="003E51F1" w:rsidP="00FA4FEC">
      <w:pPr>
        <w:rPr>
          <w:rFonts w:asciiTheme="minorHAnsi" w:hAnsiTheme="minorHAnsi" w:cstheme="minorHAnsi"/>
          <w:b/>
          <w:color w:val="000000" w:themeColor="text1"/>
          <w:sz w:val="22"/>
          <w:szCs w:val="22"/>
        </w:rPr>
      </w:pPr>
    </w:p>
    <w:p w:rsidR="003E51F1" w:rsidRDefault="00FA4FEC" w:rsidP="00FA4FEC">
      <w:pPr>
        <w:jc w:val="both"/>
        <w:rPr>
          <w:rFonts w:asciiTheme="minorHAnsi" w:hAnsiTheme="minorHAnsi" w:cstheme="minorHAnsi"/>
          <w:b/>
          <w:color w:val="000000" w:themeColor="text1"/>
          <w:sz w:val="22"/>
          <w:szCs w:val="22"/>
        </w:rPr>
      </w:pPr>
      <w:r w:rsidRPr="00FA4FEC">
        <w:rPr>
          <w:rFonts w:asciiTheme="minorHAnsi" w:hAnsiTheme="minorHAnsi" w:cstheme="minorHAnsi"/>
          <w:b/>
          <w:color w:val="000000" w:themeColor="text1"/>
          <w:sz w:val="22"/>
          <w:szCs w:val="22"/>
        </w:rPr>
        <w:lastRenderedPageBreak/>
        <w:t>EDUCATION SUMMARY:</w:t>
      </w:r>
    </w:p>
    <w:p w:rsidR="00FA4FEC" w:rsidRPr="00FA4FEC" w:rsidRDefault="00FA4FEC" w:rsidP="00FA4FEC">
      <w:pPr>
        <w:jc w:val="both"/>
        <w:rPr>
          <w:rFonts w:asciiTheme="minorHAnsi" w:hAnsiTheme="minorHAnsi" w:cstheme="minorHAnsi"/>
          <w:b/>
          <w:color w:val="000000" w:themeColor="text1"/>
          <w:sz w:val="22"/>
          <w:szCs w:val="22"/>
        </w:rPr>
      </w:pPr>
    </w:p>
    <w:p w:rsidR="003E51F1" w:rsidRPr="00FA4FEC" w:rsidRDefault="003E51F1" w:rsidP="00FA4FEC">
      <w:pPr>
        <w:pStyle w:val="BodyText"/>
        <w:widowControl/>
        <w:numPr>
          <w:ilvl w:val="0"/>
          <w:numId w:val="43"/>
        </w:numPr>
        <w:suppressAutoHyphens w:val="0"/>
        <w:jc w:val="both"/>
        <w:rPr>
          <w:rFonts w:asciiTheme="minorHAnsi" w:eastAsiaTheme="minorHAnsi" w:hAnsiTheme="minorHAnsi" w:cstheme="minorHAnsi"/>
          <w:color w:val="000000" w:themeColor="text1"/>
          <w:sz w:val="22"/>
          <w:szCs w:val="22"/>
          <w:lang w:eastAsia="ja-JP"/>
        </w:rPr>
      </w:pPr>
      <w:r w:rsidRPr="00FA4FEC">
        <w:rPr>
          <w:rFonts w:asciiTheme="minorHAnsi" w:eastAsiaTheme="minorHAnsi" w:hAnsiTheme="minorHAnsi" w:cstheme="minorHAnsi"/>
          <w:color w:val="000000" w:themeColor="text1"/>
          <w:sz w:val="22"/>
          <w:szCs w:val="22"/>
          <w:lang w:eastAsia="ja-JP"/>
        </w:rPr>
        <w:t>Bachelors of Commerce in Computers from</w:t>
      </w:r>
      <w:r w:rsidR="00E33AD1" w:rsidRPr="00FA4FEC">
        <w:rPr>
          <w:rFonts w:asciiTheme="minorHAnsi" w:eastAsiaTheme="minorHAnsi" w:hAnsiTheme="minorHAnsi" w:cstheme="minorHAnsi"/>
          <w:color w:val="000000" w:themeColor="text1"/>
          <w:sz w:val="22"/>
          <w:szCs w:val="22"/>
          <w:lang w:eastAsia="ja-JP"/>
        </w:rPr>
        <w:t xml:space="preserve"> </w:t>
      </w:r>
      <w:r w:rsidRPr="00FA4FEC">
        <w:rPr>
          <w:rFonts w:asciiTheme="minorHAnsi" w:eastAsiaTheme="minorHAnsi" w:hAnsiTheme="minorHAnsi" w:cstheme="minorHAnsi"/>
          <w:color w:val="000000" w:themeColor="text1"/>
          <w:sz w:val="22"/>
          <w:szCs w:val="22"/>
          <w:lang w:eastAsia="ja-JP"/>
        </w:rPr>
        <w:t>Osmania University, INDIA.</w:t>
      </w:r>
    </w:p>
    <w:p w:rsidR="003E51F1" w:rsidRPr="00FA4FEC" w:rsidRDefault="003E51F1" w:rsidP="00FA4FEC">
      <w:pPr>
        <w:pStyle w:val="BodyText"/>
        <w:widowControl/>
        <w:numPr>
          <w:ilvl w:val="0"/>
          <w:numId w:val="43"/>
        </w:numPr>
        <w:suppressAutoHyphens w:val="0"/>
        <w:jc w:val="both"/>
        <w:rPr>
          <w:rFonts w:asciiTheme="minorHAnsi" w:eastAsiaTheme="minorHAnsi" w:hAnsiTheme="minorHAnsi" w:cstheme="minorHAnsi"/>
          <w:color w:val="000000" w:themeColor="text1"/>
          <w:sz w:val="22"/>
          <w:szCs w:val="22"/>
          <w:lang w:eastAsia="ja-JP"/>
        </w:rPr>
      </w:pPr>
      <w:r w:rsidRPr="00FA4FEC">
        <w:rPr>
          <w:rFonts w:asciiTheme="minorHAnsi" w:eastAsiaTheme="minorHAnsi" w:hAnsiTheme="minorHAnsi" w:cstheme="minorHAnsi"/>
          <w:color w:val="000000" w:themeColor="text1"/>
          <w:sz w:val="22"/>
          <w:szCs w:val="22"/>
          <w:lang w:eastAsia="ja-JP"/>
        </w:rPr>
        <w:t>Masters in Business Administration in Finance (Part Time) from Osmania University, INDIA.</w:t>
      </w:r>
    </w:p>
    <w:p w:rsidR="00437F6C" w:rsidRPr="00FA4FEC" w:rsidRDefault="00437F6C" w:rsidP="00FA4FEC">
      <w:pPr>
        <w:rPr>
          <w:rFonts w:asciiTheme="minorHAnsi" w:hAnsiTheme="minorHAnsi" w:cstheme="minorHAnsi"/>
          <w:sz w:val="22"/>
          <w:szCs w:val="22"/>
        </w:rPr>
      </w:pPr>
    </w:p>
    <w:sectPr w:rsidR="00437F6C" w:rsidRPr="00FA4FEC" w:rsidSect="00872D6D">
      <w:pgSz w:w="12240" w:h="15840"/>
      <w:pgMar w:top="72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Johnston ITC Std Medium">
    <w:altName w:val="Arial"/>
    <w:panose1 w:val="00000000000000000000"/>
    <w:charset w:val="00"/>
    <w:family w:val="modern"/>
    <w:notTrueType/>
    <w:pitch w:val="variable"/>
    <w:sig w:usb0="800000AF" w:usb1="5000204A" w:usb2="00000000" w:usb3="00000000" w:csb0="0000011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pStyle w:val="NormalBullet"/>
      <w:lvlText w:val=""/>
      <w:lvlJc w:val="left"/>
      <w:pPr>
        <w:tabs>
          <w:tab w:val="num" w:pos="360"/>
        </w:tabs>
        <w:ind w:left="360" w:hanging="360"/>
      </w:pPr>
      <w:rPr>
        <w:rFonts w:ascii="Wingdings" w:hAnsi="Wingdings" w:cs="Wingdings"/>
        <w:color w:val="auto"/>
        <w:lang w:val="en-US"/>
      </w:rPr>
    </w:lvl>
  </w:abstractNum>
  <w:abstractNum w:abstractNumId="1">
    <w:nsid w:val="00FB3D97"/>
    <w:multiLevelType w:val="hybridMultilevel"/>
    <w:tmpl w:val="0BBC77AA"/>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17C302D"/>
    <w:multiLevelType w:val="hybridMultilevel"/>
    <w:tmpl w:val="F17A78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74256B"/>
    <w:multiLevelType w:val="hybridMultilevel"/>
    <w:tmpl w:val="8A1235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4264D21"/>
    <w:multiLevelType w:val="hybridMultilevel"/>
    <w:tmpl w:val="3F8E7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393383"/>
    <w:multiLevelType w:val="hybridMultilevel"/>
    <w:tmpl w:val="980A253C"/>
    <w:lvl w:ilvl="0" w:tplc="58A63B4E">
      <w:start w:val="1"/>
      <w:numFmt w:val="bullet"/>
      <w:pStyle w:val="FrBullet2"/>
      <w:lvlText w:val=""/>
      <w:lvlJc w:val="left"/>
      <w:pPr>
        <w:ind w:left="720" w:hanging="360"/>
      </w:pPr>
      <w:rPr>
        <w:rFonts w:ascii="Symbol" w:hAnsi="Symbol"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594D6B"/>
    <w:multiLevelType w:val="hybridMultilevel"/>
    <w:tmpl w:val="6F56C9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7654B4"/>
    <w:multiLevelType w:val="hybridMultilevel"/>
    <w:tmpl w:val="66C2A8E4"/>
    <w:lvl w:ilvl="0" w:tplc="04090001">
      <w:start w:val="1"/>
      <w:numFmt w:val="bullet"/>
      <w:lvlText w:val=""/>
      <w:lvlJc w:val="left"/>
      <w:pPr>
        <w:ind w:left="720" w:hanging="360"/>
      </w:pPr>
      <w:rPr>
        <w:rFonts w:ascii="Symbol" w:hAnsi="Symbol" w:hint="default"/>
      </w:rPr>
    </w:lvl>
    <w:lvl w:ilvl="1" w:tplc="F4F61E6C">
      <w:start w:val="1"/>
      <w:numFmt w:val="bullet"/>
      <w:lvlText w:val="o"/>
      <w:lvlJc w:val="left"/>
      <w:pPr>
        <w:ind w:left="1440" w:hanging="360"/>
      </w:pPr>
      <w:rPr>
        <w:rFonts w:ascii="Courier New" w:hAnsi="Courier New" w:cs="Courier New" w:hint="default"/>
      </w:rPr>
    </w:lvl>
    <w:lvl w:ilvl="2" w:tplc="5F0E0268">
      <w:start w:val="1"/>
      <w:numFmt w:val="bullet"/>
      <w:lvlText w:val=""/>
      <w:lvlJc w:val="left"/>
      <w:pPr>
        <w:ind w:left="2160" w:hanging="360"/>
      </w:pPr>
      <w:rPr>
        <w:rFonts w:ascii="Wingdings" w:hAnsi="Wingdings" w:hint="default"/>
      </w:rPr>
    </w:lvl>
    <w:lvl w:ilvl="3" w:tplc="B5224F44">
      <w:start w:val="1"/>
      <w:numFmt w:val="bullet"/>
      <w:lvlText w:val=""/>
      <w:lvlJc w:val="left"/>
      <w:pPr>
        <w:ind w:left="2880" w:hanging="360"/>
      </w:pPr>
      <w:rPr>
        <w:rFonts w:ascii="Symbol" w:hAnsi="Symbol" w:hint="default"/>
      </w:rPr>
    </w:lvl>
    <w:lvl w:ilvl="4" w:tplc="486CB7D8">
      <w:start w:val="1"/>
      <w:numFmt w:val="bullet"/>
      <w:lvlText w:val="o"/>
      <w:lvlJc w:val="left"/>
      <w:pPr>
        <w:ind w:left="3600" w:hanging="360"/>
      </w:pPr>
      <w:rPr>
        <w:rFonts w:ascii="Courier New" w:hAnsi="Courier New" w:cs="Courier New" w:hint="default"/>
      </w:rPr>
    </w:lvl>
    <w:lvl w:ilvl="5" w:tplc="83FCD21E">
      <w:start w:val="1"/>
      <w:numFmt w:val="bullet"/>
      <w:lvlText w:val=""/>
      <w:lvlJc w:val="left"/>
      <w:pPr>
        <w:ind w:left="4320" w:hanging="360"/>
      </w:pPr>
      <w:rPr>
        <w:rFonts w:ascii="Wingdings" w:hAnsi="Wingdings" w:hint="default"/>
      </w:rPr>
    </w:lvl>
    <w:lvl w:ilvl="6" w:tplc="821834C8">
      <w:start w:val="1"/>
      <w:numFmt w:val="bullet"/>
      <w:lvlText w:val=""/>
      <w:lvlJc w:val="left"/>
      <w:pPr>
        <w:ind w:left="5040" w:hanging="360"/>
      </w:pPr>
      <w:rPr>
        <w:rFonts w:ascii="Symbol" w:hAnsi="Symbol" w:hint="default"/>
      </w:rPr>
    </w:lvl>
    <w:lvl w:ilvl="7" w:tplc="4FF00B52">
      <w:start w:val="1"/>
      <w:numFmt w:val="bullet"/>
      <w:lvlText w:val="o"/>
      <w:lvlJc w:val="left"/>
      <w:pPr>
        <w:ind w:left="5760" w:hanging="360"/>
      </w:pPr>
      <w:rPr>
        <w:rFonts w:ascii="Courier New" w:hAnsi="Courier New" w:cs="Courier New" w:hint="default"/>
      </w:rPr>
    </w:lvl>
    <w:lvl w:ilvl="8" w:tplc="A5484E9E">
      <w:start w:val="1"/>
      <w:numFmt w:val="bullet"/>
      <w:lvlText w:val=""/>
      <w:lvlJc w:val="left"/>
      <w:pPr>
        <w:ind w:left="6480" w:hanging="360"/>
      </w:pPr>
      <w:rPr>
        <w:rFonts w:ascii="Wingdings" w:hAnsi="Wingdings" w:hint="default"/>
      </w:rPr>
    </w:lvl>
  </w:abstractNum>
  <w:abstractNum w:abstractNumId="8">
    <w:nsid w:val="1199494E"/>
    <w:multiLevelType w:val="hybridMultilevel"/>
    <w:tmpl w:val="FED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93125"/>
    <w:multiLevelType w:val="hybridMultilevel"/>
    <w:tmpl w:val="2218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25AEB"/>
    <w:multiLevelType w:val="hybridMultilevel"/>
    <w:tmpl w:val="79788090"/>
    <w:lvl w:ilvl="0" w:tplc="0409000B">
      <w:start w:val="1"/>
      <w:numFmt w:val="bullet"/>
      <w:lvlText w:val=""/>
      <w:lvlJc w:val="left"/>
      <w:pPr>
        <w:ind w:left="720" w:hanging="360"/>
      </w:pPr>
      <w:rPr>
        <w:rFonts w:ascii="Wingdings" w:hAnsi="Wingdings" w:hint="default"/>
      </w:rPr>
    </w:lvl>
    <w:lvl w:ilvl="1" w:tplc="29D2C698">
      <w:start w:val="1"/>
      <w:numFmt w:val="bullet"/>
      <w:lvlText w:val="o"/>
      <w:lvlJc w:val="left"/>
      <w:pPr>
        <w:ind w:left="1440" w:hanging="360"/>
      </w:pPr>
      <w:rPr>
        <w:rFonts w:ascii="Courier New" w:hAnsi="Courier New" w:cs="Courier New" w:hint="default"/>
      </w:rPr>
    </w:lvl>
    <w:lvl w:ilvl="2" w:tplc="35B23834">
      <w:start w:val="1"/>
      <w:numFmt w:val="bullet"/>
      <w:lvlText w:val=""/>
      <w:lvlJc w:val="left"/>
      <w:pPr>
        <w:ind w:left="2160" w:hanging="360"/>
      </w:pPr>
      <w:rPr>
        <w:rFonts w:ascii="Wingdings" w:hAnsi="Wingdings" w:hint="default"/>
      </w:rPr>
    </w:lvl>
    <w:lvl w:ilvl="3" w:tplc="9690AA26">
      <w:start w:val="1"/>
      <w:numFmt w:val="bullet"/>
      <w:lvlText w:val=""/>
      <w:lvlJc w:val="left"/>
      <w:pPr>
        <w:ind w:left="2880" w:hanging="360"/>
      </w:pPr>
      <w:rPr>
        <w:rFonts w:ascii="Symbol" w:hAnsi="Symbol" w:hint="default"/>
      </w:rPr>
    </w:lvl>
    <w:lvl w:ilvl="4" w:tplc="E126FE8E">
      <w:start w:val="1"/>
      <w:numFmt w:val="bullet"/>
      <w:lvlText w:val="o"/>
      <w:lvlJc w:val="left"/>
      <w:pPr>
        <w:ind w:left="3600" w:hanging="360"/>
      </w:pPr>
      <w:rPr>
        <w:rFonts w:ascii="Courier New" w:hAnsi="Courier New" w:cs="Courier New" w:hint="default"/>
      </w:rPr>
    </w:lvl>
    <w:lvl w:ilvl="5" w:tplc="46BCFFDE">
      <w:start w:val="1"/>
      <w:numFmt w:val="bullet"/>
      <w:lvlText w:val=""/>
      <w:lvlJc w:val="left"/>
      <w:pPr>
        <w:ind w:left="4320" w:hanging="360"/>
      </w:pPr>
      <w:rPr>
        <w:rFonts w:ascii="Wingdings" w:hAnsi="Wingdings" w:hint="default"/>
      </w:rPr>
    </w:lvl>
    <w:lvl w:ilvl="6" w:tplc="B35414DC">
      <w:start w:val="1"/>
      <w:numFmt w:val="bullet"/>
      <w:lvlText w:val=""/>
      <w:lvlJc w:val="left"/>
      <w:pPr>
        <w:ind w:left="5040" w:hanging="360"/>
      </w:pPr>
      <w:rPr>
        <w:rFonts w:ascii="Symbol" w:hAnsi="Symbol" w:hint="default"/>
      </w:rPr>
    </w:lvl>
    <w:lvl w:ilvl="7" w:tplc="A11C4672">
      <w:start w:val="1"/>
      <w:numFmt w:val="bullet"/>
      <w:lvlText w:val="o"/>
      <w:lvlJc w:val="left"/>
      <w:pPr>
        <w:ind w:left="5760" w:hanging="360"/>
      </w:pPr>
      <w:rPr>
        <w:rFonts w:ascii="Courier New" w:hAnsi="Courier New" w:cs="Courier New" w:hint="default"/>
      </w:rPr>
    </w:lvl>
    <w:lvl w:ilvl="8" w:tplc="048E047C">
      <w:start w:val="1"/>
      <w:numFmt w:val="bullet"/>
      <w:lvlText w:val=""/>
      <w:lvlJc w:val="left"/>
      <w:pPr>
        <w:ind w:left="6480" w:hanging="360"/>
      </w:pPr>
      <w:rPr>
        <w:rFonts w:ascii="Wingdings" w:hAnsi="Wingdings" w:hint="default"/>
      </w:rPr>
    </w:lvl>
  </w:abstractNum>
  <w:abstractNum w:abstractNumId="11">
    <w:nsid w:val="28A61CBA"/>
    <w:multiLevelType w:val="hybridMultilevel"/>
    <w:tmpl w:val="6E3C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A5531"/>
    <w:multiLevelType w:val="hybridMultilevel"/>
    <w:tmpl w:val="E07E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680535"/>
    <w:multiLevelType w:val="hybridMultilevel"/>
    <w:tmpl w:val="D66C87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6C15863"/>
    <w:multiLevelType w:val="multilevel"/>
    <w:tmpl w:val="3044E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B73CB"/>
    <w:multiLevelType w:val="hybridMultilevel"/>
    <w:tmpl w:val="26D0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11DE8"/>
    <w:multiLevelType w:val="hybridMultilevel"/>
    <w:tmpl w:val="0A7A4744"/>
    <w:lvl w:ilvl="0" w:tplc="88000982">
      <w:start w:val="1"/>
      <w:numFmt w:val="bullet"/>
      <w:lvlText w:val=""/>
      <w:lvlJc w:val="left"/>
      <w:pPr>
        <w:ind w:left="1440" w:hanging="360"/>
      </w:pPr>
      <w:rPr>
        <w:rFonts w:ascii="Symbol" w:hAnsi="Symbol" w:hint="default"/>
      </w:rPr>
    </w:lvl>
    <w:lvl w:ilvl="1" w:tplc="32F65B68">
      <w:start w:val="1"/>
      <w:numFmt w:val="bullet"/>
      <w:lvlText w:val="o"/>
      <w:lvlJc w:val="left"/>
      <w:pPr>
        <w:ind w:left="2160" w:hanging="360"/>
      </w:pPr>
      <w:rPr>
        <w:rFonts w:ascii="Courier New" w:hAnsi="Courier New" w:cs="Courier New" w:hint="default"/>
      </w:rPr>
    </w:lvl>
    <w:lvl w:ilvl="2" w:tplc="13A27314">
      <w:start w:val="1"/>
      <w:numFmt w:val="bullet"/>
      <w:lvlText w:val=""/>
      <w:lvlJc w:val="left"/>
      <w:pPr>
        <w:ind w:left="2880" w:hanging="360"/>
      </w:pPr>
      <w:rPr>
        <w:rFonts w:ascii="Wingdings" w:hAnsi="Wingdings" w:hint="default"/>
      </w:rPr>
    </w:lvl>
    <w:lvl w:ilvl="3" w:tplc="2DAA370A">
      <w:start w:val="1"/>
      <w:numFmt w:val="bullet"/>
      <w:lvlText w:val=""/>
      <w:lvlJc w:val="left"/>
      <w:pPr>
        <w:ind w:left="3600" w:hanging="360"/>
      </w:pPr>
      <w:rPr>
        <w:rFonts w:ascii="Symbol" w:hAnsi="Symbol" w:hint="default"/>
      </w:rPr>
    </w:lvl>
    <w:lvl w:ilvl="4" w:tplc="C7406E80">
      <w:start w:val="1"/>
      <w:numFmt w:val="bullet"/>
      <w:lvlText w:val="o"/>
      <w:lvlJc w:val="left"/>
      <w:pPr>
        <w:ind w:left="4320" w:hanging="360"/>
      </w:pPr>
      <w:rPr>
        <w:rFonts w:ascii="Courier New" w:hAnsi="Courier New" w:cs="Courier New" w:hint="default"/>
      </w:rPr>
    </w:lvl>
    <w:lvl w:ilvl="5" w:tplc="9C4C7C26">
      <w:start w:val="1"/>
      <w:numFmt w:val="bullet"/>
      <w:lvlText w:val=""/>
      <w:lvlJc w:val="left"/>
      <w:pPr>
        <w:ind w:left="5040" w:hanging="360"/>
      </w:pPr>
      <w:rPr>
        <w:rFonts w:ascii="Wingdings" w:hAnsi="Wingdings" w:hint="default"/>
      </w:rPr>
    </w:lvl>
    <w:lvl w:ilvl="6" w:tplc="2CF4E6BA">
      <w:start w:val="1"/>
      <w:numFmt w:val="bullet"/>
      <w:lvlText w:val=""/>
      <w:lvlJc w:val="left"/>
      <w:pPr>
        <w:ind w:left="5760" w:hanging="360"/>
      </w:pPr>
      <w:rPr>
        <w:rFonts w:ascii="Symbol" w:hAnsi="Symbol" w:hint="default"/>
      </w:rPr>
    </w:lvl>
    <w:lvl w:ilvl="7" w:tplc="1D4E9AF2">
      <w:start w:val="1"/>
      <w:numFmt w:val="bullet"/>
      <w:lvlText w:val="o"/>
      <w:lvlJc w:val="left"/>
      <w:pPr>
        <w:ind w:left="6480" w:hanging="360"/>
      </w:pPr>
      <w:rPr>
        <w:rFonts w:ascii="Courier New" w:hAnsi="Courier New" w:cs="Courier New" w:hint="default"/>
      </w:rPr>
    </w:lvl>
    <w:lvl w:ilvl="8" w:tplc="D4986FF8">
      <w:start w:val="1"/>
      <w:numFmt w:val="bullet"/>
      <w:lvlText w:val=""/>
      <w:lvlJc w:val="left"/>
      <w:pPr>
        <w:ind w:left="7200" w:hanging="360"/>
      </w:pPr>
      <w:rPr>
        <w:rFonts w:ascii="Wingdings" w:hAnsi="Wingdings" w:hint="default"/>
      </w:rPr>
    </w:lvl>
  </w:abstractNum>
  <w:abstractNum w:abstractNumId="17">
    <w:nsid w:val="40EC4E8F"/>
    <w:multiLevelType w:val="hybridMultilevel"/>
    <w:tmpl w:val="20CA5A3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41535BF8"/>
    <w:multiLevelType w:val="multilevel"/>
    <w:tmpl w:val="13A03DDC"/>
    <w:lvl w:ilvl="0">
      <w:start w:val="1"/>
      <w:numFmt w:val="decimal"/>
      <w:pStyle w:val="FrBullet1"/>
      <w:lvlText w:val="%1."/>
      <w:lvlJc w:val="left"/>
      <w:pPr>
        <w:tabs>
          <w:tab w:val="left" w:pos="0"/>
        </w:tabs>
        <w:ind w:left="720" w:hanging="720"/>
      </w:pPr>
    </w:lvl>
    <w:lvl w:ilvl="1">
      <w:start w:val="1"/>
      <w:numFmt w:val="decimal"/>
      <w:lvlText w:val="%2."/>
      <w:lvlJc w:val="left"/>
      <w:pPr>
        <w:tabs>
          <w:tab w:val="left" w:pos="0"/>
        </w:tabs>
        <w:ind w:left="1440" w:hanging="720"/>
      </w:pPr>
    </w:lvl>
    <w:lvl w:ilvl="2">
      <w:start w:val="1"/>
      <w:numFmt w:val="decimal"/>
      <w:lvlText w:val="%3."/>
      <w:lvlJc w:val="left"/>
      <w:pPr>
        <w:tabs>
          <w:tab w:val="left" w:pos="0"/>
        </w:tabs>
        <w:ind w:left="2160" w:hanging="720"/>
      </w:pPr>
    </w:lvl>
    <w:lvl w:ilvl="3">
      <w:start w:val="1"/>
      <w:numFmt w:val="decimal"/>
      <w:lvlText w:val="%4."/>
      <w:lvlJc w:val="left"/>
      <w:pPr>
        <w:tabs>
          <w:tab w:val="left" w:pos="0"/>
        </w:tabs>
        <w:ind w:left="2880" w:hanging="720"/>
      </w:pPr>
    </w:lvl>
    <w:lvl w:ilvl="4">
      <w:start w:val="1"/>
      <w:numFmt w:val="decimal"/>
      <w:lvlText w:val="%5."/>
      <w:lvlJc w:val="left"/>
      <w:pPr>
        <w:tabs>
          <w:tab w:val="left" w:pos="0"/>
        </w:tabs>
        <w:ind w:left="3600" w:hanging="720"/>
      </w:pPr>
    </w:lvl>
    <w:lvl w:ilvl="5">
      <w:start w:val="1"/>
      <w:numFmt w:val="decimal"/>
      <w:lvlText w:val="%6."/>
      <w:lvlJc w:val="left"/>
      <w:pPr>
        <w:tabs>
          <w:tab w:val="left" w:pos="0"/>
        </w:tabs>
        <w:ind w:left="4320" w:hanging="720"/>
      </w:pPr>
    </w:lvl>
    <w:lvl w:ilvl="6">
      <w:start w:val="1"/>
      <w:numFmt w:val="decimal"/>
      <w:lvlText w:val="%7."/>
      <w:lvlJc w:val="left"/>
      <w:pPr>
        <w:tabs>
          <w:tab w:val="left" w:pos="0"/>
        </w:tabs>
        <w:ind w:left="5040" w:hanging="720"/>
      </w:pPr>
    </w:lvl>
    <w:lvl w:ilvl="7">
      <w:start w:val="1"/>
      <w:numFmt w:val="decimal"/>
      <w:lvlText w:val="%8."/>
      <w:lvlJc w:val="left"/>
      <w:pPr>
        <w:tabs>
          <w:tab w:val="left" w:pos="0"/>
        </w:tabs>
        <w:ind w:left="5760" w:hanging="720"/>
      </w:pPr>
    </w:lvl>
    <w:lvl w:ilvl="8">
      <w:start w:val="1"/>
      <w:numFmt w:val="decimal"/>
      <w:lvlText w:val="%9."/>
      <w:lvlJc w:val="left"/>
      <w:pPr>
        <w:tabs>
          <w:tab w:val="left" w:pos="0"/>
        </w:tabs>
        <w:ind w:left="6480" w:hanging="720"/>
      </w:pPr>
    </w:lvl>
  </w:abstractNum>
  <w:abstractNum w:abstractNumId="19">
    <w:nsid w:val="464803F7"/>
    <w:multiLevelType w:val="hybridMultilevel"/>
    <w:tmpl w:val="7908AF6C"/>
    <w:lvl w:ilvl="0" w:tplc="04090001">
      <w:start w:val="1"/>
      <w:numFmt w:val="bullet"/>
      <w:pStyle w:val="RMBodyText"/>
      <w:lvlText w:val=""/>
      <w:lvlJc w:val="left"/>
      <w:pPr>
        <w:tabs>
          <w:tab w:val="num" w:pos="720"/>
        </w:tabs>
        <w:ind w:left="720" w:hanging="360"/>
      </w:pPr>
      <w:rPr>
        <w:rFonts w:ascii="Symbol" w:hAnsi="Symbol" w:hint="default"/>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946233"/>
    <w:multiLevelType w:val="hybridMultilevel"/>
    <w:tmpl w:val="2A2E7BFC"/>
    <w:lvl w:ilvl="0" w:tplc="04090001">
      <w:start w:val="1"/>
      <w:numFmt w:val="bullet"/>
      <w:pStyle w:val="SectionTitle"/>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4B194FBF"/>
    <w:multiLevelType w:val="hybridMultilevel"/>
    <w:tmpl w:val="2752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8D25CC"/>
    <w:multiLevelType w:val="multilevel"/>
    <w:tmpl w:val="905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BF18ED"/>
    <w:multiLevelType w:val="hybridMultilevel"/>
    <w:tmpl w:val="D43EC8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2E02106"/>
    <w:multiLevelType w:val="hybridMultilevel"/>
    <w:tmpl w:val="258CEB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226945"/>
    <w:multiLevelType w:val="hybridMultilevel"/>
    <w:tmpl w:val="97120C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3B49BC"/>
    <w:multiLevelType w:val="multilevel"/>
    <w:tmpl w:val="F0F6A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FB4F60"/>
    <w:multiLevelType w:val="hybridMultilevel"/>
    <w:tmpl w:val="B0C03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A7F7655"/>
    <w:multiLevelType w:val="hybridMultilevel"/>
    <w:tmpl w:val="F9AE2F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85274D"/>
    <w:multiLevelType w:val="hybridMultilevel"/>
    <w:tmpl w:val="D0FAC25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656B0361"/>
    <w:multiLevelType w:val="hybridMultilevel"/>
    <w:tmpl w:val="B624FF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5CF7B84"/>
    <w:multiLevelType w:val="hybridMultilevel"/>
    <w:tmpl w:val="7EB433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5F0003"/>
    <w:multiLevelType w:val="multilevel"/>
    <w:tmpl w:val="1CBE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624B31"/>
    <w:multiLevelType w:val="hybridMultilevel"/>
    <w:tmpl w:val="B16ADC9A"/>
    <w:lvl w:ilvl="0" w:tplc="A8CAE994">
      <w:start w:val="1"/>
      <w:numFmt w:val="bullet"/>
      <w:lvlText w:val=""/>
      <w:lvlJc w:val="left"/>
      <w:pPr>
        <w:ind w:left="720" w:hanging="360"/>
      </w:pPr>
      <w:rPr>
        <w:rFonts w:ascii="Symbol" w:hAnsi="Symbol" w:hint="default"/>
      </w:rPr>
    </w:lvl>
    <w:lvl w:ilvl="1" w:tplc="89D6656E">
      <w:start w:val="1"/>
      <w:numFmt w:val="bullet"/>
      <w:lvlText w:val="o"/>
      <w:lvlJc w:val="left"/>
      <w:pPr>
        <w:ind w:left="1440" w:hanging="360"/>
      </w:pPr>
      <w:rPr>
        <w:rFonts w:ascii="Courier New" w:hAnsi="Courier New" w:cs="Courier New" w:hint="default"/>
      </w:rPr>
    </w:lvl>
    <w:lvl w:ilvl="2" w:tplc="C40EC5EE">
      <w:start w:val="1"/>
      <w:numFmt w:val="bullet"/>
      <w:lvlText w:val=""/>
      <w:lvlJc w:val="left"/>
      <w:pPr>
        <w:ind w:left="2160" w:hanging="360"/>
      </w:pPr>
      <w:rPr>
        <w:rFonts w:ascii="Wingdings" w:hAnsi="Wingdings" w:hint="default"/>
      </w:rPr>
    </w:lvl>
    <w:lvl w:ilvl="3" w:tplc="BEA07F34">
      <w:start w:val="1"/>
      <w:numFmt w:val="bullet"/>
      <w:lvlText w:val=""/>
      <w:lvlJc w:val="left"/>
      <w:pPr>
        <w:ind w:left="2880" w:hanging="360"/>
      </w:pPr>
      <w:rPr>
        <w:rFonts w:ascii="Symbol" w:hAnsi="Symbol" w:hint="default"/>
      </w:rPr>
    </w:lvl>
    <w:lvl w:ilvl="4" w:tplc="54328574">
      <w:start w:val="1"/>
      <w:numFmt w:val="bullet"/>
      <w:lvlText w:val="o"/>
      <w:lvlJc w:val="left"/>
      <w:pPr>
        <w:ind w:left="3600" w:hanging="360"/>
      </w:pPr>
      <w:rPr>
        <w:rFonts w:ascii="Courier New" w:hAnsi="Courier New" w:cs="Courier New" w:hint="default"/>
      </w:rPr>
    </w:lvl>
    <w:lvl w:ilvl="5" w:tplc="3E6C1A5C">
      <w:start w:val="1"/>
      <w:numFmt w:val="bullet"/>
      <w:lvlText w:val=""/>
      <w:lvlJc w:val="left"/>
      <w:pPr>
        <w:ind w:left="4320" w:hanging="360"/>
      </w:pPr>
      <w:rPr>
        <w:rFonts w:ascii="Wingdings" w:hAnsi="Wingdings" w:hint="default"/>
      </w:rPr>
    </w:lvl>
    <w:lvl w:ilvl="6" w:tplc="9072CD7C">
      <w:start w:val="1"/>
      <w:numFmt w:val="bullet"/>
      <w:lvlText w:val=""/>
      <w:lvlJc w:val="left"/>
      <w:pPr>
        <w:ind w:left="5040" w:hanging="360"/>
      </w:pPr>
      <w:rPr>
        <w:rFonts w:ascii="Symbol" w:hAnsi="Symbol" w:hint="default"/>
      </w:rPr>
    </w:lvl>
    <w:lvl w:ilvl="7" w:tplc="9A64942E">
      <w:start w:val="1"/>
      <w:numFmt w:val="bullet"/>
      <w:lvlText w:val="o"/>
      <w:lvlJc w:val="left"/>
      <w:pPr>
        <w:ind w:left="5760" w:hanging="360"/>
      </w:pPr>
      <w:rPr>
        <w:rFonts w:ascii="Courier New" w:hAnsi="Courier New" w:cs="Courier New" w:hint="default"/>
      </w:rPr>
    </w:lvl>
    <w:lvl w:ilvl="8" w:tplc="1568A63E">
      <w:start w:val="1"/>
      <w:numFmt w:val="bullet"/>
      <w:lvlText w:val=""/>
      <w:lvlJc w:val="left"/>
      <w:pPr>
        <w:ind w:left="6480" w:hanging="360"/>
      </w:pPr>
      <w:rPr>
        <w:rFonts w:ascii="Wingdings" w:hAnsi="Wingdings" w:hint="default"/>
      </w:rPr>
    </w:lvl>
  </w:abstractNum>
  <w:abstractNum w:abstractNumId="34">
    <w:nsid w:val="6D842207"/>
    <w:multiLevelType w:val="hybridMultilevel"/>
    <w:tmpl w:val="22B6F7FC"/>
    <w:lvl w:ilvl="0" w:tplc="4B2C3B1C">
      <w:start w:val="1"/>
      <w:numFmt w:val="bullet"/>
      <w:lvlText w:val=""/>
      <w:lvlJc w:val="left"/>
      <w:pPr>
        <w:ind w:left="720" w:hanging="360"/>
      </w:pPr>
      <w:rPr>
        <w:rFonts w:ascii="Symbol" w:hAnsi="Symbol" w:hint="default"/>
      </w:rPr>
    </w:lvl>
    <w:lvl w:ilvl="1" w:tplc="29D2C698">
      <w:start w:val="1"/>
      <w:numFmt w:val="bullet"/>
      <w:lvlText w:val="o"/>
      <w:lvlJc w:val="left"/>
      <w:pPr>
        <w:ind w:left="1440" w:hanging="360"/>
      </w:pPr>
      <w:rPr>
        <w:rFonts w:ascii="Courier New" w:hAnsi="Courier New" w:cs="Courier New" w:hint="default"/>
      </w:rPr>
    </w:lvl>
    <w:lvl w:ilvl="2" w:tplc="35B23834">
      <w:start w:val="1"/>
      <w:numFmt w:val="bullet"/>
      <w:lvlText w:val=""/>
      <w:lvlJc w:val="left"/>
      <w:pPr>
        <w:ind w:left="2160" w:hanging="360"/>
      </w:pPr>
      <w:rPr>
        <w:rFonts w:ascii="Wingdings" w:hAnsi="Wingdings" w:hint="default"/>
      </w:rPr>
    </w:lvl>
    <w:lvl w:ilvl="3" w:tplc="9690AA26">
      <w:start w:val="1"/>
      <w:numFmt w:val="bullet"/>
      <w:lvlText w:val=""/>
      <w:lvlJc w:val="left"/>
      <w:pPr>
        <w:ind w:left="2880" w:hanging="360"/>
      </w:pPr>
      <w:rPr>
        <w:rFonts w:ascii="Symbol" w:hAnsi="Symbol" w:hint="default"/>
      </w:rPr>
    </w:lvl>
    <w:lvl w:ilvl="4" w:tplc="E126FE8E">
      <w:start w:val="1"/>
      <w:numFmt w:val="bullet"/>
      <w:lvlText w:val="o"/>
      <w:lvlJc w:val="left"/>
      <w:pPr>
        <w:ind w:left="3600" w:hanging="360"/>
      </w:pPr>
      <w:rPr>
        <w:rFonts w:ascii="Courier New" w:hAnsi="Courier New" w:cs="Courier New" w:hint="default"/>
      </w:rPr>
    </w:lvl>
    <w:lvl w:ilvl="5" w:tplc="46BCFFDE">
      <w:start w:val="1"/>
      <w:numFmt w:val="bullet"/>
      <w:lvlText w:val=""/>
      <w:lvlJc w:val="left"/>
      <w:pPr>
        <w:ind w:left="4320" w:hanging="360"/>
      </w:pPr>
      <w:rPr>
        <w:rFonts w:ascii="Wingdings" w:hAnsi="Wingdings" w:hint="default"/>
      </w:rPr>
    </w:lvl>
    <w:lvl w:ilvl="6" w:tplc="B35414DC">
      <w:start w:val="1"/>
      <w:numFmt w:val="bullet"/>
      <w:lvlText w:val=""/>
      <w:lvlJc w:val="left"/>
      <w:pPr>
        <w:ind w:left="5040" w:hanging="360"/>
      </w:pPr>
      <w:rPr>
        <w:rFonts w:ascii="Symbol" w:hAnsi="Symbol" w:hint="default"/>
      </w:rPr>
    </w:lvl>
    <w:lvl w:ilvl="7" w:tplc="A11C4672">
      <w:start w:val="1"/>
      <w:numFmt w:val="bullet"/>
      <w:lvlText w:val="o"/>
      <w:lvlJc w:val="left"/>
      <w:pPr>
        <w:ind w:left="5760" w:hanging="360"/>
      </w:pPr>
      <w:rPr>
        <w:rFonts w:ascii="Courier New" w:hAnsi="Courier New" w:cs="Courier New" w:hint="default"/>
      </w:rPr>
    </w:lvl>
    <w:lvl w:ilvl="8" w:tplc="048E047C">
      <w:start w:val="1"/>
      <w:numFmt w:val="bullet"/>
      <w:lvlText w:val=""/>
      <w:lvlJc w:val="left"/>
      <w:pPr>
        <w:ind w:left="6480" w:hanging="360"/>
      </w:pPr>
      <w:rPr>
        <w:rFonts w:ascii="Wingdings" w:hAnsi="Wingdings" w:hint="default"/>
      </w:rPr>
    </w:lvl>
  </w:abstractNum>
  <w:abstractNum w:abstractNumId="35">
    <w:nsid w:val="6F914C42"/>
    <w:multiLevelType w:val="hybridMultilevel"/>
    <w:tmpl w:val="95AA354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5EE074C"/>
    <w:multiLevelType w:val="hybridMultilevel"/>
    <w:tmpl w:val="1D3E1D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9201B8"/>
    <w:multiLevelType w:val="hybridMultilevel"/>
    <w:tmpl w:val="27CC2FF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nsid w:val="77442C9D"/>
    <w:multiLevelType w:val="hybridMultilevel"/>
    <w:tmpl w:val="78A4C3F0"/>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9C26016"/>
    <w:multiLevelType w:val="hybridMultilevel"/>
    <w:tmpl w:val="0930C9F8"/>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7C161DCA"/>
    <w:multiLevelType w:val="hybridMultilevel"/>
    <w:tmpl w:val="F348DC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1B3DBD"/>
    <w:multiLevelType w:val="hybridMultilevel"/>
    <w:tmpl w:val="5784BD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8C3B8D"/>
    <w:multiLevelType w:val="hybridMultilevel"/>
    <w:tmpl w:val="A528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25"/>
  </w:num>
  <w:num w:numId="4">
    <w:abstractNumId w:val="40"/>
  </w:num>
  <w:num w:numId="5">
    <w:abstractNumId w:val="19"/>
  </w:num>
  <w:num w:numId="6">
    <w:abstractNumId w:val="38"/>
  </w:num>
  <w:num w:numId="7">
    <w:abstractNumId w:val="24"/>
  </w:num>
  <w:num w:numId="8">
    <w:abstractNumId w:val="1"/>
  </w:num>
  <w:num w:numId="9">
    <w:abstractNumId w:val="39"/>
  </w:num>
  <w:num w:numId="10">
    <w:abstractNumId w:val="35"/>
  </w:num>
  <w:num w:numId="11">
    <w:abstractNumId w:val="30"/>
  </w:num>
  <w:num w:numId="12">
    <w:abstractNumId w:val="23"/>
  </w:num>
  <w:num w:numId="13">
    <w:abstractNumId w:val="3"/>
  </w:num>
  <w:num w:numId="14">
    <w:abstractNumId w:val="33"/>
  </w:num>
  <w:num w:numId="15">
    <w:abstractNumId w:val="0"/>
  </w:num>
  <w:num w:numId="16">
    <w:abstractNumId w:val="2"/>
  </w:num>
  <w:num w:numId="17">
    <w:abstractNumId w:val="16"/>
  </w:num>
  <w:num w:numId="18">
    <w:abstractNumId w:val="28"/>
  </w:num>
  <w:num w:numId="19">
    <w:abstractNumId w:val="31"/>
  </w:num>
  <w:num w:numId="20">
    <w:abstractNumId w:val="41"/>
  </w:num>
  <w:num w:numId="21">
    <w:abstractNumId w:val="4"/>
  </w:num>
  <w:num w:numId="22">
    <w:abstractNumId w:val="36"/>
  </w:num>
  <w:num w:numId="23">
    <w:abstractNumId w:val="7"/>
  </w:num>
  <w:num w:numId="24">
    <w:abstractNumId w:val="34"/>
  </w:num>
  <w:num w:numId="25">
    <w:abstractNumId w:val="18"/>
  </w:num>
  <w:num w:numId="26">
    <w:abstractNumId w:val="10"/>
  </w:num>
  <w:num w:numId="27">
    <w:abstractNumId w:val="17"/>
  </w:num>
  <w:num w:numId="28">
    <w:abstractNumId w:val="37"/>
  </w:num>
  <w:num w:numId="29">
    <w:abstractNumId w:val="13"/>
  </w:num>
  <w:num w:numId="30">
    <w:abstractNumId w:val="29"/>
  </w:num>
  <w:num w:numId="31">
    <w:abstractNumId w:val="32"/>
  </w:num>
  <w:num w:numId="32">
    <w:abstractNumId w:val="14"/>
  </w:num>
  <w:num w:numId="33">
    <w:abstractNumId w:val="26"/>
  </w:num>
  <w:num w:numId="34">
    <w:abstractNumId w:val="22"/>
  </w:num>
  <w:num w:numId="35">
    <w:abstractNumId w:val="6"/>
  </w:num>
  <w:num w:numId="36">
    <w:abstractNumId w:val="12"/>
  </w:num>
  <w:num w:numId="37">
    <w:abstractNumId w:val="11"/>
  </w:num>
  <w:num w:numId="38">
    <w:abstractNumId w:val="15"/>
  </w:num>
  <w:num w:numId="39">
    <w:abstractNumId w:val="9"/>
  </w:num>
  <w:num w:numId="40">
    <w:abstractNumId w:val="8"/>
  </w:num>
  <w:num w:numId="41">
    <w:abstractNumId w:val="21"/>
  </w:num>
  <w:num w:numId="42">
    <w:abstractNumId w:val="42"/>
  </w:num>
  <w:num w:numId="43">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71E"/>
    <w:rsid w:val="00003043"/>
    <w:rsid w:val="00011D44"/>
    <w:rsid w:val="00013DFB"/>
    <w:rsid w:val="00014BAC"/>
    <w:rsid w:val="00017F37"/>
    <w:rsid w:val="000244FA"/>
    <w:rsid w:val="00032E06"/>
    <w:rsid w:val="000347FA"/>
    <w:rsid w:val="00040D9D"/>
    <w:rsid w:val="000412CD"/>
    <w:rsid w:val="00041395"/>
    <w:rsid w:val="000432D2"/>
    <w:rsid w:val="00045AA9"/>
    <w:rsid w:val="00051883"/>
    <w:rsid w:val="0005376C"/>
    <w:rsid w:val="00054D5C"/>
    <w:rsid w:val="0006047C"/>
    <w:rsid w:val="0007075E"/>
    <w:rsid w:val="000800BA"/>
    <w:rsid w:val="00086C92"/>
    <w:rsid w:val="00086D45"/>
    <w:rsid w:val="000870AA"/>
    <w:rsid w:val="000901EB"/>
    <w:rsid w:val="000935C4"/>
    <w:rsid w:val="000975D2"/>
    <w:rsid w:val="000A147F"/>
    <w:rsid w:val="000A1E38"/>
    <w:rsid w:val="000A3961"/>
    <w:rsid w:val="000A6435"/>
    <w:rsid w:val="000B1967"/>
    <w:rsid w:val="000B27C4"/>
    <w:rsid w:val="000B64BC"/>
    <w:rsid w:val="000B7F76"/>
    <w:rsid w:val="000C66D7"/>
    <w:rsid w:val="000C6CD6"/>
    <w:rsid w:val="000D4109"/>
    <w:rsid w:val="000E2ED5"/>
    <w:rsid w:val="000E42E6"/>
    <w:rsid w:val="000E777F"/>
    <w:rsid w:val="000E7D92"/>
    <w:rsid w:val="000F2373"/>
    <w:rsid w:val="000F3631"/>
    <w:rsid w:val="00100594"/>
    <w:rsid w:val="00103A4C"/>
    <w:rsid w:val="00107D1E"/>
    <w:rsid w:val="00114EF8"/>
    <w:rsid w:val="00117018"/>
    <w:rsid w:val="0012444A"/>
    <w:rsid w:val="00127A7F"/>
    <w:rsid w:val="001315A6"/>
    <w:rsid w:val="00135954"/>
    <w:rsid w:val="001359B2"/>
    <w:rsid w:val="00146DCA"/>
    <w:rsid w:val="00155434"/>
    <w:rsid w:val="0016026B"/>
    <w:rsid w:val="00162298"/>
    <w:rsid w:val="00162F9F"/>
    <w:rsid w:val="0016538C"/>
    <w:rsid w:val="0018054A"/>
    <w:rsid w:val="00194492"/>
    <w:rsid w:val="001A1852"/>
    <w:rsid w:val="001A2A2D"/>
    <w:rsid w:val="001A4942"/>
    <w:rsid w:val="001A4955"/>
    <w:rsid w:val="001A7B49"/>
    <w:rsid w:val="001B0D2E"/>
    <w:rsid w:val="001B23ED"/>
    <w:rsid w:val="001C029D"/>
    <w:rsid w:val="001C50BA"/>
    <w:rsid w:val="001D3A4A"/>
    <w:rsid w:val="001E09E6"/>
    <w:rsid w:val="001E25A1"/>
    <w:rsid w:val="001E424E"/>
    <w:rsid w:val="001E489B"/>
    <w:rsid w:val="001E7621"/>
    <w:rsid w:val="001F1061"/>
    <w:rsid w:val="001F4F45"/>
    <w:rsid w:val="002031ED"/>
    <w:rsid w:val="00205827"/>
    <w:rsid w:val="00211BE3"/>
    <w:rsid w:val="0022211E"/>
    <w:rsid w:val="00222B4B"/>
    <w:rsid w:val="00222CB7"/>
    <w:rsid w:val="0023795E"/>
    <w:rsid w:val="00242D1A"/>
    <w:rsid w:val="00243002"/>
    <w:rsid w:val="00244025"/>
    <w:rsid w:val="00254BFE"/>
    <w:rsid w:val="0026104A"/>
    <w:rsid w:val="00267BDD"/>
    <w:rsid w:val="00270725"/>
    <w:rsid w:val="002723EC"/>
    <w:rsid w:val="00275A45"/>
    <w:rsid w:val="00283A7A"/>
    <w:rsid w:val="002847E8"/>
    <w:rsid w:val="00293316"/>
    <w:rsid w:val="002944DF"/>
    <w:rsid w:val="0029772D"/>
    <w:rsid w:val="002A2D9A"/>
    <w:rsid w:val="002A3C19"/>
    <w:rsid w:val="002B2A70"/>
    <w:rsid w:val="002C340A"/>
    <w:rsid w:val="002C4F36"/>
    <w:rsid w:val="002C6E87"/>
    <w:rsid w:val="002D1EE5"/>
    <w:rsid w:val="002D6A3D"/>
    <w:rsid w:val="002E3806"/>
    <w:rsid w:val="002E424E"/>
    <w:rsid w:val="002F51BD"/>
    <w:rsid w:val="002F7CE3"/>
    <w:rsid w:val="00301233"/>
    <w:rsid w:val="00305966"/>
    <w:rsid w:val="00327284"/>
    <w:rsid w:val="00330A9E"/>
    <w:rsid w:val="00333D71"/>
    <w:rsid w:val="00346C13"/>
    <w:rsid w:val="00346EDA"/>
    <w:rsid w:val="00353259"/>
    <w:rsid w:val="00357DC0"/>
    <w:rsid w:val="00360A93"/>
    <w:rsid w:val="003611C7"/>
    <w:rsid w:val="00361653"/>
    <w:rsid w:val="00370E12"/>
    <w:rsid w:val="00372EB0"/>
    <w:rsid w:val="0037381C"/>
    <w:rsid w:val="003766BC"/>
    <w:rsid w:val="00382A26"/>
    <w:rsid w:val="00397C6E"/>
    <w:rsid w:val="003A33F4"/>
    <w:rsid w:val="003A3550"/>
    <w:rsid w:val="003B0EFD"/>
    <w:rsid w:val="003C136F"/>
    <w:rsid w:val="003D5E9E"/>
    <w:rsid w:val="003E4D5D"/>
    <w:rsid w:val="003E51F1"/>
    <w:rsid w:val="003F029E"/>
    <w:rsid w:val="003F04AC"/>
    <w:rsid w:val="003F411B"/>
    <w:rsid w:val="00413ADA"/>
    <w:rsid w:val="004262CE"/>
    <w:rsid w:val="0042729D"/>
    <w:rsid w:val="00437F6C"/>
    <w:rsid w:val="004418FC"/>
    <w:rsid w:val="00446550"/>
    <w:rsid w:val="00447D56"/>
    <w:rsid w:val="00454319"/>
    <w:rsid w:val="004557E2"/>
    <w:rsid w:val="00473100"/>
    <w:rsid w:val="00487DAA"/>
    <w:rsid w:val="00496183"/>
    <w:rsid w:val="004A2AC6"/>
    <w:rsid w:val="004A437B"/>
    <w:rsid w:val="004A7EBD"/>
    <w:rsid w:val="004B3867"/>
    <w:rsid w:val="004C559E"/>
    <w:rsid w:val="004C5D49"/>
    <w:rsid w:val="004D313A"/>
    <w:rsid w:val="004E1536"/>
    <w:rsid w:val="004E3C6C"/>
    <w:rsid w:val="004E5EE1"/>
    <w:rsid w:val="004E6484"/>
    <w:rsid w:val="004E68CC"/>
    <w:rsid w:val="004F0192"/>
    <w:rsid w:val="00505B0C"/>
    <w:rsid w:val="00514410"/>
    <w:rsid w:val="005226B7"/>
    <w:rsid w:val="00524E69"/>
    <w:rsid w:val="00526501"/>
    <w:rsid w:val="00526513"/>
    <w:rsid w:val="005279DF"/>
    <w:rsid w:val="00545228"/>
    <w:rsid w:val="005465DF"/>
    <w:rsid w:val="005517EF"/>
    <w:rsid w:val="0056351C"/>
    <w:rsid w:val="00571124"/>
    <w:rsid w:val="005743AE"/>
    <w:rsid w:val="00594BD0"/>
    <w:rsid w:val="005A4F1A"/>
    <w:rsid w:val="005B2A71"/>
    <w:rsid w:val="005B4198"/>
    <w:rsid w:val="005B690C"/>
    <w:rsid w:val="005C14A3"/>
    <w:rsid w:val="005C7E08"/>
    <w:rsid w:val="005D11C2"/>
    <w:rsid w:val="005E0869"/>
    <w:rsid w:val="005E3807"/>
    <w:rsid w:val="005E5065"/>
    <w:rsid w:val="005F4592"/>
    <w:rsid w:val="005F4E0C"/>
    <w:rsid w:val="005F7F4B"/>
    <w:rsid w:val="00601FE4"/>
    <w:rsid w:val="00613A81"/>
    <w:rsid w:val="00616ADB"/>
    <w:rsid w:val="0062125E"/>
    <w:rsid w:val="006225A7"/>
    <w:rsid w:val="00624AEF"/>
    <w:rsid w:val="006311DA"/>
    <w:rsid w:val="00633C41"/>
    <w:rsid w:val="00647741"/>
    <w:rsid w:val="00647D8A"/>
    <w:rsid w:val="006530E5"/>
    <w:rsid w:val="00660E6C"/>
    <w:rsid w:val="00664C15"/>
    <w:rsid w:val="00665025"/>
    <w:rsid w:val="006675AF"/>
    <w:rsid w:val="006723E9"/>
    <w:rsid w:val="00676919"/>
    <w:rsid w:val="00681A17"/>
    <w:rsid w:val="00682049"/>
    <w:rsid w:val="00683D2D"/>
    <w:rsid w:val="006B2DB8"/>
    <w:rsid w:val="006C662E"/>
    <w:rsid w:val="006D3000"/>
    <w:rsid w:val="006E0380"/>
    <w:rsid w:val="006E1534"/>
    <w:rsid w:val="006E62ED"/>
    <w:rsid w:val="006E6AEE"/>
    <w:rsid w:val="006F6654"/>
    <w:rsid w:val="00700C70"/>
    <w:rsid w:val="00700CC4"/>
    <w:rsid w:val="007146BF"/>
    <w:rsid w:val="0073011C"/>
    <w:rsid w:val="00741B36"/>
    <w:rsid w:val="00744784"/>
    <w:rsid w:val="00752074"/>
    <w:rsid w:val="007524B1"/>
    <w:rsid w:val="007534BA"/>
    <w:rsid w:val="0075671E"/>
    <w:rsid w:val="007648C3"/>
    <w:rsid w:val="00770787"/>
    <w:rsid w:val="00771887"/>
    <w:rsid w:val="00777024"/>
    <w:rsid w:val="00777205"/>
    <w:rsid w:val="0078640F"/>
    <w:rsid w:val="0078670D"/>
    <w:rsid w:val="007873B9"/>
    <w:rsid w:val="007A5550"/>
    <w:rsid w:val="007A6F05"/>
    <w:rsid w:val="007C2CBB"/>
    <w:rsid w:val="007C728B"/>
    <w:rsid w:val="007D5A4B"/>
    <w:rsid w:val="007E4DB7"/>
    <w:rsid w:val="007E593F"/>
    <w:rsid w:val="007E5B5F"/>
    <w:rsid w:val="007F0998"/>
    <w:rsid w:val="007F1158"/>
    <w:rsid w:val="007F61EB"/>
    <w:rsid w:val="007F7F12"/>
    <w:rsid w:val="008045CE"/>
    <w:rsid w:val="00817D87"/>
    <w:rsid w:val="00821D1B"/>
    <w:rsid w:val="00827388"/>
    <w:rsid w:val="00832626"/>
    <w:rsid w:val="008343E0"/>
    <w:rsid w:val="00834C7C"/>
    <w:rsid w:val="008350D8"/>
    <w:rsid w:val="008373DD"/>
    <w:rsid w:val="00842165"/>
    <w:rsid w:val="008469FF"/>
    <w:rsid w:val="008536AE"/>
    <w:rsid w:val="00856F32"/>
    <w:rsid w:val="00860C50"/>
    <w:rsid w:val="00872D6D"/>
    <w:rsid w:val="0088071D"/>
    <w:rsid w:val="00884E1E"/>
    <w:rsid w:val="00887DE4"/>
    <w:rsid w:val="00890EDE"/>
    <w:rsid w:val="008938DC"/>
    <w:rsid w:val="008A5561"/>
    <w:rsid w:val="008A57D6"/>
    <w:rsid w:val="008A5FC0"/>
    <w:rsid w:val="008A6541"/>
    <w:rsid w:val="008B09C6"/>
    <w:rsid w:val="008B2CAA"/>
    <w:rsid w:val="008B613B"/>
    <w:rsid w:val="008C0098"/>
    <w:rsid w:val="008C315C"/>
    <w:rsid w:val="008D2FB8"/>
    <w:rsid w:val="008E3E99"/>
    <w:rsid w:val="008E4675"/>
    <w:rsid w:val="008E6AE0"/>
    <w:rsid w:val="008E794E"/>
    <w:rsid w:val="008F557C"/>
    <w:rsid w:val="00901878"/>
    <w:rsid w:val="009135D1"/>
    <w:rsid w:val="0091410D"/>
    <w:rsid w:val="0092038D"/>
    <w:rsid w:val="00922DB5"/>
    <w:rsid w:val="009243CB"/>
    <w:rsid w:val="00925F93"/>
    <w:rsid w:val="00926872"/>
    <w:rsid w:val="00927031"/>
    <w:rsid w:val="009319CA"/>
    <w:rsid w:val="00933759"/>
    <w:rsid w:val="00934B79"/>
    <w:rsid w:val="0093675A"/>
    <w:rsid w:val="009379D5"/>
    <w:rsid w:val="00950E5C"/>
    <w:rsid w:val="00955026"/>
    <w:rsid w:val="009555EB"/>
    <w:rsid w:val="009565CA"/>
    <w:rsid w:val="009632D2"/>
    <w:rsid w:val="00967794"/>
    <w:rsid w:val="00973F8F"/>
    <w:rsid w:val="00980C19"/>
    <w:rsid w:val="00984F7E"/>
    <w:rsid w:val="00985ED9"/>
    <w:rsid w:val="009915B3"/>
    <w:rsid w:val="0099245D"/>
    <w:rsid w:val="00993320"/>
    <w:rsid w:val="00993668"/>
    <w:rsid w:val="00994199"/>
    <w:rsid w:val="009A56E9"/>
    <w:rsid w:val="009C7045"/>
    <w:rsid w:val="009D5972"/>
    <w:rsid w:val="009E07CB"/>
    <w:rsid w:val="009E2B26"/>
    <w:rsid w:val="009F2E98"/>
    <w:rsid w:val="00A01400"/>
    <w:rsid w:val="00A03CFD"/>
    <w:rsid w:val="00A05FE4"/>
    <w:rsid w:val="00A06C63"/>
    <w:rsid w:val="00A22AAB"/>
    <w:rsid w:val="00A30CF1"/>
    <w:rsid w:val="00A33217"/>
    <w:rsid w:val="00A51942"/>
    <w:rsid w:val="00A52781"/>
    <w:rsid w:val="00A532EE"/>
    <w:rsid w:val="00A53625"/>
    <w:rsid w:val="00A56133"/>
    <w:rsid w:val="00A61C1A"/>
    <w:rsid w:val="00A6339A"/>
    <w:rsid w:val="00A67570"/>
    <w:rsid w:val="00A76C6A"/>
    <w:rsid w:val="00A7758A"/>
    <w:rsid w:val="00A86E4E"/>
    <w:rsid w:val="00AA0E0B"/>
    <w:rsid w:val="00AA26F9"/>
    <w:rsid w:val="00AA767E"/>
    <w:rsid w:val="00AB1E6C"/>
    <w:rsid w:val="00AB6DEC"/>
    <w:rsid w:val="00AC080D"/>
    <w:rsid w:val="00AC2535"/>
    <w:rsid w:val="00AF4425"/>
    <w:rsid w:val="00AF56B9"/>
    <w:rsid w:val="00AF7C56"/>
    <w:rsid w:val="00B00F85"/>
    <w:rsid w:val="00B029E4"/>
    <w:rsid w:val="00B02DC0"/>
    <w:rsid w:val="00B04C44"/>
    <w:rsid w:val="00B05E0C"/>
    <w:rsid w:val="00B13A8D"/>
    <w:rsid w:val="00B140FA"/>
    <w:rsid w:val="00B14C83"/>
    <w:rsid w:val="00B248B1"/>
    <w:rsid w:val="00B31036"/>
    <w:rsid w:val="00B33093"/>
    <w:rsid w:val="00B43E20"/>
    <w:rsid w:val="00B51025"/>
    <w:rsid w:val="00B9111D"/>
    <w:rsid w:val="00B97220"/>
    <w:rsid w:val="00BA0168"/>
    <w:rsid w:val="00BA730C"/>
    <w:rsid w:val="00BB3A75"/>
    <w:rsid w:val="00BC06B5"/>
    <w:rsid w:val="00BC08FD"/>
    <w:rsid w:val="00BC3DEB"/>
    <w:rsid w:val="00BC7633"/>
    <w:rsid w:val="00BD539F"/>
    <w:rsid w:val="00BD63E2"/>
    <w:rsid w:val="00BE49D2"/>
    <w:rsid w:val="00BE69DD"/>
    <w:rsid w:val="00BF1A9F"/>
    <w:rsid w:val="00C04852"/>
    <w:rsid w:val="00C140BD"/>
    <w:rsid w:val="00C17978"/>
    <w:rsid w:val="00C26C78"/>
    <w:rsid w:val="00C27604"/>
    <w:rsid w:val="00C27897"/>
    <w:rsid w:val="00C42FA4"/>
    <w:rsid w:val="00C47529"/>
    <w:rsid w:val="00C6768F"/>
    <w:rsid w:val="00C95DC8"/>
    <w:rsid w:val="00CA1CB9"/>
    <w:rsid w:val="00CA3CD0"/>
    <w:rsid w:val="00CB05C1"/>
    <w:rsid w:val="00CC0D1D"/>
    <w:rsid w:val="00CC227E"/>
    <w:rsid w:val="00CC49EB"/>
    <w:rsid w:val="00CD16BF"/>
    <w:rsid w:val="00CD27EE"/>
    <w:rsid w:val="00CD3CF3"/>
    <w:rsid w:val="00CE18D2"/>
    <w:rsid w:val="00D00755"/>
    <w:rsid w:val="00D11AD3"/>
    <w:rsid w:val="00D14A9D"/>
    <w:rsid w:val="00D17C86"/>
    <w:rsid w:val="00D204E6"/>
    <w:rsid w:val="00D205BB"/>
    <w:rsid w:val="00D23223"/>
    <w:rsid w:val="00D25F57"/>
    <w:rsid w:val="00D37F5D"/>
    <w:rsid w:val="00D41090"/>
    <w:rsid w:val="00D449D7"/>
    <w:rsid w:val="00D52055"/>
    <w:rsid w:val="00D54A3B"/>
    <w:rsid w:val="00D65584"/>
    <w:rsid w:val="00D67E3F"/>
    <w:rsid w:val="00D70D7A"/>
    <w:rsid w:val="00D70EEC"/>
    <w:rsid w:val="00D74807"/>
    <w:rsid w:val="00D84B15"/>
    <w:rsid w:val="00D85739"/>
    <w:rsid w:val="00D85A8E"/>
    <w:rsid w:val="00D87E0F"/>
    <w:rsid w:val="00D909A7"/>
    <w:rsid w:val="00D93562"/>
    <w:rsid w:val="00DA746E"/>
    <w:rsid w:val="00DB1085"/>
    <w:rsid w:val="00DB47C8"/>
    <w:rsid w:val="00DC030C"/>
    <w:rsid w:val="00DC1952"/>
    <w:rsid w:val="00DC202A"/>
    <w:rsid w:val="00DC251D"/>
    <w:rsid w:val="00DC7B38"/>
    <w:rsid w:val="00DD209A"/>
    <w:rsid w:val="00DD261A"/>
    <w:rsid w:val="00DD3E81"/>
    <w:rsid w:val="00DE574B"/>
    <w:rsid w:val="00DF4AFE"/>
    <w:rsid w:val="00DF5231"/>
    <w:rsid w:val="00E12D05"/>
    <w:rsid w:val="00E219DC"/>
    <w:rsid w:val="00E22D8C"/>
    <w:rsid w:val="00E25412"/>
    <w:rsid w:val="00E26F00"/>
    <w:rsid w:val="00E27769"/>
    <w:rsid w:val="00E30465"/>
    <w:rsid w:val="00E3171E"/>
    <w:rsid w:val="00E31A95"/>
    <w:rsid w:val="00E33AD1"/>
    <w:rsid w:val="00E3553B"/>
    <w:rsid w:val="00E43FA6"/>
    <w:rsid w:val="00E44475"/>
    <w:rsid w:val="00E70734"/>
    <w:rsid w:val="00E80989"/>
    <w:rsid w:val="00E830DF"/>
    <w:rsid w:val="00E956AB"/>
    <w:rsid w:val="00EA1E31"/>
    <w:rsid w:val="00EA7739"/>
    <w:rsid w:val="00EA7D35"/>
    <w:rsid w:val="00EB0B53"/>
    <w:rsid w:val="00EB4254"/>
    <w:rsid w:val="00EB7BC9"/>
    <w:rsid w:val="00EC079C"/>
    <w:rsid w:val="00EC54C8"/>
    <w:rsid w:val="00EC734C"/>
    <w:rsid w:val="00EC7CC3"/>
    <w:rsid w:val="00ED594C"/>
    <w:rsid w:val="00EE17BB"/>
    <w:rsid w:val="00EF2290"/>
    <w:rsid w:val="00F000F8"/>
    <w:rsid w:val="00F02922"/>
    <w:rsid w:val="00F02C17"/>
    <w:rsid w:val="00F0309E"/>
    <w:rsid w:val="00F03D97"/>
    <w:rsid w:val="00F04085"/>
    <w:rsid w:val="00F0567D"/>
    <w:rsid w:val="00F109A0"/>
    <w:rsid w:val="00F11BDC"/>
    <w:rsid w:val="00F3221E"/>
    <w:rsid w:val="00F3328A"/>
    <w:rsid w:val="00F36158"/>
    <w:rsid w:val="00F41522"/>
    <w:rsid w:val="00F43268"/>
    <w:rsid w:val="00F471E5"/>
    <w:rsid w:val="00F4738F"/>
    <w:rsid w:val="00F53DC1"/>
    <w:rsid w:val="00F54C19"/>
    <w:rsid w:val="00F5552A"/>
    <w:rsid w:val="00F62827"/>
    <w:rsid w:val="00F71367"/>
    <w:rsid w:val="00F7280F"/>
    <w:rsid w:val="00F73225"/>
    <w:rsid w:val="00F8014D"/>
    <w:rsid w:val="00F811F7"/>
    <w:rsid w:val="00F90CA1"/>
    <w:rsid w:val="00F923D5"/>
    <w:rsid w:val="00FA4FEC"/>
    <w:rsid w:val="00FB3167"/>
    <w:rsid w:val="00FB3C09"/>
    <w:rsid w:val="00FB3CCD"/>
    <w:rsid w:val="00FB3E3A"/>
    <w:rsid w:val="00FB4377"/>
    <w:rsid w:val="00FB5ACA"/>
    <w:rsid w:val="00FB678E"/>
    <w:rsid w:val="00FC36BA"/>
    <w:rsid w:val="00FC7A13"/>
    <w:rsid w:val="00FD39C3"/>
    <w:rsid w:val="00FE1AE5"/>
    <w:rsid w:val="00FE51B0"/>
    <w:rsid w:val="00FF0478"/>
    <w:rsid w:val="00FF26AE"/>
    <w:rsid w:val="00FF4782"/>
    <w:rsid w:val="00FF5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403C1F-799E-4103-8714-04AD88AF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A25"/>
    <w:rPr>
      <w:sz w:val="24"/>
    </w:rPr>
  </w:style>
  <w:style w:type="paragraph" w:styleId="Heading2">
    <w:name w:val="heading 2"/>
    <w:basedOn w:val="Normal"/>
    <w:next w:val="Normal"/>
    <w:link w:val="Heading2Char"/>
    <w:uiPriority w:val="9"/>
    <w:unhideWhenUsed/>
    <w:qFormat/>
    <w:rsid w:val="001F10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D84B15"/>
    <w:pPr>
      <w:widowControl w:val="0"/>
      <w:suppressAutoHyphens/>
    </w:pPr>
    <w:rPr>
      <w:rFonts w:ascii="Times New Roman" w:eastAsia="Times New Roman" w:hAnsi="Times New Roman"/>
      <w:szCs w:val="24"/>
    </w:rPr>
  </w:style>
  <w:style w:type="character" w:customStyle="1" w:styleId="BodyTextChar">
    <w:name w:val="Body Text Char"/>
    <w:basedOn w:val="DefaultParagraphFont"/>
    <w:link w:val="BodyText"/>
    <w:uiPriority w:val="99"/>
    <w:semiHidden/>
    <w:rsid w:val="00D84B15"/>
    <w:rPr>
      <w:rFonts w:ascii="Times New Roman" w:eastAsia="Times New Roman" w:hAnsi="Times New Roman"/>
      <w:sz w:val="24"/>
      <w:szCs w:val="24"/>
    </w:rPr>
  </w:style>
  <w:style w:type="paragraph" w:styleId="ListParagraph">
    <w:name w:val="List Paragraph"/>
    <w:basedOn w:val="Normal"/>
    <w:link w:val="ListParagraphChar"/>
    <w:qFormat/>
    <w:rsid w:val="00D84B15"/>
    <w:pPr>
      <w:spacing w:after="200" w:line="276" w:lineRule="auto"/>
      <w:ind w:left="720"/>
      <w:contextualSpacing/>
    </w:pPr>
    <w:rPr>
      <w:rFonts w:ascii="Calibri" w:eastAsia="Calibri" w:hAnsi="Calibri" w:cs="Calibri"/>
      <w:color w:val="000000"/>
      <w:sz w:val="22"/>
      <w:szCs w:val="22"/>
    </w:rPr>
  </w:style>
  <w:style w:type="paragraph" w:customStyle="1" w:styleId="FrBullet2">
    <w:name w:val="Fr Bullet2"/>
    <w:basedOn w:val="ListParagraph"/>
    <w:link w:val="FrBullet2Char"/>
    <w:qFormat/>
    <w:rsid w:val="001F1061"/>
    <w:pPr>
      <w:numPr>
        <w:numId w:val="2"/>
      </w:numPr>
      <w:spacing w:before="60" w:after="100" w:afterAutospacing="1" w:line="240" w:lineRule="auto"/>
    </w:pPr>
    <w:rPr>
      <w:rFonts w:ascii="Franklin Gothic Book" w:hAnsi="Franklin Gothic Book" w:cs="Times New Roman"/>
      <w:color w:val="auto"/>
      <w:sz w:val="20"/>
    </w:rPr>
  </w:style>
  <w:style w:type="character" w:customStyle="1" w:styleId="FrBullet2Char">
    <w:name w:val="Fr Bullet2 Char"/>
    <w:link w:val="FrBullet2"/>
    <w:rsid w:val="001F1061"/>
    <w:rPr>
      <w:rFonts w:ascii="Franklin Gothic Book" w:eastAsia="Calibri" w:hAnsi="Franklin Gothic Book"/>
      <w:szCs w:val="22"/>
    </w:rPr>
  </w:style>
  <w:style w:type="paragraph" w:customStyle="1" w:styleId="FRHeader3">
    <w:name w:val="FR Header 3"/>
    <w:basedOn w:val="Heading2"/>
    <w:link w:val="FRHeader3Char"/>
    <w:qFormat/>
    <w:rsid w:val="001F1061"/>
    <w:pPr>
      <w:keepLines w:val="0"/>
      <w:numPr>
        <w:ilvl w:val="1"/>
      </w:numPr>
      <w:tabs>
        <w:tab w:val="left" w:pos="936"/>
      </w:tabs>
      <w:spacing w:before="120" w:after="120"/>
    </w:pPr>
    <w:rPr>
      <w:rFonts w:ascii="Johnston ITC Std Medium" w:eastAsia="Times New Roman" w:hAnsi="Johnston ITC Std Medium" w:cs="Times New Roman"/>
      <w:b w:val="0"/>
      <w:smallCaps/>
      <w:color w:val="00456B"/>
      <w:kern w:val="32"/>
      <w:sz w:val="24"/>
      <w:szCs w:val="24"/>
    </w:rPr>
  </w:style>
  <w:style w:type="character" w:customStyle="1" w:styleId="FRHeader3Char">
    <w:name w:val="FR Header 3 Char"/>
    <w:link w:val="FRHeader3"/>
    <w:rsid w:val="001F1061"/>
    <w:rPr>
      <w:rFonts w:ascii="Johnston ITC Std Medium" w:eastAsia="Times New Roman" w:hAnsi="Johnston ITC Std Medium"/>
      <w:bCs/>
      <w:smallCaps/>
      <w:color w:val="00456B"/>
      <w:kern w:val="32"/>
      <w:sz w:val="24"/>
      <w:szCs w:val="24"/>
    </w:rPr>
  </w:style>
  <w:style w:type="character" w:customStyle="1" w:styleId="Heading2Char">
    <w:name w:val="Heading 2 Char"/>
    <w:basedOn w:val="DefaultParagraphFont"/>
    <w:link w:val="Heading2"/>
    <w:uiPriority w:val="9"/>
    <w:rsid w:val="001F1061"/>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8938DC"/>
    <w:pPr>
      <w:spacing w:after="120" w:line="480" w:lineRule="auto"/>
    </w:pPr>
  </w:style>
  <w:style w:type="character" w:customStyle="1" w:styleId="BodyText2Char">
    <w:name w:val="Body Text 2 Char"/>
    <w:basedOn w:val="DefaultParagraphFont"/>
    <w:link w:val="BodyText2"/>
    <w:uiPriority w:val="99"/>
    <w:semiHidden/>
    <w:rsid w:val="008938DC"/>
    <w:rPr>
      <w:sz w:val="24"/>
    </w:rPr>
  </w:style>
  <w:style w:type="character" w:styleId="Strong">
    <w:name w:val="Strong"/>
    <w:uiPriority w:val="22"/>
    <w:qFormat/>
    <w:rsid w:val="008938DC"/>
    <w:rPr>
      <w:b/>
      <w:bCs/>
    </w:rPr>
  </w:style>
  <w:style w:type="character" w:customStyle="1" w:styleId="apple-converted-space">
    <w:name w:val="apple-converted-space"/>
    <w:basedOn w:val="DefaultParagraphFont"/>
    <w:rsid w:val="00B43E20"/>
  </w:style>
  <w:style w:type="paragraph" w:styleId="NoSpacing">
    <w:name w:val="No Spacing"/>
    <w:uiPriority w:val="1"/>
    <w:qFormat/>
    <w:rsid w:val="0073011C"/>
    <w:pPr>
      <w:suppressAutoHyphens/>
      <w:overflowPunct w:val="0"/>
      <w:autoSpaceDE w:val="0"/>
      <w:autoSpaceDN w:val="0"/>
      <w:adjustRightInd w:val="0"/>
      <w:spacing w:line="100" w:lineRule="atLeast"/>
      <w:textAlignment w:val="baseline"/>
    </w:pPr>
    <w:rPr>
      <w:rFonts w:ascii="Calibri" w:eastAsia="Times New Roman" w:hAnsi="Calibri"/>
      <w:kern w:val="1"/>
      <w:sz w:val="22"/>
      <w:szCs w:val="22"/>
      <w:lang w:eastAsia="zh-CN"/>
    </w:rPr>
  </w:style>
  <w:style w:type="paragraph" w:styleId="NormalWeb">
    <w:name w:val="Normal (Web)"/>
    <w:basedOn w:val="Normal"/>
    <w:uiPriority w:val="99"/>
    <w:unhideWhenUsed/>
    <w:rsid w:val="00E25412"/>
    <w:pPr>
      <w:spacing w:before="100" w:beforeAutospacing="1" w:after="100" w:afterAutospacing="1"/>
    </w:pPr>
    <w:rPr>
      <w:rFonts w:ascii="Times New Roman" w:eastAsia="Times New Roman" w:hAnsi="Times New Roman"/>
      <w:szCs w:val="24"/>
    </w:rPr>
  </w:style>
  <w:style w:type="character" w:customStyle="1" w:styleId="m121">
    <w:name w:val="m121"/>
    <w:rsid w:val="00624AEF"/>
    <w:rPr>
      <w:rFonts w:ascii="Verdana" w:hAnsi="Verdana" w:hint="default"/>
      <w:sz w:val="20"/>
      <w:szCs w:val="20"/>
    </w:rPr>
  </w:style>
  <w:style w:type="paragraph" w:customStyle="1" w:styleId="SectionTitle">
    <w:name w:val="Section Title"/>
    <w:basedOn w:val="Normal"/>
    <w:next w:val="Normal"/>
    <w:rsid w:val="00624AEF"/>
    <w:pPr>
      <w:numPr>
        <w:numId w:val="1"/>
      </w:numPr>
      <w:tabs>
        <w:tab w:val="left" w:pos="360"/>
      </w:tabs>
      <w:suppressAutoHyphens/>
      <w:jc w:val="both"/>
    </w:pPr>
    <w:rPr>
      <w:rFonts w:ascii="Arial Unicode MS" w:eastAsia="Arial Unicode MS" w:hAnsi="Arial Unicode MS" w:cs="Arial Unicode MS"/>
      <w:sz w:val="20"/>
      <w:lang w:eastAsia="ar-SA"/>
    </w:rPr>
  </w:style>
  <w:style w:type="paragraph" w:customStyle="1" w:styleId="TableContents">
    <w:name w:val="Table Contents"/>
    <w:basedOn w:val="ListParagraph"/>
    <w:rsid w:val="00FB4377"/>
    <w:pPr>
      <w:widowControl w:val="0"/>
      <w:suppressAutoHyphens/>
      <w:overflowPunct w:val="0"/>
      <w:autoSpaceDE w:val="0"/>
      <w:autoSpaceDN w:val="0"/>
      <w:adjustRightInd w:val="0"/>
      <w:spacing w:after="120" w:line="240" w:lineRule="auto"/>
      <w:ind w:left="0"/>
      <w:contextualSpacing w:val="0"/>
      <w:textAlignment w:val="baseline"/>
    </w:pPr>
    <w:rPr>
      <w:rFonts w:ascii="Times New Roman" w:eastAsia="Times New Roman" w:hAnsi="Times New Roman" w:cs="Times New Roman"/>
      <w:color w:val="auto"/>
      <w:sz w:val="24"/>
      <w:szCs w:val="20"/>
    </w:rPr>
  </w:style>
  <w:style w:type="paragraph" w:customStyle="1" w:styleId="RMBodyText">
    <w:name w:val="RM Body Text"/>
    <w:basedOn w:val="Normal"/>
    <w:rsid w:val="000E777F"/>
    <w:pPr>
      <w:widowControl w:val="0"/>
      <w:numPr>
        <w:numId w:val="5"/>
      </w:numPr>
      <w:autoSpaceDE w:val="0"/>
      <w:autoSpaceDN w:val="0"/>
      <w:adjustRightInd w:val="0"/>
      <w:spacing w:after="56"/>
    </w:pPr>
    <w:rPr>
      <w:rFonts w:ascii="Times New Roman" w:eastAsia="Times New Roman" w:hAnsi="Times New Roman"/>
      <w:sz w:val="22"/>
      <w:szCs w:val="22"/>
    </w:rPr>
  </w:style>
  <w:style w:type="character" w:customStyle="1" w:styleId="hl">
    <w:name w:val="hl"/>
    <w:basedOn w:val="DefaultParagraphFont"/>
    <w:rsid w:val="00F11BDC"/>
  </w:style>
  <w:style w:type="paragraph" w:styleId="Title">
    <w:name w:val="Title"/>
    <w:basedOn w:val="Normal"/>
    <w:next w:val="Normal"/>
    <w:link w:val="TitleChar"/>
    <w:uiPriority w:val="2"/>
    <w:qFormat/>
    <w:rsid w:val="006675AF"/>
    <w:pPr>
      <w:pBdr>
        <w:bottom w:val="single" w:sz="12" w:space="4" w:color="4F81BD" w:themeColor="accent1"/>
      </w:pBdr>
      <w:spacing w:after="120"/>
      <w:contextualSpacing/>
    </w:pPr>
    <w:rPr>
      <w:rFonts w:asciiTheme="majorHAnsi" w:eastAsiaTheme="majorEastAsia" w:hAnsiTheme="majorHAnsi" w:cstheme="majorBidi"/>
      <w:color w:val="4F81BD" w:themeColor="accent1"/>
      <w:kern w:val="28"/>
      <w:sz w:val="52"/>
      <w:lang w:eastAsia="ja-JP"/>
    </w:rPr>
  </w:style>
  <w:style w:type="character" w:customStyle="1" w:styleId="TitleChar">
    <w:name w:val="Title Char"/>
    <w:basedOn w:val="DefaultParagraphFont"/>
    <w:link w:val="Title"/>
    <w:uiPriority w:val="2"/>
    <w:rsid w:val="006675AF"/>
    <w:rPr>
      <w:rFonts w:asciiTheme="majorHAnsi" w:eastAsiaTheme="majorEastAsia" w:hAnsiTheme="majorHAnsi" w:cstheme="majorBidi"/>
      <w:color w:val="4F81BD" w:themeColor="accent1"/>
      <w:kern w:val="28"/>
      <w:sz w:val="52"/>
      <w:lang w:eastAsia="ja-JP"/>
    </w:rPr>
  </w:style>
  <w:style w:type="paragraph" w:customStyle="1" w:styleId="NormalBullet">
    <w:name w:val="Normal Bullet"/>
    <w:basedOn w:val="Normal"/>
    <w:rsid w:val="004262CE"/>
    <w:pPr>
      <w:numPr>
        <w:numId w:val="15"/>
      </w:numPr>
      <w:suppressAutoHyphens/>
    </w:pPr>
    <w:rPr>
      <w:rFonts w:ascii="Times New Roman" w:eastAsia="Times New Roman" w:hAnsi="Times New Roman"/>
      <w:szCs w:val="24"/>
      <w:lang w:eastAsia="ar-SA"/>
    </w:rPr>
  </w:style>
  <w:style w:type="paragraph" w:customStyle="1" w:styleId="Body">
    <w:name w:val="Body"/>
    <w:basedOn w:val="Normal"/>
    <w:rsid w:val="004262CE"/>
    <w:pPr>
      <w:widowControl w:val="0"/>
    </w:pPr>
    <w:rPr>
      <w:rFonts w:ascii="Cambria" w:eastAsia="Cambria" w:hAnsi="Cambria" w:cs="Cambria"/>
      <w:sz w:val="20"/>
      <w:lang w:eastAsia="ar-SA"/>
    </w:rPr>
  </w:style>
  <w:style w:type="character" w:customStyle="1" w:styleId="ListParagraphChar">
    <w:name w:val="List Paragraph Char"/>
    <w:link w:val="ListParagraph"/>
    <w:uiPriority w:val="34"/>
    <w:rsid w:val="004262CE"/>
    <w:rPr>
      <w:rFonts w:ascii="Calibri" w:eastAsia="Calibri" w:hAnsi="Calibri" w:cs="Calibri"/>
      <w:color w:val="000000"/>
      <w:sz w:val="22"/>
      <w:szCs w:val="22"/>
    </w:rPr>
  </w:style>
  <w:style w:type="paragraph" w:styleId="PlainText">
    <w:name w:val="Plain Text"/>
    <w:basedOn w:val="Normal"/>
    <w:link w:val="PlainTextChar"/>
    <w:rsid w:val="00EF2290"/>
    <w:pPr>
      <w:suppressAutoHyphens/>
    </w:pPr>
    <w:rPr>
      <w:rFonts w:ascii="Courier New" w:eastAsia="Times New Roman" w:hAnsi="Courier New"/>
      <w:sz w:val="20"/>
      <w:lang w:eastAsia="ar-SA" w:bidi="en-US"/>
    </w:rPr>
  </w:style>
  <w:style w:type="character" w:customStyle="1" w:styleId="PlainTextChar">
    <w:name w:val="Plain Text Char"/>
    <w:basedOn w:val="DefaultParagraphFont"/>
    <w:link w:val="PlainText"/>
    <w:rsid w:val="00EF2290"/>
    <w:rPr>
      <w:rFonts w:ascii="Courier New" w:eastAsia="Times New Roman" w:hAnsi="Courier New"/>
      <w:lang w:eastAsia="ar-SA" w:bidi="en-US"/>
    </w:rPr>
  </w:style>
  <w:style w:type="paragraph" w:customStyle="1" w:styleId="A2">
    <w:name w:val="A2"/>
    <w:rsid w:val="00EF2290"/>
    <w:pPr>
      <w:autoSpaceDE w:val="0"/>
      <w:autoSpaceDN w:val="0"/>
      <w:spacing w:after="113"/>
      <w:jc w:val="both"/>
    </w:pPr>
    <w:rPr>
      <w:rFonts w:ascii="Garamond" w:eastAsia="Batang" w:hAnsi="Garamond"/>
    </w:rPr>
  </w:style>
  <w:style w:type="paragraph" w:styleId="Header">
    <w:name w:val="header"/>
    <w:basedOn w:val="Normal"/>
    <w:link w:val="HeaderChar"/>
    <w:uiPriority w:val="99"/>
    <w:unhideWhenUsed/>
    <w:rsid w:val="00EF2290"/>
    <w:pPr>
      <w:tabs>
        <w:tab w:val="center" w:pos="4680"/>
        <w:tab w:val="right" w:pos="9360"/>
      </w:tabs>
      <w:overflowPunct w:val="0"/>
      <w:autoSpaceDE w:val="0"/>
      <w:autoSpaceDN w:val="0"/>
      <w:adjustRightInd w:val="0"/>
      <w:textAlignment w:val="baseline"/>
    </w:pPr>
    <w:rPr>
      <w:rFonts w:ascii="Times New Roman" w:eastAsia="Times New Roman" w:hAnsi="Times New Roman"/>
      <w:sz w:val="20"/>
      <w:lang w:eastAsia="ja-JP"/>
    </w:rPr>
  </w:style>
  <w:style w:type="character" w:customStyle="1" w:styleId="HeaderChar">
    <w:name w:val="Header Char"/>
    <w:basedOn w:val="DefaultParagraphFont"/>
    <w:link w:val="Header"/>
    <w:uiPriority w:val="99"/>
    <w:rsid w:val="00EF2290"/>
    <w:rPr>
      <w:rFonts w:ascii="Times New Roman" w:eastAsia="Times New Roman" w:hAnsi="Times New Roman"/>
      <w:lang w:eastAsia="ja-JP"/>
    </w:rPr>
  </w:style>
  <w:style w:type="paragraph" w:customStyle="1" w:styleId="FrBullet1">
    <w:name w:val="Fr Bullet1"/>
    <w:basedOn w:val="FrBullet2"/>
    <w:link w:val="FrBullet1Char"/>
    <w:qFormat/>
    <w:rsid w:val="00D00755"/>
    <w:pPr>
      <w:numPr>
        <w:numId w:val="25"/>
      </w:numPr>
      <w:ind w:left="360"/>
    </w:pPr>
  </w:style>
  <w:style w:type="character" w:customStyle="1" w:styleId="FrBullet1Char">
    <w:name w:val="Fr Bullet1 Char"/>
    <w:basedOn w:val="FrBullet2Char"/>
    <w:link w:val="FrBullet1"/>
    <w:rsid w:val="00D00755"/>
    <w:rPr>
      <w:rFonts w:ascii="Franklin Gothic Book" w:eastAsia="Calibri" w:hAnsi="Franklin Gothic Book"/>
      <w:szCs w:val="22"/>
    </w:rPr>
  </w:style>
  <w:style w:type="character" w:styleId="CommentReference">
    <w:name w:val="annotation reference"/>
    <w:basedOn w:val="DefaultParagraphFont"/>
    <w:uiPriority w:val="99"/>
    <w:semiHidden/>
    <w:unhideWhenUsed/>
    <w:rsid w:val="003E51F1"/>
    <w:rPr>
      <w:sz w:val="16"/>
      <w:szCs w:val="16"/>
    </w:rPr>
  </w:style>
  <w:style w:type="paragraph" w:styleId="HTMLPreformatted">
    <w:name w:val="HTML Preformatted"/>
    <w:basedOn w:val="Normal"/>
    <w:link w:val="HTMLPreformattedChar"/>
    <w:uiPriority w:val="99"/>
    <w:unhideWhenUsed/>
    <w:rsid w:val="00DB1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B108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7392">
      <w:bodyDiv w:val="1"/>
      <w:marLeft w:val="0"/>
      <w:marRight w:val="0"/>
      <w:marTop w:val="0"/>
      <w:marBottom w:val="0"/>
      <w:divBdr>
        <w:top w:val="none" w:sz="0" w:space="0" w:color="auto"/>
        <w:left w:val="none" w:sz="0" w:space="0" w:color="auto"/>
        <w:bottom w:val="none" w:sz="0" w:space="0" w:color="auto"/>
        <w:right w:val="none" w:sz="0" w:space="0" w:color="auto"/>
      </w:divBdr>
    </w:div>
    <w:div w:id="529992546">
      <w:bodyDiv w:val="1"/>
      <w:marLeft w:val="0"/>
      <w:marRight w:val="0"/>
      <w:marTop w:val="0"/>
      <w:marBottom w:val="0"/>
      <w:divBdr>
        <w:top w:val="none" w:sz="0" w:space="0" w:color="auto"/>
        <w:left w:val="none" w:sz="0" w:space="0" w:color="auto"/>
        <w:bottom w:val="none" w:sz="0" w:space="0" w:color="auto"/>
        <w:right w:val="none" w:sz="0" w:space="0" w:color="auto"/>
      </w:divBdr>
    </w:div>
    <w:div w:id="536240569">
      <w:bodyDiv w:val="1"/>
      <w:marLeft w:val="0"/>
      <w:marRight w:val="0"/>
      <w:marTop w:val="0"/>
      <w:marBottom w:val="0"/>
      <w:divBdr>
        <w:top w:val="none" w:sz="0" w:space="0" w:color="auto"/>
        <w:left w:val="none" w:sz="0" w:space="0" w:color="auto"/>
        <w:bottom w:val="none" w:sz="0" w:space="0" w:color="auto"/>
        <w:right w:val="none" w:sz="0" w:space="0" w:color="auto"/>
      </w:divBdr>
    </w:div>
    <w:div w:id="651638387">
      <w:bodyDiv w:val="1"/>
      <w:marLeft w:val="0"/>
      <w:marRight w:val="0"/>
      <w:marTop w:val="0"/>
      <w:marBottom w:val="0"/>
      <w:divBdr>
        <w:top w:val="none" w:sz="0" w:space="0" w:color="auto"/>
        <w:left w:val="none" w:sz="0" w:space="0" w:color="auto"/>
        <w:bottom w:val="none" w:sz="0" w:space="0" w:color="auto"/>
        <w:right w:val="none" w:sz="0" w:space="0" w:color="auto"/>
      </w:divBdr>
    </w:div>
    <w:div w:id="1347059456">
      <w:bodyDiv w:val="1"/>
      <w:marLeft w:val="0"/>
      <w:marRight w:val="0"/>
      <w:marTop w:val="0"/>
      <w:marBottom w:val="0"/>
      <w:divBdr>
        <w:top w:val="none" w:sz="0" w:space="0" w:color="auto"/>
        <w:left w:val="none" w:sz="0" w:space="0" w:color="auto"/>
        <w:bottom w:val="none" w:sz="0" w:space="0" w:color="auto"/>
        <w:right w:val="none" w:sz="0" w:space="0" w:color="auto"/>
      </w:divBdr>
    </w:div>
    <w:div w:id="1491169086">
      <w:bodyDiv w:val="1"/>
      <w:marLeft w:val="0"/>
      <w:marRight w:val="0"/>
      <w:marTop w:val="0"/>
      <w:marBottom w:val="0"/>
      <w:divBdr>
        <w:top w:val="none" w:sz="0" w:space="0" w:color="auto"/>
        <w:left w:val="none" w:sz="0" w:space="0" w:color="auto"/>
        <w:bottom w:val="none" w:sz="0" w:space="0" w:color="auto"/>
        <w:right w:val="none" w:sz="0" w:space="0" w:color="auto"/>
      </w:divBdr>
    </w:div>
    <w:div w:id="1674844482">
      <w:bodyDiv w:val="1"/>
      <w:marLeft w:val="0"/>
      <w:marRight w:val="0"/>
      <w:marTop w:val="0"/>
      <w:marBottom w:val="0"/>
      <w:divBdr>
        <w:top w:val="none" w:sz="0" w:space="0" w:color="auto"/>
        <w:left w:val="none" w:sz="0" w:space="0" w:color="auto"/>
        <w:bottom w:val="none" w:sz="0" w:space="0" w:color="auto"/>
        <w:right w:val="none" w:sz="0" w:space="0" w:color="auto"/>
      </w:divBdr>
    </w:div>
    <w:div w:id="1961372926">
      <w:bodyDiv w:val="1"/>
      <w:marLeft w:val="0"/>
      <w:marRight w:val="0"/>
      <w:marTop w:val="0"/>
      <w:marBottom w:val="0"/>
      <w:divBdr>
        <w:top w:val="none" w:sz="0" w:space="0" w:color="auto"/>
        <w:left w:val="none" w:sz="0" w:space="0" w:color="auto"/>
        <w:bottom w:val="none" w:sz="0" w:space="0" w:color="auto"/>
        <w:right w:val="none" w:sz="0" w:space="0" w:color="auto"/>
      </w:divBdr>
    </w:div>
    <w:div w:id="196807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90683-9D4A-4979-86E1-A91A1517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Oracle EBS Functional RESUME</vt:lpstr>
    </vt:vector>
  </TitlesOfParts>
  <Company>Toshiba</Company>
  <LinksUpToDate>false</LinksUpToDate>
  <CharactersWithSpaces>23940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EBS Functional RESUME</dc:title>
  <dc:creator>Srimatrix</dc:creator>
  <cp:lastModifiedBy>Vikas Gupta</cp:lastModifiedBy>
  <cp:revision>3</cp:revision>
  <dcterms:created xsi:type="dcterms:W3CDTF">2018-01-25T19:22:00Z</dcterms:created>
  <dcterms:modified xsi:type="dcterms:W3CDTF">2018-01-25T19:22:00Z</dcterms:modified>
</cp:coreProperties>
</file>