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EFE11" w14:textId="77777777" w:rsidR="005A14A5" w:rsidRDefault="005A14A5" w:rsidP="004D7EF0">
      <w:pPr>
        <w:pStyle w:val="Heading1"/>
        <w:spacing w:before="0"/>
        <w:ind w:left="53"/>
        <w:rPr>
          <w:rFonts w:asciiTheme="minorHAnsi" w:hAnsiTheme="minorHAnsi" w:cs="Tahoma"/>
        </w:rPr>
      </w:pPr>
    </w:p>
    <w:p w14:paraId="70F76FF9" w14:textId="77777777" w:rsidR="005A14A5" w:rsidRDefault="005A14A5" w:rsidP="004D7EF0">
      <w:pPr>
        <w:pStyle w:val="Heading1"/>
        <w:spacing w:before="0"/>
        <w:ind w:left="53"/>
        <w:rPr>
          <w:rFonts w:asciiTheme="minorHAnsi" w:hAnsiTheme="minorHAnsi" w:cs="Tahoma"/>
        </w:rPr>
      </w:pPr>
    </w:p>
    <w:p w14:paraId="2324CBFA" w14:textId="77777777" w:rsidR="005A14A5" w:rsidRDefault="005A14A5" w:rsidP="004D7EF0">
      <w:pPr>
        <w:pStyle w:val="Heading1"/>
        <w:spacing w:before="0"/>
        <w:ind w:left="53"/>
        <w:rPr>
          <w:rFonts w:asciiTheme="minorHAnsi" w:hAnsiTheme="minorHAnsi" w:cs="Tahoma"/>
        </w:rPr>
      </w:pPr>
    </w:p>
    <w:p w14:paraId="5F9BFF01" w14:textId="5F8F9A71" w:rsidR="004D7EF0" w:rsidRPr="00673463" w:rsidRDefault="004D7EF0" w:rsidP="004D7EF0">
      <w:pPr>
        <w:pStyle w:val="Heading1"/>
        <w:spacing w:before="0"/>
        <w:ind w:left="53"/>
        <w:rPr>
          <w:rFonts w:asciiTheme="minorHAnsi" w:hAnsiTheme="minorHAnsi" w:cs="Tahoma"/>
        </w:rPr>
      </w:pPr>
      <w:r w:rsidRPr="00673463">
        <w:rPr>
          <w:rFonts w:asciiTheme="minorHAnsi" w:hAnsiTheme="minorHAnsi" w:cs="Tahoma"/>
        </w:rPr>
        <w:t>Richard McLaughlin</w:t>
      </w:r>
    </w:p>
    <w:p w14:paraId="7E92B8DA" w14:textId="77777777" w:rsidR="004D7EF0" w:rsidRPr="000E724D" w:rsidRDefault="004D7EF0" w:rsidP="004D7EF0">
      <w:pPr>
        <w:pStyle w:val="Heading1"/>
        <w:spacing w:before="0"/>
        <w:ind w:left="33"/>
        <w:jc w:val="left"/>
        <w:rPr>
          <w:rFonts w:asciiTheme="minorHAnsi" w:hAnsiTheme="minorHAnsi" w:cs="Tahoma"/>
        </w:rPr>
      </w:pPr>
      <w:r w:rsidRPr="00673463">
        <w:rPr>
          <w:rFonts w:asciiTheme="minorHAnsi" w:hAnsiTheme="minorHAnsi" w:cs="Tahoma"/>
          <w:b w:val="0"/>
          <w:spacing w:val="-60"/>
        </w:rPr>
        <w:t xml:space="preserve"> </w:t>
      </w:r>
    </w:p>
    <w:p w14:paraId="5DCA8E30" w14:textId="77777777" w:rsidR="004D7EF0" w:rsidRPr="00673463" w:rsidRDefault="004D7EF0" w:rsidP="004D7EF0">
      <w:pPr>
        <w:pStyle w:val="Heading1"/>
        <w:spacing w:before="0"/>
        <w:ind w:left="57"/>
        <w:jc w:val="left"/>
        <w:rPr>
          <w:rFonts w:asciiTheme="minorHAnsi" w:hAnsiTheme="minorHAnsi" w:cs="Tahoma"/>
          <w:sz w:val="22"/>
          <w:szCs w:val="22"/>
        </w:rPr>
      </w:pPr>
    </w:p>
    <w:p w14:paraId="3EBD9F2E" w14:textId="77777777" w:rsidR="004D7EF0" w:rsidRDefault="004D7EF0" w:rsidP="004D7EF0">
      <w:pPr>
        <w:pStyle w:val="Heading1"/>
        <w:spacing w:before="0"/>
        <w:ind w:left="0"/>
        <w:jc w:val="left"/>
        <w:rPr>
          <w:rFonts w:asciiTheme="minorHAnsi" w:hAnsiTheme="minorHAnsi" w:cs="Tahoma"/>
          <w:sz w:val="22"/>
          <w:szCs w:val="22"/>
        </w:rPr>
      </w:pPr>
    </w:p>
    <w:p w14:paraId="0B907617" w14:textId="093EC3B8" w:rsidR="004D7EF0" w:rsidRDefault="004D7EF0" w:rsidP="004D7EF0">
      <w:pPr>
        <w:pStyle w:val="Heading1"/>
        <w:spacing w:before="0"/>
        <w:ind w:left="0"/>
        <w:jc w:val="left"/>
        <w:rPr>
          <w:rFonts w:asciiTheme="minorHAnsi" w:hAnsiTheme="minorHAnsi" w:cs="Tahoma"/>
          <w:sz w:val="22"/>
          <w:szCs w:val="22"/>
        </w:rPr>
      </w:pPr>
      <w:r w:rsidRPr="00673463">
        <w:rPr>
          <w:rFonts w:asciiTheme="minorHAnsi" w:hAnsiTheme="minorHAnsi" w:cs="Tahoma"/>
          <w:sz w:val="22"/>
          <w:szCs w:val="22"/>
        </w:rPr>
        <w:t>WORK EXPERIENCE:</w:t>
      </w:r>
    </w:p>
    <w:p w14:paraId="6E723D8F" w14:textId="3EB8C74B" w:rsidR="004D7EF0" w:rsidRPr="004D7EF0" w:rsidRDefault="004D7EF0" w:rsidP="004D7EF0">
      <w:pPr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</w:rPr>
        <w:t>Beacon Hill Staffing Group</w:t>
      </w:r>
      <w:r w:rsidRPr="00673463">
        <w:rPr>
          <w:rFonts w:asciiTheme="minorHAnsi" w:hAnsiTheme="minorHAnsi" w:cs="Tahoma"/>
        </w:rPr>
        <w:tab/>
      </w:r>
      <w:r w:rsidRPr="00673463">
        <w:rPr>
          <w:rFonts w:asciiTheme="minorHAnsi" w:hAnsiTheme="minorHAnsi" w:cs="Tahoma"/>
        </w:rPr>
        <w:tab/>
      </w:r>
      <w:r w:rsidRPr="00673463">
        <w:rPr>
          <w:rFonts w:asciiTheme="minorHAnsi" w:hAnsiTheme="minorHAnsi" w:cs="Tahoma"/>
        </w:rPr>
        <w:tab/>
      </w:r>
      <w:r w:rsidRPr="00673463">
        <w:rPr>
          <w:rFonts w:asciiTheme="minorHAnsi" w:hAnsiTheme="minorHAnsi" w:cs="Tahoma"/>
        </w:rPr>
        <w:tab/>
      </w:r>
      <w:r w:rsidRPr="00673463">
        <w:rPr>
          <w:rFonts w:asciiTheme="minorHAnsi" w:hAnsiTheme="minorHAnsi" w:cs="Tahoma"/>
        </w:rPr>
        <w:tab/>
      </w:r>
      <w:r w:rsidRPr="00673463">
        <w:rPr>
          <w:rFonts w:asciiTheme="minorHAnsi" w:hAnsiTheme="minorHAnsi" w:cs="Tahoma"/>
        </w:rPr>
        <w:tab/>
        <w:t xml:space="preserve">       </w:t>
      </w:r>
      <w:r>
        <w:rPr>
          <w:rFonts w:asciiTheme="minorHAnsi" w:hAnsiTheme="minorHAnsi" w:cs="Tahoma"/>
          <w:b/>
        </w:rPr>
        <w:t>11</w:t>
      </w:r>
      <w:r w:rsidRPr="00673463">
        <w:rPr>
          <w:rFonts w:asciiTheme="minorHAnsi" w:hAnsiTheme="minorHAnsi" w:cs="Tahoma"/>
          <w:b/>
        </w:rPr>
        <w:t xml:space="preserve">/2017 </w:t>
      </w:r>
      <w:r>
        <w:rPr>
          <w:rFonts w:asciiTheme="minorHAnsi" w:hAnsiTheme="minorHAnsi" w:cs="Tahoma"/>
          <w:b/>
        </w:rPr>
        <w:t>–</w:t>
      </w:r>
      <w:r w:rsidRPr="00673463">
        <w:rPr>
          <w:rFonts w:asciiTheme="minorHAnsi" w:hAnsiTheme="minorHAnsi" w:cs="Tahoma"/>
          <w:b/>
        </w:rPr>
        <w:t xml:space="preserve"> </w:t>
      </w:r>
      <w:r>
        <w:rPr>
          <w:rFonts w:asciiTheme="minorHAnsi" w:hAnsiTheme="minorHAnsi" w:cs="Tahoma"/>
          <w:b/>
        </w:rPr>
        <w:t>Present</w:t>
      </w:r>
    </w:p>
    <w:p w14:paraId="2FB0980D" w14:textId="64FB39A3" w:rsidR="004D7EF0" w:rsidRPr="00673463" w:rsidRDefault="004D7EF0" w:rsidP="004D7EF0">
      <w:pPr>
        <w:rPr>
          <w:rFonts w:asciiTheme="minorHAnsi" w:hAnsiTheme="minorHAnsi" w:cs="Tahoma"/>
          <w:i/>
        </w:rPr>
      </w:pPr>
      <w:r w:rsidRPr="00673463">
        <w:rPr>
          <w:rFonts w:asciiTheme="minorHAnsi" w:hAnsiTheme="minorHAnsi" w:cs="Tahoma"/>
          <w:spacing w:val="-67"/>
        </w:rPr>
        <w:t xml:space="preserve"> </w:t>
      </w:r>
      <w:r>
        <w:rPr>
          <w:rFonts w:asciiTheme="minorHAnsi" w:hAnsiTheme="minorHAnsi" w:cs="Tahoma"/>
          <w:i/>
        </w:rPr>
        <w:t>Revenue Data Analyst for XTO Energy</w:t>
      </w:r>
    </w:p>
    <w:p w14:paraId="24C6035D" w14:textId="382B2744" w:rsidR="004D7EF0" w:rsidRPr="00673463" w:rsidRDefault="005A14A5" w:rsidP="004D7EF0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left="100" w:right="576" w:firstLine="360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Assisted in </w:t>
      </w:r>
      <w:r w:rsidR="001235C5">
        <w:rPr>
          <w:rFonts w:asciiTheme="minorHAnsi" w:hAnsiTheme="minorHAnsi" w:cs="Tahoma"/>
        </w:rPr>
        <w:t>d</w:t>
      </w:r>
      <w:r>
        <w:rPr>
          <w:rFonts w:asciiTheme="minorHAnsi" w:hAnsiTheme="minorHAnsi" w:cs="Tahoma"/>
        </w:rPr>
        <w:t xml:space="preserve">ata </w:t>
      </w:r>
      <w:r w:rsidR="001235C5">
        <w:rPr>
          <w:rFonts w:asciiTheme="minorHAnsi" w:hAnsiTheme="minorHAnsi" w:cs="Tahoma"/>
        </w:rPr>
        <w:t>c</w:t>
      </w:r>
      <w:r>
        <w:rPr>
          <w:rFonts w:asciiTheme="minorHAnsi" w:hAnsiTheme="minorHAnsi" w:cs="Tahoma"/>
        </w:rPr>
        <w:t>onversion project from Avatar to SAP</w:t>
      </w:r>
    </w:p>
    <w:p w14:paraId="5B7BDC0D" w14:textId="64E3FAE6" w:rsidR="004D7EF0" w:rsidRPr="00673463" w:rsidRDefault="005A14A5" w:rsidP="004D7EF0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left="820" w:right="765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 xml:space="preserve">Data </w:t>
      </w:r>
      <w:r w:rsidR="001235C5">
        <w:rPr>
          <w:rFonts w:asciiTheme="minorHAnsi" w:hAnsiTheme="minorHAnsi" w:cs="Tahoma"/>
        </w:rPr>
        <w:t>m</w:t>
      </w:r>
      <w:r>
        <w:rPr>
          <w:rFonts w:asciiTheme="minorHAnsi" w:hAnsiTheme="minorHAnsi" w:cs="Tahoma"/>
        </w:rPr>
        <w:t xml:space="preserve">ined large, and complex spreadsheets </w:t>
      </w:r>
    </w:p>
    <w:p w14:paraId="638F585B" w14:textId="2677ECF6" w:rsidR="005A14A5" w:rsidRDefault="005A14A5" w:rsidP="005A14A5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left="820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Analyzed large amounts of data to compare prices and other information for various Oil &amp; Gas products on a well level</w:t>
      </w:r>
    </w:p>
    <w:p w14:paraId="61CA7048" w14:textId="2B6FC76E" w:rsidR="005A14A5" w:rsidRPr="005A14A5" w:rsidRDefault="001235C5" w:rsidP="005A14A5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left="820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Upheld data cleaning and integrity in accordance to standards set by XTO</w:t>
      </w:r>
    </w:p>
    <w:p w14:paraId="47E72410" w14:textId="6A8E2967" w:rsidR="004D7EF0" w:rsidRDefault="004D7EF0" w:rsidP="004D7EF0">
      <w:pPr>
        <w:pStyle w:val="Heading1"/>
        <w:spacing w:before="0"/>
        <w:ind w:left="0"/>
        <w:jc w:val="left"/>
        <w:rPr>
          <w:rFonts w:asciiTheme="minorHAnsi" w:hAnsiTheme="minorHAnsi" w:cs="Tahoma"/>
          <w:b w:val="0"/>
          <w:sz w:val="22"/>
          <w:szCs w:val="22"/>
        </w:rPr>
      </w:pPr>
    </w:p>
    <w:p w14:paraId="6AD73C1E" w14:textId="77777777" w:rsidR="001235C5" w:rsidRPr="00673463" w:rsidRDefault="001235C5" w:rsidP="004D7EF0">
      <w:pPr>
        <w:pStyle w:val="Heading1"/>
        <w:spacing w:before="0"/>
        <w:ind w:left="0"/>
        <w:jc w:val="left"/>
        <w:rPr>
          <w:rFonts w:asciiTheme="minorHAnsi" w:hAnsiTheme="minorHAnsi" w:cs="Tahoma"/>
          <w:b w:val="0"/>
          <w:sz w:val="22"/>
          <w:szCs w:val="22"/>
        </w:rPr>
      </w:pPr>
    </w:p>
    <w:p w14:paraId="0FE84E5D" w14:textId="5E12F06B" w:rsidR="004D7EF0" w:rsidRPr="004D7EF0" w:rsidRDefault="004D7EF0" w:rsidP="004D7EF0">
      <w:pPr>
        <w:rPr>
          <w:rFonts w:asciiTheme="minorHAnsi" w:hAnsiTheme="minorHAnsi" w:cs="Tahoma"/>
          <w:b/>
        </w:rPr>
      </w:pPr>
      <w:r w:rsidRPr="00673463">
        <w:rPr>
          <w:rFonts w:asciiTheme="minorHAnsi" w:hAnsiTheme="minorHAnsi" w:cs="Tahoma"/>
          <w:b/>
        </w:rPr>
        <w:t>THE FREEMAN COMPANY</w:t>
      </w:r>
      <w:r w:rsidRPr="00673463">
        <w:rPr>
          <w:rFonts w:asciiTheme="minorHAnsi" w:hAnsiTheme="minorHAnsi" w:cs="Tahoma"/>
        </w:rPr>
        <w:t xml:space="preserve"> </w:t>
      </w:r>
      <w:r w:rsidRPr="00673463">
        <w:rPr>
          <w:rFonts w:asciiTheme="minorHAnsi" w:hAnsiTheme="minorHAnsi" w:cs="Tahoma"/>
        </w:rPr>
        <w:tab/>
      </w:r>
      <w:r w:rsidRPr="00673463">
        <w:rPr>
          <w:rFonts w:asciiTheme="minorHAnsi" w:hAnsiTheme="minorHAnsi" w:cs="Tahoma"/>
        </w:rPr>
        <w:tab/>
      </w:r>
      <w:r w:rsidRPr="00673463">
        <w:rPr>
          <w:rFonts w:asciiTheme="minorHAnsi" w:hAnsiTheme="minorHAnsi" w:cs="Tahoma"/>
        </w:rPr>
        <w:tab/>
      </w:r>
      <w:r w:rsidRPr="00673463">
        <w:rPr>
          <w:rFonts w:asciiTheme="minorHAnsi" w:hAnsiTheme="minorHAnsi" w:cs="Tahoma"/>
        </w:rPr>
        <w:tab/>
      </w:r>
      <w:r w:rsidRPr="00673463">
        <w:rPr>
          <w:rFonts w:asciiTheme="minorHAnsi" w:hAnsiTheme="minorHAnsi" w:cs="Tahoma"/>
        </w:rPr>
        <w:tab/>
      </w:r>
      <w:r w:rsidRPr="00673463">
        <w:rPr>
          <w:rFonts w:asciiTheme="minorHAnsi" w:hAnsiTheme="minorHAnsi" w:cs="Tahoma"/>
        </w:rPr>
        <w:tab/>
        <w:t xml:space="preserve">       </w:t>
      </w:r>
      <w:r w:rsidRPr="00673463">
        <w:rPr>
          <w:rFonts w:asciiTheme="minorHAnsi" w:hAnsiTheme="minorHAnsi" w:cs="Tahoma"/>
          <w:b/>
        </w:rPr>
        <w:t xml:space="preserve">03/2017 </w:t>
      </w:r>
      <w:r>
        <w:rPr>
          <w:rFonts w:asciiTheme="minorHAnsi" w:hAnsiTheme="minorHAnsi" w:cs="Tahoma"/>
          <w:b/>
        </w:rPr>
        <w:t>–</w:t>
      </w:r>
      <w:r w:rsidRPr="00673463">
        <w:rPr>
          <w:rFonts w:asciiTheme="minorHAnsi" w:hAnsiTheme="minorHAnsi" w:cs="Tahoma"/>
          <w:b/>
        </w:rPr>
        <w:t xml:space="preserve"> </w:t>
      </w:r>
      <w:r>
        <w:rPr>
          <w:rFonts w:asciiTheme="minorHAnsi" w:hAnsiTheme="minorHAnsi" w:cs="Tahoma"/>
          <w:b/>
        </w:rPr>
        <w:t>11/2017</w:t>
      </w:r>
    </w:p>
    <w:p w14:paraId="1B0D1450" w14:textId="77777777" w:rsidR="004D7EF0" w:rsidRPr="00673463" w:rsidRDefault="004D7EF0" w:rsidP="004D7EF0">
      <w:pPr>
        <w:rPr>
          <w:rFonts w:asciiTheme="minorHAnsi" w:hAnsiTheme="minorHAnsi" w:cs="Tahoma"/>
          <w:i/>
        </w:rPr>
      </w:pPr>
      <w:r w:rsidRPr="00673463">
        <w:rPr>
          <w:rFonts w:asciiTheme="minorHAnsi" w:hAnsiTheme="minorHAnsi" w:cs="Tahoma"/>
          <w:spacing w:val="-67"/>
        </w:rPr>
        <w:t xml:space="preserve"> </w:t>
      </w:r>
      <w:r w:rsidRPr="00673463">
        <w:rPr>
          <w:rFonts w:asciiTheme="minorHAnsi" w:hAnsiTheme="minorHAnsi" w:cs="Tahoma"/>
          <w:i/>
        </w:rPr>
        <w:t>Customer Service Representative Exhibit Transportation</w:t>
      </w:r>
    </w:p>
    <w:p w14:paraId="5FD0FC54" w14:textId="77777777" w:rsidR="004D7EF0" w:rsidRPr="00673463" w:rsidRDefault="004D7EF0" w:rsidP="004D7EF0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left="100" w:right="576" w:firstLine="360"/>
        <w:rPr>
          <w:rFonts w:asciiTheme="minorHAnsi" w:hAnsiTheme="minorHAnsi" w:cs="Tahoma"/>
        </w:rPr>
      </w:pPr>
      <w:r w:rsidRPr="00673463">
        <w:rPr>
          <w:rFonts w:asciiTheme="minorHAnsi" w:hAnsiTheme="minorHAnsi" w:cs="Tahoma"/>
        </w:rPr>
        <w:t>Analyzing and comparing prices for various methods of moving freight to quote best price</w:t>
      </w:r>
      <w:r w:rsidRPr="00673463">
        <w:rPr>
          <w:rFonts w:asciiTheme="minorHAnsi" w:hAnsiTheme="minorHAnsi" w:cs="Tahoma"/>
          <w:spacing w:val="-17"/>
        </w:rPr>
        <w:t xml:space="preserve"> </w:t>
      </w:r>
    </w:p>
    <w:p w14:paraId="6F6D165A" w14:textId="77777777" w:rsidR="004D7EF0" w:rsidRPr="00673463" w:rsidRDefault="004D7EF0" w:rsidP="004D7EF0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left="820" w:right="765"/>
        <w:rPr>
          <w:rFonts w:asciiTheme="minorHAnsi" w:hAnsiTheme="minorHAnsi" w:cs="Tahoma"/>
        </w:rPr>
      </w:pPr>
      <w:r w:rsidRPr="00673463">
        <w:rPr>
          <w:rFonts w:asciiTheme="minorHAnsi" w:hAnsiTheme="minorHAnsi" w:cs="Tahoma"/>
        </w:rPr>
        <w:t>Scheduling transportation for various companies to move freight to and from trade</w:t>
      </w:r>
      <w:r w:rsidRPr="00673463">
        <w:rPr>
          <w:rFonts w:asciiTheme="minorHAnsi" w:hAnsiTheme="minorHAnsi" w:cs="Tahoma"/>
          <w:spacing w:val="-14"/>
        </w:rPr>
        <w:t xml:space="preserve"> </w:t>
      </w:r>
      <w:r w:rsidRPr="00673463">
        <w:rPr>
          <w:rFonts w:asciiTheme="minorHAnsi" w:hAnsiTheme="minorHAnsi" w:cs="Tahoma"/>
        </w:rPr>
        <w:t>shows, symposiums, conventions and</w:t>
      </w:r>
      <w:r w:rsidRPr="00673463">
        <w:rPr>
          <w:rFonts w:asciiTheme="minorHAnsi" w:hAnsiTheme="minorHAnsi" w:cs="Tahoma"/>
          <w:spacing w:val="-5"/>
        </w:rPr>
        <w:t xml:space="preserve"> </w:t>
      </w:r>
      <w:r w:rsidRPr="00673463">
        <w:rPr>
          <w:rFonts w:asciiTheme="minorHAnsi" w:hAnsiTheme="minorHAnsi" w:cs="Tahoma"/>
        </w:rPr>
        <w:t>expositions</w:t>
      </w:r>
    </w:p>
    <w:p w14:paraId="46FF73DB" w14:textId="77777777" w:rsidR="004D7EF0" w:rsidRPr="00673463" w:rsidRDefault="004D7EF0" w:rsidP="004D7EF0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left="820"/>
        <w:rPr>
          <w:rFonts w:asciiTheme="minorHAnsi" w:hAnsiTheme="minorHAnsi" w:cs="Tahoma"/>
        </w:rPr>
      </w:pPr>
      <w:r w:rsidRPr="00673463">
        <w:rPr>
          <w:rFonts w:asciiTheme="minorHAnsi" w:hAnsiTheme="minorHAnsi" w:cs="Tahoma"/>
        </w:rPr>
        <w:t>Providing excellent customer service to all customers</w:t>
      </w:r>
      <w:r>
        <w:rPr>
          <w:rFonts w:asciiTheme="minorHAnsi" w:hAnsiTheme="minorHAnsi" w:cs="Tahoma"/>
        </w:rPr>
        <w:t>;</w:t>
      </w:r>
      <w:r w:rsidRPr="00673463">
        <w:rPr>
          <w:rFonts w:asciiTheme="minorHAnsi" w:hAnsiTheme="minorHAnsi" w:cs="Tahoma"/>
        </w:rPr>
        <w:t xml:space="preserve"> QA score of 96% to</w:t>
      </w:r>
      <w:r w:rsidRPr="00673463">
        <w:rPr>
          <w:rFonts w:asciiTheme="minorHAnsi" w:hAnsiTheme="minorHAnsi" w:cs="Tahoma"/>
          <w:spacing w:val="-15"/>
        </w:rPr>
        <w:t xml:space="preserve"> </w:t>
      </w:r>
      <w:r w:rsidRPr="00673463">
        <w:rPr>
          <w:rFonts w:asciiTheme="minorHAnsi" w:hAnsiTheme="minorHAnsi" w:cs="Tahoma"/>
        </w:rPr>
        <w:t>date</w:t>
      </w:r>
    </w:p>
    <w:p w14:paraId="510C6775" w14:textId="77777777" w:rsidR="004D7EF0" w:rsidRPr="00673463" w:rsidRDefault="004D7EF0" w:rsidP="004D7EF0">
      <w:pPr>
        <w:rPr>
          <w:rFonts w:asciiTheme="minorHAnsi" w:hAnsiTheme="minorHAnsi" w:cs="Tahoma"/>
          <w:b/>
        </w:rPr>
      </w:pPr>
    </w:p>
    <w:p w14:paraId="63E9D79B" w14:textId="77777777" w:rsidR="004D7EF0" w:rsidRDefault="004D7EF0" w:rsidP="004D7EF0">
      <w:pPr>
        <w:rPr>
          <w:rFonts w:asciiTheme="minorHAnsi" w:hAnsiTheme="minorHAnsi" w:cs="Tahoma"/>
          <w:b/>
        </w:rPr>
      </w:pPr>
    </w:p>
    <w:p w14:paraId="1D0148ED" w14:textId="77777777" w:rsidR="004D7EF0" w:rsidRPr="00673463" w:rsidRDefault="004D7EF0" w:rsidP="004D7EF0">
      <w:pPr>
        <w:rPr>
          <w:rFonts w:asciiTheme="minorHAnsi" w:eastAsia="MS UI Gothic" w:hAnsiTheme="minorHAnsi" w:cs="MS UI Gothic"/>
        </w:rPr>
      </w:pPr>
      <w:r w:rsidRPr="00673463">
        <w:rPr>
          <w:rFonts w:asciiTheme="minorHAnsi" w:hAnsiTheme="minorHAnsi" w:cs="Tahoma"/>
          <w:b/>
        </w:rPr>
        <w:t>ADVANTAGE CABLE SERVICES, LLC</w:t>
      </w:r>
      <w:r w:rsidRPr="00673463">
        <w:rPr>
          <w:rFonts w:asciiTheme="minorHAnsi" w:hAnsiTheme="minorHAnsi" w:cs="Tahoma"/>
        </w:rPr>
        <w:t xml:space="preserve">     </w:t>
      </w:r>
      <w:r w:rsidRPr="00673463">
        <w:rPr>
          <w:rFonts w:asciiTheme="minorHAnsi" w:hAnsiTheme="minorHAnsi" w:cs="Tahoma"/>
        </w:rPr>
        <w:tab/>
      </w:r>
      <w:r w:rsidRPr="00673463">
        <w:rPr>
          <w:rFonts w:asciiTheme="minorHAnsi" w:hAnsiTheme="minorHAnsi" w:cs="Tahoma"/>
        </w:rPr>
        <w:tab/>
      </w:r>
      <w:r w:rsidRPr="00673463">
        <w:rPr>
          <w:rFonts w:asciiTheme="minorHAnsi" w:hAnsiTheme="minorHAnsi" w:cs="Tahoma"/>
        </w:rPr>
        <w:tab/>
      </w:r>
      <w:r w:rsidRPr="00673463">
        <w:rPr>
          <w:rFonts w:asciiTheme="minorHAnsi" w:hAnsiTheme="minorHAnsi" w:cs="Tahoma"/>
        </w:rPr>
        <w:tab/>
      </w:r>
      <w:r w:rsidRPr="00673463">
        <w:rPr>
          <w:rFonts w:asciiTheme="minorHAnsi" w:hAnsiTheme="minorHAnsi" w:cs="Tahoma"/>
        </w:rPr>
        <w:tab/>
        <w:t xml:space="preserve">     </w:t>
      </w:r>
      <w:r w:rsidRPr="00673463">
        <w:rPr>
          <w:rFonts w:asciiTheme="minorHAnsi" w:hAnsiTheme="minorHAnsi" w:cs="Tahoma"/>
          <w:b/>
        </w:rPr>
        <w:t>08/2016 - 03/2017</w:t>
      </w:r>
    </w:p>
    <w:p w14:paraId="555769FD" w14:textId="77777777" w:rsidR="004D7EF0" w:rsidRPr="00673463" w:rsidRDefault="004D7EF0" w:rsidP="004D7EF0">
      <w:pPr>
        <w:rPr>
          <w:rFonts w:asciiTheme="minorHAnsi" w:hAnsiTheme="minorHAnsi" w:cs="Tahoma"/>
          <w:i/>
        </w:rPr>
      </w:pPr>
      <w:r w:rsidRPr="00673463">
        <w:rPr>
          <w:rFonts w:asciiTheme="minorHAnsi" w:hAnsiTheme="minorHAnsi" w:cs="Tahoma"/>
          <w:spacing w:val="-68"/>
        </w:rPr>
        <w:t xml:space="preserve"> </w:t>
      </w:r>
      <w:r w:rsidRPr="00673463">
        <w:rPr>
          <w:rFonts w:asciiTheme="minorHAnsi" w:hAnsiTheme="minorHAnsi" w:cs="Tahoma"/>
          <w:i/>
        </w:rPr>
        <w:t>Dispatcher</w:t>
      </w:r>
    </w:p>
    <w:p w14:paraId="1589EA1A" w14:textId="77777777" w:rsidR="004D7EF0" w:rsidRPr="00673463" w:rsidRDefault="004D7EF0" w:rsidP="004D7EF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ind w:right="110"/>
        <w:rPr>
          <w:rFonts w:asciiTheme="minorHAnsi" w:hAnsiTheme="minorHAnsi" w:cs="Tahoma"/>
        </w:rPr>
      </w:pPr>
      <w:r w:rsidRPr="00673463">
        <w:rPr>
          <w:rFonts w:asciiTheme="minorHAnsi" w:hAnsiTheme="minorHAnsi" w:cs="Tahoma"/>
        </w:rPr>
        <w:t>Data Entry</w:t>
      </w:r>
    </w:p>
    <w:p w14:paraId="66E69D18" w14:textId="77777777" w:rsidR="004D7EF0" w:rsidRPr="00673463" w:rsidRDefault="004D7EF0" w:rsidP="004D7EF0">
      <w:pPr>
        <w:pStyle w:val="ListParagraph"/>
        <w:numPr>
          <w:ilvl w:val="0"/>
          <w:numId w:val="1"/>
        </w:numPr>
        <w:tabs>
          <w:tab w:val="left" w:pos="820"/>
        </w:tabs>
        <w:ind w:right="110"/>
        <w:rPr>
          <w:rFonts w:asciiTheme="minorHAnsi" w:hAnsiTheme="minorHAnsi" w:cs="Tahoma"/>
        </w:rPr>
      </w:pPr>
      <w:r w:rsidRPr="00673463">
        <w:rPr>
          <w:rFonts w:asciiTheme="minorHAnsi" w:hAnsiTheme="minorHAnsi" w:cs="Tahoma"/>
        </w:rPr>
        <w:t>Running Payments</w:t>
      </w:r>
    </w:p>
    <w:p w14:paraId="38257DA8" w14:textId="77777777" w:rsidR="004D7EF0" w:rsidRPr="00673463" w:rsidRDefault="004D7EF0" w:rsidP="004D7EF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ind w:right="110"/>
        <w:rPr>
          <w:rFonts w:asciiTheme="minorHAnsi" w:hAnsiTheme="minorHAnsi" w:cs="Tahoma"/>
        </w:rPr>
      </w:pPr>
      <w:r w:rsidRPr="00673463">
        <w:rPr>
          <w:rFonts w:asciiTheme="minorHAnsi" w:hAnsiTheme="minorHAnsi" w:cs="Tahoma"/>
        </w:rPr>
        <w:t xml:space="preserve">Taking Phone Calls from Technicians </w:t>
      </w:r>
    </w:p>
    <w:p w14:paraId="11526B01" w14:textId="77777777" w:rsidR="004D7EF0" w:rsidRPr="00673463" w:rsidRDefault="004D7EF0" w:rsidP="004D7EF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ind w:right="110"/>
        <w:rPr>
          <w:rFonts w:asciiTheme="minorHAnsi" w:hAnsiTheme="minorHAnsi" w:cs="Tahoma"/>
        </w:rPr>
      </w:pPr>
      <w:r w:rsidRPr="00673463">
        <w:rPr>
          <w:rFonts w:asciiTheme="minorHAnsi" w:hAnsiTheme="minorHAnsi" w:cs="Tahoma"/>
        </w:rPr>
        <w:t>Able to complete tasks</w:t>
      </w:r>
      <w:r w:rsidRPr="00673463">
        <w:rPr>
          <w:rFonts w:asciiTheme="minorHAnsi" w:hAnsiTheme="minorHAnsi" w:cs="Tahoma"/>
          <w:spacing w:val="-19"/>
        </w:rPr>
        <w:t xml:space="preserve"> </w:t>
      </w:r>
      <w:r w:rsidRPr="00673463">
        <w:rPr>
          <w:rFonts w:asciiTheme="minorHAnsi" w:hAnsiTheme="minorHAnsi" w:cs="Tahoma"/>
        </w:rPr>
        <w:t>in a quick and accurate</w:t>
      </w:r>
      <w:r w:rsidRPr="00673463">
        <w:rPr>
          <w:rFonts w:asciiTheme="minorHAnsi" w:hAnsiTheme="minorHAnsi" w:cs="Tahoma"/>
          <w:spacing w:val="-5"/>
        </w:rPr>
        <w:t xml:space="preserve"> </w:t>
      </w:r>
      <w:r w:rsidRPr="00673463">
        <w:rPr>
          <w:rFonts w:asciiTheme="minorHAnsi" w:hAnsiTheme="minorHAnsi" w:cs="Tahoma"/>
        </w:rPr>
        <w:t>manner</w:t>
      </w:r>
    </w:p>
    <w:p w14:paraId="21DFB818" w14:textId="77777777" w:rsidR="004D7EF0" w:rsidRPr="00673463" w:rsidRDefault="004D7EF0" w:rsidP="004D7EF0">
      <w:pPr>
        <w:rPr>
          <w:rFonts w:asciiTheme="minorHAnsi" w:hAnsiTheme="minorHAnsi" w:cs="Tahoma"/>
          <w:b/>
        </w:rPr>
      </w:pPr>
    </w:p>
    <w:p w14:paraId="1EA62313" w14:textId="77777777" w:rsidR="004D7EF0" w:rsidRDefault="004D7EF0" w:rsidP="004D7EF0">
      <w:pPr>
        <w:rPr>
          <w:rFonts w:asciiTheme="minorHAnsi" w:hAnsiTheme="minorHAnsi" w:cs="Tahoma"/>
          <w:b/>
        </w:rPr>
      </w:pPr>
    </w:p>
    <w:p w14:paraId="669C45C6" w14:textId="77777777" w:rsidR="004D7EF0" w:rsidRPr="00673463" w:rsidRDefault="004D7EF0" w:rsidP="004D7EF0">
      <w:pPr>
        <w:rPr>
          <w:rFonts w:asciiTheme="minorHAnsi" w:hAnsiTheme="minorHAnsi" w:cs="Tahoma"/>
          <w:b/>
        </w:rPr>
      </w:pPr>
      <w:r w:rsidRPr="00673463">
        <w:rPr>
          <w:rFonts w:asciiTheme="minorHAnsi" w:hAnsiTheme="minorHAnsi" w:cs="Tahoma"/>
          <w:b/>
        </w:rPr>
        <w:t xml:space="preserve">JEWELER TECH SERVICES, LLC </w:t>
      </w:r>
      <w:r w:rsidRPr="00673463">
        <w:rPr>
          <w:rFonts w:asciiTheme="minorHAnsi" w:hAnsiTheme="minorHAnsi" w:cs="Tahoma"/>
          <w:b/>
        </w:rPr>
        <w:tab/>
      </w:r>
      <w:r w:rsidRPr="00673463">
        <w:rPr>
          <w:rFonts w:asciiTheme="minorHAnsi" w:hAnsiTheme="minorHAnsi" w:cs="Tahoma"/>
          <w:b/>
        </w:rPr>
        <w:tab/>
      </w:r>
      <w:r w:rsidRPr="00673463">
        <w:rPr>
          <w:rFonts w:asciiTheme="minorHAnsi" w:hAnsiTheme="minorHAnsi" w:cs="Tahoma"/>
          <w:b/>
        </w:rPr>
        <w:tab/>
      </w:r>
      <w:r w:rsidRPr="00673463">
        <w:rPr>
          <w:rFonts w:asciiTheme="minorHAnsi" w:hAnsiTheme="minorHAnsi" w:cs="Tahoma"/>
          <w:b/>
        </w:rPr>
        <w:tab/>
      </w:r>
      <w:r w:rsidRPr="00673463">
        <w:rPr>
          <w:rFonts w:asciiTheme="minorHAnsi" w:hAnsiTheme="minorHAnsi" w:cs="Tahoma"/>
          <w:b/>
        </w:rPr>
        <w:tab/>
      </w:r>
      <w:r w:rsidRPr="00673463">
        <w:rPr>
          <w:rFonts w:asciiTheme="minorHAnsi" w:hAnsiTheme="minorHAnsi" w:cs="Tahoma"/>
          <w:b/>
        </w:rPr>
        <w:tab/>
        <w:t xml:space="preserve">       02/2015-05/2016 </w:t>
      </w:r>
    </w:p>
    <w:p w14:paraId="142DADC6" w14:textId="77777777" w:rsidR="004D7EF0" w:rsidRPr="00673463" w:rsidRDefault="004D7EF0" w:rsidP="004D7EF0">
      <w:pPr>
        <w:rPr>
          <w:rFonts w:asciiTheme="minorHAnsi" w:hAnsiTheme="minorHAnsi" w:cs="Tahoma"/>
          <w:i/>
        </w:rPr>
      </w:pPr>
      <w:r w:rsidRPr="00673463">
        <w:rPr>
          <w:rFonts w:asciiTheme="minorHAnsi" w:hAnsiTheme="minorHAnsi" w:cs="Tahoma"/>
          <w:i/>
        </w:rPr>
        <w:t>Processing</w:t>
      </w:r>
    </w:p>
    <w:p w14:paraId="37704D89" w14:textId="77777777" w:rsidR="004D7EF0" w:rsidRPr="00673463" w:rsidRDefault="004D7EF0" w:rsidP="004D7EF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ind w:right="599"/>
        <w:rPr>
          <w:rFonts w:asciiTheme="minorHAnsi" w:hAnsiTheme="minorHAnsi" w:cs="Tahoma"/>
        </w:rPr>
      </w:pPr>
      <w:r w:rsidRPr="00673463">
        <w:rPr>
          <w:rFonts w:asciiTheme="minorHAnsi" w:hAnsiTheme="minorHAnsi" w:cs="Tahoma"/>
        </w:rPr>
        <w:t>Programmed scripts in Excel to customize the VLOOKUP formula to expedite processing</w:t>
      </w:r>
      <w:r w:rsidRPr="00673463">
        <w:rPr>
          <w:rFonts w:asciiTheme="minorHAnsi" w:hAnsiTheme="minorHAnsi" w:cs="Tahoma"/>
          <w:spacing w:val="-19"/>
        </w:rPr>
        <w:t xml:space="preserve"> </w:t>
      </w:r>
      <w:r w:rsidRPr="00673463">
        <w:rPr>
          <w:rFonts w:asciiTheme="minorHAnsi" w:hAnsiTheme="minorHAnsi" w:cs="Tahoma"/>
        </w:rPr>
        <w:t>of orders and send automated emails to stores acknowledging</w:t>
      </w:r>
      <w:r w:rsidRPr="00673463">
        <w:rPr>
          <w:rFonts w:asciiTheme="minorHAnsi" w:hAnsiTheme="minorHAnsi" w:cs="Tahoma"/>
          <w:spacing w:val="-11"/>
        </w:rPr>
        <w:t xml:space="preserve"> </w:t>
      </w:r>
      <w:r w:rsidRPr="00673463">
        <w:rPr>
          <w:rFonts w:asciiTheme="minorHAnsi" w:hAnsiTheme="minorHAnsi" w:cs="Tahoma"/>
        </w:rPr>
        <w:t>updates</w:t>
      </w:r>
    </w:p>
    <w:p w14:paraId="6A5B5AFB" w14:textId="77777777" w:rsidR="004D7EF0" w:rsidRPr="00673463" w:rsidRDefault="004D7EF0" w:rsidP="004D7EF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rFonts w:asciiTheme="minorHAnsi" w:hAnsiTheme="minorHAnsi" w:cs="Tahoma"/>
        </w:rPr>
      </w:pPr>
      <w:r w:rsidRPr="00673463">
        <w:rPr>
          <w:rFonts w:asciiTheme="minorHAnsi" w:hAnsiTheme="minorHAnsi" w:cs="Tahoma"/>
        </w:rPr>
        <w:t>Created and automated reports for management involving changes to orders and</w:t>
      </w:r>
      <w:r w:rsidRPr="00673463">
        <w:rPr>
          <w:rFonts w:asciiTheme="minorHAnsi" w:hAnsiTheme="minorHAnsi" w:cs="Tahoma"/>
          <w:spacing w:val="-15"/>
        </w:rPr>
        <w:t xml:space="preserve"> </w:t>
      </w:r>
      <w:r w:rsidRPr="00673463">
        <w:rPr>
          <w:rFonts w:asciiTheme="minorHAnsi" w:hAnsiTheme="minorHAnsi" w:cs="Tahoma"/>
        </w:rPr>
        <w:t>history</w:t>
      </w:r>
    </w:p>
    <w:p w14:paraId="4DBE43B2" w14:textId="77777777" w:rsidR="004D7EF0" w:rsidRPr="00673463" w:rsidRDefault="004D7EF0" w:rsidP="004D7EF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rFonts w:asciiTheme="minorHAnsi" w:hAnsiTheme="minorHAnsi" w:cs="Tahoma"/>
        </w:rPr>
      </w:pPr>
      <w:r w:rsidRPr="00673463">
        <w:rPr>
          <w:rFonts w:asciiTheme="minorHAnsi" w:hAnsiTheme="minorHAnsi" w:cs="Tahoma"/>
        </w:rPr>
        <w:t>Evaluated as the most efficient in</w:t>
      </w:r>
      <w:r w:rsidRPr="00673463">
        <w:rPr>
          <w:rFonts w:asciiTheme="minorHAnsi" w:hAnsiTheme="minorHAnsi" w:cs="Tahoma"/>
          <w:spacing w:val="-7"/>
        </w:rPr>
        <w:t xml:space="preserve"> </w:t>
      </w:r>
      <w:r w:rsidRPr="00673463">
        <w:rPr>
          <w:rFonts w:asciiTheme="minorHAnsi" w:hAnsiTheme="minorHAnsi" w:cs="Tahoma"/>
        </w:rPr>
        <w:t>processing/receiving</w:t>
      </w:r>
    </w:p>
    <w:p w14:paraId="1737EED0" w14:textId="77777777" w:rsidR="004D7EF0" w:rsidRPr="00673463" w:rsidRDefault="004D7EF0" w:rsidP="004D7EF0">
      <w:pPr>
        <w:tabs>
          <w:tab w:val="left" w:pos="820"/>
        </w:tabs>
        <w:rPr>
          <w:rFonts w:asciiTheme="minorHAnsi" w:hAnsiTheme="minorHAnsi" w:cs="Tahoma"/>
          <w:u w:val="single"/>
        </w:rPr>
      </w:pPr>
    </w:p>
    <w:p w14:paraId="57D171A9" w14:textId="77777777" w:rsidR="004D7EF0" w:rsidRDefault="004D7EF0" w:rsidP="004D7EF0">
      <w:pPr>
        <w:pStyle w:val="Heading1"/>
        <w:spacing w:before="0"/>
        <w:ind w:left="0"/>
        <w:jc w:val="left"/>
        <w:rPr>
          <w:rFonts w:asciiTheme="minorHAnsi" w:hAnsiTheme="minorHAnsi" w:cs="Tahoma"/>
          <w:sz w:val="22"/>
          <w:szCs w:val="22"/>
        </w:rPr>
      </w:pPr>
    </w:p>
    <w:p w14:paraId="190240E8" w14:textId="77777777" w:rsidR="004D7EF0" w:rsidRPr="00673463" w:rsidRDefault="004D7EF0" w:rsidP="004D7EF0">
      <w:pPr>
        <w:pStyle w:val="Heading1"/>
        <w:spacing w:before="0"/>
        <w:ind w:left="0"/>
        <w:jc w:val="left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>E</w:t>
      </w:r>
      <w:r w:rsidRPr="00673463">
        <w:rPr>
          <w:rFonts w:asciiTheme="minorHAnsi" w:hAnsiTheme="minorHAnsi" w:cs="Tahoma"/>
          <w:sz w:val="22"/>
          <w:szCs w:val="22"/>
        </w:rPr>
        <w:t>DUCATION:</w:t>
      </w:r>
    </w:p>
    <w:p w14:paraId="0680B5F6" w14:textId="33C89DE5" w:rsidR="004D7EF0" w:rsidRPr="00673463" w:rsidRDefault="004D7EF0" w:rsidP="004D7EF0">
      <w:pPr>
        <w:pStyle w:val="Heading2"/>
        <w:spacing w:before="0"/>
        <w:ind w:left="0"/>
        <w:rPr>
          <w:rFonts w:asciiTheme="minorHAnsi" w:hAnsiTheme="minorHAnsi" w:cs="Tahoma"/>
          <w:sz w:val="22"/>
          <w:szCs w:val="22"/>
        </w:rPr>
      </w:pPr>
      <w:r w:rsidRPr="00673463">
        <w:rPr>
          <w:rFonts w:asciiTheme="minorHAnsi" w:hAnsiTheme="minorHAnsi" w:cs="Tahoma"/>
          <w:sz w:val="22"/>
          <w:szCs w:val="22"/>
        </w:rPr>
        <w:t xml:space="preserve">Tarrant County College - </w:t>
      </w:r>
      <w:r w:rsidRPr="00673463">
        <w:rPr>
          <w:rFonts w:asciiTheme="minorHAnsi" w:hAnsiTheme="minorHAnsi" w:cs="Tahoma"/>
          <w:b w:val="0"/>
          <w:sz w:val="22"/>
          <w:szCs w:val="22"/>
        </w:rPr>
        <w:t xml:space="preserve">Arlington, TX. </w:t>
      </w:r>
      <w:r>
        <w:rPr>
          <w:rFonts w:asciiTheme="minorHAnsi" w:hAnsiTheme="minorHAnsi" w:cs="Tahoma"/>
          <w:sz w:val="22"/>
          <w:szCs w:val="22"/>
        </w:rPr>
        <w:t>Current</w:t>
      </w:r>
      <w:r w:rsidRPr="00673463">
        <w:rPr>
          <w:rFonts w:asciiTheme="minorHAnsi" w:hAnsiTheme="minorHAnsi" w:cs="Tahoma"/>
          <w:sz w:val="22"/>
          <w:szCs w:val="22"/>
        </w:rPr>
        <w:t>ly Attend</w:t>
      </w:r>
      <w:r>
        <w:rPr>
          <w:rFonts w:asciiTheme="minorHAnsi" w:hAnsiTheme="minorHAnsi" w:cs="Tahoma"/>
          <w:sz w:val="22"/>
          <w:szCs w:val="22"/>
        </w:rPr>
        <w:t>ing</w:t>
      </w:r>
      <w:r w:rsidRPr="00673463">
        <w:rPr>
          <w:rFonts w:asciiTheme="minorHAnsi" w:hAnsiTheme="minorHAnsi" w:cs="Tahoma"/>
          <w:sz w:val="22"/>
          <w:szCs w:val="22"/>
        </w:rPr>
        <w:t>, Major in Computer Science,</w:t>
      </w:r>
    </w:p>
    <w:p w14:paraId="12D16241" w14:textId="77777777" w:rsidR="004D7EF0" w:rsidRPr="00673463" w:rsidRDefault="004D7EF0" w:rsidP="004D7EF0">
      <w:pPr>
        <w:pStyle w:val="BodyText"/>
        <w:spacing w:before="0"/>
        <w:ind w:left="100" w:firstLine="0"/>
        <w:rPr>
          <w:rFonts w:asciiTheme="minorHAnsi" w:hAnsiTheme="minorHAnsi" w:cs="Tahoma"/>
          <w:sz w:val="22"/>
          <w:szCs w:val="22"/>
        </w:rPr>
      </w:pPr>
      <w:r w:rsidRPr="00673463">
        <w:rPr>
          <w:rFonts w:asciiTheme="minorHAnsi" w:hAnsiTheme="minorHAnsi" w:cs="Tahoma"/>
          <w:sz w:val="22"/>
          <w:szCs w:val="22"/>
        </w:rPr>
        <w:t>2016-Now</w:t>
      </w:r>
    </w:p>
    <w:p w14:paraId="05B320D2" w14:textId="77777777" w:rsidR="004D7EF0" w:rsidRPr="00673463" w:rsidRDefault="004D7EF0" w:rsidP="004D7EF0">
      <w:pPr>
        <w:pStyle w:val="Heading2"/>
        <w:spacing w:before="0"/>
        <w:ind w:left="0"/>
        <w:rPr>
          <w:rFonts w:asciiTheme="minorHAnsi" w:hAnsiTheme="minorHAnsi" w:cs="Tahoma"/>
          <w:sz w:val="22"/>
          <w:szCs w:val="22"/>
        </w:rPr>
      </w:pPr>
      <w:r w:rsidRPr="00673463">
        <w:rPr>
          <w:rFonts w:asciiTheme="minorHAnsi" w:hAnsiTheme="minorHAnsi" w:cs="Tahoma"/>
          <w:sz w:val="22"/>
          <w:szCs w:val="22"/>
        </w:rPr>
        <w:t xml:space="preserve">Texas Tech University - </w:t>
      </w:r>
      <w:r w:rsidRPr="00673463">
        <w:rPr>
          <w:rFonts w:asciiTheme="minorHAnsi" w:hAnsiTheme="minorHAnsi" w:cs="Tahoma"/>
          <w:b w:val="0"/>
          <w:sz w:val="22"/>
          <w:szCs w:val="22"/>
        </w:rPr>
        <w:t xml:space="preserve">Lubbock, TX. </w:t>
      </w:r>
      <w:r w:rsidRPr="00673463">
        <w:rPr>
          <w:rFonts w:asciiTheme="minorHAnsi" w:hAnsiTheme="minorHAnsi" w:cs="Tahoma"/>
          <w:b w:val="0"/>
          <w:spacing w:val="-59"/>
          <w:sz w:val="22"/>
          <w:szCs w:val="22"/>
        </w:rPr>
        <w:t xml:space="preserve"> </w:t>
      </w:r>
      <w:r w:rsidRPr="00673463">
        <w:rPr>
          <w:rFonts w:asciiTheme="minorHAnsi" w:hAnsiTheme="minorHAnsi" w:cs="Tahoma"/>
          <w:sz w:val="22"/>
          <w:szCs w:val="22"/>
        </w:rPr>
        <w:t>Previously Attended, Major in Computer Science,</w:t>
      </w:r>
    </w:p>
    <w:p w14:paraId="43FEDD86" w14:textId="77777777" w:rsidR="004D7EF0" w:rsidRPr="00673463" w:rsidRDefault="004D7EF0" w:rsidP="004D7EF0">
      <w:pPr>
        <w:pStyle w:val="BodyText"/>
        <w:spacing w:before="0"/>
        <w:ind w:left="100" w:firstLine="0"/>
        <w:rPr>
          <w:rFonts w:asciiTheme="minorHAnsi" w:hAnsiTheme="minorHAnsi" w:cs="Tahoma"/>
          <w:sz w:val="22"/>
          <w:szCs w:val="22"/>
        </w:rPr>
      </w:pPr>
      <w:r w:rsidRPr="00673463">
        <w:rPr>
          <w:rFonts w:asciiTheme="minorHAnsi" w:hAnsiTheme="minorHAnsi" w:cs="Tahoma"/>
          <w:sz w:val="22"/>
          <w:szCs w:val="22"/>
        </w:rPr>
        <w:t>2013-2015</w:t>
      </w:r>
    </w:p>
    <w:p w14:paraId="2385313A" w14:textId="14DF1CBA" w:rsidR="004D7EF0" w:rsidRPr="00673463" w:rsidRDefault="004D7EF0" w:rsidP="004D7EF0">
      <w:pPr>
        <w:pStyle w:val="ListParagraph"/>
        <w:numPr>
          <w:ilvl w:val="0"/>
          <w:numId w:val="3"/>
        </w:numPr>
        <w:tabs>
          <w:tab w:val="left" w:pos="820"/>
        </w:tabs>
        <w:spacing w:before="0"/>
        <w:ind w:right="322"/>
        <w:rPr>
          <w:rFonts w:asciiTheme="minorHAnsi" w:hAnsiTheme="minorHAnsi" w:cs="Tahoma"/>
        </w:rPr>
      </w:pPr>
      <w:r w:rsidRPr="00673463">
        <w:rPr>
          <w:rFonts w:asciiTheme="minorHAnsi" w:hAnsiTheme="minorHAnsi" w:cs="Tahoma"/>
        </w:rPr>
        <w:t>Phi Mu Alpha</w:t>
      </w:r>
      <w:r w:rsidRPr="00673463">
        <w:rPr>
          <w:rFonts w:asciiTheme="minorHAnsi" w:hAnsiTheme="minorHAnsi" w:cs="Tahoma"/>
          <w:b/>
        </w:rPr>
        <w:t xml:space="preserve">: </w:t>
      </w:r>
      <w:r w:rsidRPr="00673463">
        <w:rPr>
          <w:rFonts w:asciiTheme="minorHAnsi" w:hAnsiTheme="minorHAnsi" w:cs="Tahoma"/>
        </w:rPr>
        <w:t>Current Alumni of the fraternity; while active did Mills Music Missions for</w:t>
      </w:r>
      <w:r w:rsidRPr="00673463">
        <w:rPr>
          <w:rFonts w:asciiTheme="minorHAnsi" w:hAnsiTheme="minorHAnsi" w:cs="Tahoma"/>
          <w:spacing w:val="-21"/>
        </w:rPr>
        <w:t xml:space="preserve"> </w:t>
      </w:r>
      <w:r w:rsidRPr="00673463">
        <w:rPr>
          <w:rFonts w:asciiTheme="minorHAnsi" w:hAnsiTheme="minorHAnsi" w:cs="Tahoma"/>
        </w:rPr>
        <w:t>various places in the community in Lubbock, also held office as</w:t>
      </w:r>
      <w:r w:rsidRPr="00673463">
        <w:rPr>
          <w:rFonts w:asciiTheme="minorHAnsi" w:hAnsiTheme="minorHAnsi" w:cs="Tahoma"/>
          <w:spacing w:val="-14"/>
        </w:rPr>
        <w:t xml:space="preserve"> </w:t>
      </w:r>
      <w:r w:rsidRPr="00673463">
        <w:rPr>
          <w:rFonts w:asciiTheme="minorHAnsi" w:hAnsiTheme="minorHAnsi" w:cs="Tahoma"/>
        </w:rPr>
        <w:t>Web</w:t>
      </w:r>
      <w:r>
        <w:rPr>
          <w:rFonts w:asciiTheme="minorHAnsi" w:hAnsiTheme="minorHAnsi" w:cs="Tahoma"/>
        </w:rPr>
        <w:t xml:space="preserve"> </w:t>
      </w:r>
      <w:r w:rsidRPr="00673463">
        <w:rPr>
          <w:rFonts w:asciiTheme="minorHAnsi" w:hAnsiTheme="minorHAnsi" w:cs="Tahoma"/>
        </w:rPr>
        <w:t>Master</w:t>
      </w:r>
    </w:p>
    <w:p w14:paraId="47BE45DA" w14:textId="77777777" w:rsidR="004D7EF0" w:rsidRPr="00673463" w:rsidRDefault="004D7EF0" w:rsidP="004D7EF0">
      <w:pPr>
        <w:pStyle w:val="ListParagraph"/>
        <w:numPr>
          <w:ilvl w:val="0"/>
          <w:numId w:val="3"/>
        </w:numPr>
        <w:tabs>
          <w:tab w:val="left" w:pos="820"/>
        </w:tabs>
        <w:spacing w:before="0"/>
        <w:rPr>
          <w:rFonts w:asciiTheme="minorHAnsi" w:hAnsiTheme="minorHAnsi" w:cs="Tahoma"/>
        </w:rPr>
      </w:pPr>
      <w:r w:rsidRPr="00673463">
        <w:rPr>
          <w:rFonts w:asciiTheme="minorHAnsi" w:hAnsiTheme="minorHAnsi" w:cs="Tahoma"/>
        </w:rPr>
        <w:t>Course Highlights: Python Principles, C/C++</w:t>
      </w:r>
      <w:r w:rsidRPr="00673463">
        <w:rPr>
          <w:rFonts w:asciiTheme="minorHAnsi" w:hAnsiTheme="minorHAnsi" w:cs="Tahoma"/>
          <w:spacing w:val="-8"/>
        </w:rPr>
        <w:t xml:space="preserve"> </w:t>
      </w:r>
      <w:r w:rsidRPr="00673463">
        <w:rPr>
          <w:rFonts w:asciiTheme="minorHAnsi" w:hAnsiTheme="minorHAnsi" w:cs="Tahoma"/>
        </w:rPr>
        <w:t>Principles</w:t>
      </w:r>
    </w:p>
    <w:p w14:paraId="698A967B" w14:textId="77777777" w:rsidR="004D7EF0" w:rsidRPr="00673463" w:rsidRDefault="004D7EF0" w:rsidP="004D7EF0">
      <w:pPr>
        <w:tabs>
          <w:tab w:val="left" w:pos="820"/>
        </w:tabs>
        <w:ind w:right="344"/>
        <w:rPr>
          <w:rFonts w:ascii="Tahoma" w:hAnsi="Tahoma" w:cs="Tahoma"/>
        </w:rPr>
      </w:pPr>
    </w:p>
    <w:p w14:paraId="04BBE82B" w14:textId="77777777" w:rsidR="004D7EF0" w:rsidRDefault="004D7EF0" w:rsidP="004D7EF0">
      <w:pPr>
        <w:pStyle w:val="Heading1"/>
        <w:spacing w:before="0"/>
        <w:ind w:left="0"/>
        <w:jc w:val="left"/>
        <w:rPr>
          <w:rFonts w:asciiTheme="minorHAnsi" w:hAnsiTheme="minorHAnsi" w:cs="Tahoma"/>
          <w:sz w:val="22"/>
          <w:szCs w:val="22"/>
        </w:rPr>
      </w:pPr>
    </w:p>
    <w:p w14:paraId="37C67A49" w14:textId="77777777" w:rsidR="004D7EF0" w:rsidRPr="00673463" w:rsidRDefault="004D7EF0" w:rsidP="004D7EF0">
      <w:pPr>
        <w:pStyle w:val="Heading1"/>
        <w:spacing w:before="0"/>
        <w:ind w:left="0"/>
        <w:jc w:val="left"/>
        <w:rPr>
          <w:rFonts w:asciiTheme="minorHAnsi" w:hAnsiTheme="minorHAnsi" w:cs="Tahoma"/>
          <w:sz w:val="22"/>
          <w:szCs w:val="22"/>
        </w:rPr>
      </w:pPr>
      <w:r w:rsidRPr="00673463">
        <w:rPr>
          <w:rFonts w:asciiTheme="minorHAnsi" w:hAnsiTheme="minorHAnsi" w:cs="Tahoma"/>
          <w:sz w:val="22"/>
          <w:szCs w:val="22"/>
        </w:rPr>
        <w:t>TECHNOLOGY SUMMARY:</w:t>
      </w:r>
    </w:p>
    <w:p w14:paraId="544E12FE" w14:textId="77777777" w:rsidR="004D7EF0" w:rsidRPr="00673463" w:rsidRDefault="004D7EF0" w:rsidP="004D7EF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rFonts w:asciiTheme="minorHAnsi" w:hAnsiTheme="minorHAnsi" w:cs="Tahoma"/>
        </w:rPr>
      </w:pPr>
      <w:r w:rsidRPr="00673463">
        <w:rPr>
          <w:rFonts w:asciiTheme="minorHAnsi" w:hAnsiTheme="minorHAnsi" w:cs="Tahoma"/>
          <w:spacing w:val="-50"/>
        </w:rPr>
        <w:t xml:space="preserve"> </w:t>
      </w:r>
      <w:r w:rsidRPr="00673463">
        <w:rPr>
          <w:rFonts w:asciiTheme="minorHAnsi" w:hAnsiTheme="minorHAnsi" w:cs="Tahoma"/>
        </w:rPr>
        <w:t>Programming/Languages: Python, R, SQL, JavaScript,</w:t>
      </w:r>
      <w:r w:rsidRPr="00673463">
        <w:rPr>
          <w:rFonts w:asciiTheme="minorHAnsi" w:hAnsiTheme="minorHAnsi" w:cs="Tahoma"/>
          <w:spacing w:val="-10"/>
        </w:rPr>
        <w:t xml:space="preserve"> </w:t>
      </w:r>
      <w:r w:rsidRPr="00673463">
        <w:rPr>
          <w:rFonts w:asciiTheme="minorHAnsi" w:hAnsiTheme="minorHAnsi" w:cs="Tahoma"/>
        </w:rPr>
        <w:t>HTML5/CSS3</w:t>
      </w:r>
    </w:p>
    <w:p w14:paraId="523B7742" w14:textId="77777777" w:rsidR="004D7EF0" w:rsidRPr="00673463" w:rsidRDefault="004D7EF0" w:rsidP="004D7EF0">
      <w:pPr>
        <w:pStyle w:val="Heading2"/>
        <w:numPr>
          <w:ilvl w:val="0"/>
          <w:numId w:val="1"/>
        </w:numPr>
        <w:tabs>
          <w:tab w:val="left" w:pos="820"/>
        </w:tabs>
        <w:spacing w:before="0"/>
        <w:rPr>
          <w:rFonts w:asciiTheme="minorHAnsi" w:hAnsiTheme="minorHAnsi" w:cs="Tahoma"/>
          <w:b w:val="0"/>
          <w:sz w:val="22"/>
          <w:szCs w:val="22"/>
        </w:rPr>
      </w:pPr>
      <w:r w:rsidRPr="00673463">
        <w:rPr>
          <w:rFonts w:asciiTheme="minorHAnsi" w:hAnsiTheme="minorHAnsi" w:cs="Tahoma"/>
          <w:b w:val="0"/>
          <w:spacing w:val="-50"/>
          <w:sz w:val="22"/>
          <w:szCs w:val="22"/>
        </w:rPr>
        <w:t xml:space="preserve"> </w:t>
      </w:r>
      <w:r w:rsidRPr="00673463">
        <w:rPr>
          <w:rFonts w:asciiTheme="minorHAnsi" w:hAnsiTheme="minorHAnsi" w:cs="Tahoma"/>
          <w:b w:val="0"/>
          <w:sz w:val="22"/>
          <w:szCs w:val="22"/>
        </w:rPr>
        <w:t>Source Code Control:</w:t>
      </w:r>
      <w:r w:rsidRPr="00673463">
        <w:rPr>
          <w:rFonts w:asciiTheme="minorHAnsi" w:hAnsiTheme="minorHAnsi" w:cs="Tahoma"/>
          <w:b w:val="0"/>
          <w:spacing w:val="-6"/>
          <w:sz w:val="22"/>
          <w:szCs w:val="22"/>
        </w:rPr>
        <w:t xml:space="preserve"> </w:t>
      </w:r>
      <w:r w:rsidRPr="00673463">
        <w:rPr>
          <w:rFonts w:asciiTheme="minorHAnsi" w:hAnsiTheme="minorHAnsi" w:cs="Tahoma"/>
          <w:b w:val="0"/>
          <w:sz w:val="22"/>
          <w:szCs w:val="22"/>
        </w:rPr>
        <w:t>Git</w:t>
      </w:r>
    </w:p>
    <w:p w14:paraId="4E5B08C6" w14:textId="77777777" w:rsidR="004D7EF0" w:rsidRPr="00673463" w:rsidRDefault="004D7EF0" w:rsidP="004D7EF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rFonts w:asciiTheme="minorHAnsi" w:hAnsiTheme="minorHAnsi" w:cs="Tahoma"/>
        </w:rPr>
      </w:pPr>
      <w:r w:rsidRPr="00673463">
        <w:rPr>
          <w:rFonts w:asciiTheme="minorHAnsi" w:hAnsiTheme="minorHAnsi" w:cs="Tahoma"/>
          <w:spacing w:val="-50"/>
        </w:rPr>
        <w:t xml:space="preserve"> </w:t>
      </w:r>
      <w:r w:rsidRPr="00673463">
        <w:rPr>
          <w:rFonts w:asciiTheme="minorHAnsi" w:hAnsiTheme="minorHAnsi" w:cs="Tahoma"/>
        </w:rPr>
        <w:t>Databases: SQL</w:t>
      </w:r>
      <w:r w:rsidRPr="00673463">
        <w:rPr>
          <w:rFonts w:asciiTheme="minorHAnsi" w:hAnsiTheme="minorHAnsi" w:cs="Tahoma"/>
          <w:spacing w:val="-4"/>
        </w:rPr>
        <w:t xml:space="preserve"> </w:t>
      </w:r>
      <w:r w:rsidRPr="00673463">
        <w:rPr>
          <w:rFonts w:asciiTheme="minorHAnsi" w:hAnsiTheme="minorHAnsi" w:cs="Tahoma"/>
        </w:rPr>
        <w:t>Server</w:t>
      </w:r>
    </w:p>
    <w:p w14:paraId="156C800E" w14:textId="5ABACE29" w:rsidR="004D7EF0" w:rsidRPr="00673463" w:rsidRDefault="004D7EF0" w:rsidP="004D7EF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rFonts w:asciiTheme="minorHAnsi" w:hAnsiTheme="minorHAnsi" w:cs="Tahoma"/>
        </w:rPr>
      </w:pPr>
      <w:r w:rsidRPr="00673463">
        <w:rPr>
          <w:rFonts w:asciiTheme="minorHAnsi" w:hAnsiTheme="minorHAnsi" w:cs="Tahoma"/>
          <w:spacing w:val="-50"/>
        </w:rPr>
        <w:t xml:space="preserve"> </w:t>
      </w:r>
      <w:r w:rsidRPr="00673463">
        <w:rPr>
          <w:rFonts w:asciiTheme="minorHAnsi" w:hAnsiTheme="minorHAnsi" w:cs="Tahoma"/>
        </w:rPr>
        <w:t>Office Tools: MS Word, Excel, PowerPoint,</w:t>
      </w:r>
      <w:r w:rsidRPr="00673463">
        <w:rPr>
          <w:rFonts w:asciiTheme="minorHAnsi" w:hAnsiTheme="minorHAnsi" w:cs="Tahoma"/>
          <w:spacing w:val="-11"/>
        </w:rPr>
        <w:t xml:space="preserve"> </w:t>
      </w:r>
      <w:r w:rsidRPr="00673463">
        <w:rPr>
          <w:rFonts w:asciiTheme="minorHAnsi" w:hAnsiTheme="minorHAnsi" w:cs="Tahoma"/>
        </w:rPr>
        <w:t>Outlook</w:t>
      </w:r>
      <w:r>
        <w:rPr>
          <w:rFonts w:asciiTheme="minorHAnsi" w:hAnsiTheme="minorHAnsi" w:cs="Tahoma"/>
        </w:rPr>
        <w:t>, Tableau</w:t>
      </w:r>
    </w:p>
    <w:p w14:paraId="7E7950AE" w14:textId="77777777" w:rsidR="004D7EF0" w:rsidRPr="00673463" w:rsidRDefault="004D7EF0" w:rsidP="004D7EF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rFonts w:asciiTheme="minorHAnsi" w:hAnsiTheme="minorHAnsi" w:cs="Tahoma"/>
        </w:rPr>
      </w:pPr>
      <w:r w:rsidRPr="00673463">
        <w:rPr>
          <w:rFonts w:asciiTheme="minorHAnsi" w:hAnsiTheme="minorHAnsi" w:cs="Tahoma"/>
          <w:spacing w:val="-50"/>
        </w:rPr>
        <w:t xml:space="preserve"> </w:t>
      </w:r>
      <w:r w:rsidRPr="00673463">
        <w:rPr>
          <w:rFonts w:asciiTheme="minorHAnsi" w:hAnsiTheme="minorHAnsi" w:cs="Tahoma"/>
        </w:rPr>
        <w:t>Operating Systems: Windows 10/8/7, Mac OS X,</w:t>
      </w:r>
      <w:r w:rsidRPr="00673463">
        <w:rPr>
          <w:rFonts w:asciiTheme="minorHAnsi" w:hAnsiTheme="minorHAnsi" w:cs="Tahoma"/>
          <w:spacing w:val="-13"/>
        </w:rPr>
        <w:t xml:space="preserve"> </w:t>
      </w:r>
      <w:r w:rsidRPr="00673463">
        <w:rPr>
          <w:rFonts w:asciiTheme="minorHAnsi" w:hAnsiTheme="minorHAnsi" w:cs="Tahoma"/>
        </w:rPr>
        <w:t>Ubuntu</w:t>
      </w:r>
    </w:p>
    <w:p w14:paraId="0F191AE0" w14:textId="77777777" w:rsidR="004D7EF0" w:rsidRPr="00673463" w:rsidRDefault="004D7EF0" w:rsidP="004D7EF0">
      <w:pPr>
        <w:tabs>
          <w:tab w:val="left" w:pos="820"/>
        </w:tabs>
        <w:ind w:right="344"/>
        <w:rPr>
          <w:rFonts w:asciiTheme="minorHAnsi" w:hAnsiTheme="minorHAnsi" w:cs="Tahoma"/>
        </w:rPr>
      </w:pPr>
    </w:p>
    <w:p w14:paraId="22745570" w14:textId="77777777" w:rsidR="001120C3" w:rsidRDefault="001235C5">
      <w:bookmarkStart w:id="0" w:name="_GoBack"/>
      <w:bookmarkEnd w:id="0"/>
    </w:p>
    <w:sectPr w:rsidR="001120C3" w:rsidSect="004D7EF0">
      <w:pgSz w:w="12240" w:h="16860"/>
      <w:pgMar w:top="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4642C"/>
    <w:multiLevelType w:val="hybridMultilevel"/>
    <w:tmpl w:val="6DEC5E7C"/>
    <w:lvl w:ilvl="0" w:tplc="183AE4DC">
      <w:numFmt w:val="bullet"/>
      <w:lvlText w:val="●"/>
      <w:lvlJc w:val="left"/>
      <w:pPr>
        <w:ind w:left="2160" w:hanging="360"/>
      </w:pPr>
      <w:rPr>
        <w:rFonts w:ascii="Arial" w:eastAsia="Times New Roman" w:hAnsi="Arial" w:hint="default"/>
        <w:b/>
        <w:spacing w:val="-1"/>
        <w:w w:val="100"/>
        <w:sz w:val="20"/>
      </w:rPr>
    </w:lvl>
    <w:lvl w:ilvl="1" w:tplc="7E0AA772">
      <w:numFmt w:val="bullet"/>
      <w:lvlText w:val="•"/>
      <w:lvlJc w:val="left"/>
      <w:pPr>
        <w:ind w:left="3100" w:hanging="360"/>
      </w:pPr>
      <w:rPr>
        <w:rFonts w:hint="default"/>
      </w:rPr>
    </w:lvl>
    <w:lvl w:ilvl="2" w:tplc="3DE0088C">
      <w:numFmt w:val="bullet"/>
      <w:lvlText w:val="•"/>
      <w:lvlJc w:val="left"/>
      <w:pPr>
        <w:ind w:left="4040" w:hanging="360"/>
      </w:pPr>
      <w:rPr>
        <w:rFonts w:hint="default"/>
      </w:rPr>
    </w:lvl>
    <w:lvl w:ilvl="3" w:tplc="4F0E308E">
      <w:numFmt w:val="bullet"/>
      <w:lvlText w:val="•"/>
      <w:lvlJc w:val="left"/>
      <w:pPr>
        <w:ind w:left="4980" w:hanging="360"/>
      </w:pPr>
      <w:rPr>
        <w:rFonts w:hint="default"/>
      </w:rPr>
    </w:lvl>
    <w:lvl w:ilvl="4" w:tplc="0C9E8360">
      <w:numFmt w:val="bullet"/>
      <w:lvlText w:val="•"/>
      <w:lvlJc w:val="left"/>
      <w:pPr>
        <w:ind w:left="5920" w:hanging="360"/>
      </w:pPr>
      <w:rPr>
        <w:rFonts w:hint="default"/>
      </w:rPr>
    </w:lvl>
    <w:lvl w:ilvl="5" w:tplc="8F846560">
      <w:numFmt w:val="bullet"/>
      <w:lvlText w:val="•"/>
      <w:lvlJc w:val="left"/>
      <w:pPr>
        <w:ind w:left="6860" w:hanging="360"/>
      </w:pPr>
      <w:rPr>
        <w:rFonts w:hint="default"/>
      </w:rPr>
    </w:lvl>
    <w:lvl w:ilvl="6" w:tplc="90E4F7C2">
      <w:numFmt w:val="bullet"/>
      <w:lvlText w:val="•"/>
      <w:lvlJc w:val="left"/>
      <w:pPr>
        <w:ind w:left="7800" w:hanging="360"/>
      </w:pPr>
      <w:rPr>
        <w:rFonts w:hint="default"/>
      </w:rPr>
    </w:lvl>
    <w:lvl w:ilvl="7" w:tplc="52FAC00A">
      <w:numFmt w:val="bullet"/>
      <w:lvlText w:val="•"/>
      <w:lvlJc w:val="left"/>
      <w:pPr>
        <w:ind w:left="8740" w:hanging="360"/>
      </w:pPr>
      <w:rPr>
        <w:rFonts w:hint="default"/>
      </w:rPr>
    </w:lvl>
    <w:lvl w:ilvl="8" w:tplc="D9B46636">
      <w:numFmt w:val="bullet"/>
      <w:lvlText w:val="•"/>
      <w:lvlJc w:val="left"/>
      <w:pPr>
        <w:ind w:left="9680" w:hanging="360"/>
      </w:pPr>
      <w:rPr>
        <w:rFonts w:hint="default"/>
      </w:rPr>
    </w:lvl>
  </w:abstractNum>
  <w:abstractNum w:abstractNumId="1" w15:restartNumberingAfterBreak="0">
    <w:nsid w:val="462D0277"/>
    <w:multiLevelType w:val="hybridMultilevel"/>
    <w:tmpl w:val="CBBCA55C"/>
    <w:lvl w:ilvl="0" w:tplc="1B7482C6">
      <w:numFmt w:val="bullet"/>
      <w:lvlText w:val="●"/>
      <w:lvlJc w:val="left"/>
      <w:pPr>
        <w:ind w:left="820" w:hanging="360"/>
      </w:pPr>
      <w:rPr>
        <w:rFonts w:ascii="Arial" w:eastAsia="Times New Roman" w:hAnsi="Arial" w:hint="default"/>
        <w:spacing w:val="-1"/>
        <w:w w:val="100"/>
        <w:sz w:val="20"/>
      </w:rPr>
    </w:lvl>
    <w:lvl w:ilvl="1" w:tplc="80D6FC98">
      <w:numFmt w:val="bullet"/>
      <w:lvlText w:val="•"/>
      <w:lvlJc w:val="left"/>
      <w:pPr>
        <w:ind w:left="1688" w:hanging="360"/>
      </w:pPr>
      <w:rPr>
        <w:rFonts w:hint="default"/>
      </w:rPr>
    </w:lvl>
    <w:lvl w:ilvl="2" w:tplc="EBCA2576">
      <w:numFmt w:val="bullet"/>
      <w:lvlText w:val="•"/>
      <w:lvlJc w:val="left"/>
      <w:pPr>
        <w:ind w:left="2556" w:hanging="360"/>
      </w:pPr>
      <w:rPr>
        <w:rFonts w:hint="default"/>
      </w:rPr>
    </w:lvl>
    <w:lvl w:ilvl="3" w:tplc="84844D44">
      <w:numFmt w:val="bullet"/>
      <w:lvlText w:val="•"/>
      <w:lvlJc w:val="left"/>
      <w:pPr>
        <w:ind w:left="3424" w:hanging="360"/>
      </w:pPr>
      <w:rPr>
        <w:rFonts w:hint="default"/>
      </w:rPr>
    </w:lvl>
    <w:lvl w:ilvl="4" w:tplc="8C5E6106">
      <w:numFmt w:val="bullet"/>
      <w:lvlText w:val="•"/>
      <w:lvlJc w:val="left"/>
      <w:pPr>
        <w:ind w:left="4292" w:hanging="360"/>
      </w:pPr>
      <w:rPr>
        <w:rFonts w:hint="default"/>
      </w:rPr>
    </w:lvl>
    <w:lvl w:ilvl="5" w:tplc="8048BDD2">
      <w:numFmt w:val="bullet"/>
      <w:lvlText w:val="•"/>
      <w:lvlJc w:val="left"/>
      <w:pPr>
        <w:ind w:left="5160" w:hanging="360"/>
      </w:pPr>
      <w:rPr>
        <w:rFonts w:hint="default"/>
      </w:rPr>
    </w:lvl>
    <w:lvl w:ilvl="6" w:tplc="A8A69698">
      <w:numFmt w:val="bullet"/>
      <w:lvlText w:val="•"/>
      <w:lvlJc w:val="left"/>
      <w:pPr>
        <w:ind w:left="6028" w:hanging="360"/>
      </w:pPr>
      <w:rPr>
        <w:rFonts w:hint="default"/>
      </w:rPr>
    </w:lvl>
    <w:lvl w:ilvl="7" w:tplc="F4AACA78">
      <w:numFmt w:val="bullet"/>
      <w:lvlText w:val="•"/>
      <w:lvlJc w:val="left"/>
      <w:pPr>
        <w:ind w:left="6896" w:hanging="360"/>
      </w:pPr>
      <w:rPr>
        <w:rFonts w:hint="default"/>
      </w:rPr>
    </w:lvl>
    <w:lvl w:ilvl="8" w:tplc="F64C67AA">
      <w:numFmt w:val="bullet"/>
      <w:lvlText w:val="•"/>
      <w:lvlJc w:val="left"/>
      <w:pPr>
        <w:ind w:left="7764" w:hanging="360"/>
      </w:pPr>
      <w:rPr>
        <w:rFonts w:hint="default"/>
      </w:rPr>
    </w:lvl>
  </w:abstractNum>
  <w:abstractNum w:abstractNumId="2" w15:restartNumberingAfterBreak="0">
    <w:nsid w:val="48D84407"/>
    <w:multiLevelType w:val="hybridMultilevel"/>
    <w:tmpl w:val="E7DED4FE"/>
    <w:lvl w:ilvl="0" w:tplc="91FE278C">
      <w:numFmt w:val="bullet"/>
      <w:lvlText w:val="●"/>
      <w:lvlJc w:val="left"/>
      <w:pPr>
        <w:ind w:left="820" w:hanging="360"/>
      </w:pPr>
      <w:rPr>
        <w:rFonts w:ascii="Arial" w:eastAsia="Times New Roman" w:hAnsi="Arial" w:hint="default"/>
        <w:spacing w:val="-1"/>
        <w:w w:val="100"/>
        <w:sz w:val="20"/>
      </w:rPr>
    </w:lvl>
    <w:lvl w:ilvl="1" w:tplc="6E620BC8">
      <w:numFmt w:val="bullet"/>
      <w:lvlText w:val="•"/>
      <w:lvlJc w:val="left"/>
      <w:pPr>
        <w:ind w:left="1688" w:hanging="360"/>
      </w:pPr>
      <w:rPr>
        <w:rFonts w:hint="default"/>
      </w:rPr>
    </w:lvl>
    <w:lvl w:ilvl="2" w:tplc="4B3EE9C4">
      <w:numFmt w:val="bullet"/>
      <w:lvlText w:val="•"/>
      <w:lvlJc w:val="left"/>
      <w:pPr>
        <w:ind w:left="2556" w:hanging="360"/>
      </w:pPr>
      <w:rPr>
        <w:rFonts w:hint="default"/>
      </w:rPr>
    </w:lvl>
    <w:lvl w:ilvl="3" w:tplc="9AD8FD46">
      <w:numFmt w:val="bullet"/>
      <w:lvlText w:val="•"/>
      <w:lvlJc w:val="left"/>
      <w:pPr>
        <w:ind w:left="3424" w:hanging="360"/>
      </w:pPr>
      <w:rPr>
        <w:rFonts w:hint="default"/>
      </w:rPr>
    </w:lvl>
    <w:lvl w:ilvl="4" w:tplc="EE82AD42">
      <w:numFmt w:val="bullet"/>
      <w:lvlText w:val="•"/>
      <w:lvlJc w:val="left"/>
      <w:pPr>
        <w:ind w:left="4292" w:hanging="360"/>
      </w:pPr>
      <w:rPr>
        <w:rFonts w:hint="default"/>
      </w:rPr>
    </w:lvl>
    <w:lvl w:ilvl="5" w:tplc="47F01C12">
      <w:numFmt w:val="bullet"/>
      <w:lvlText w:val="•"/>
      <w:lvlJc w:val="left"/>
      <w:pPr>
        <w:ind w:left="5160" w:hanging="360"/>
      </w:pPr>
      <w:rPr>
        <w:rFonts w:hint="default"/>
      </w:rPr>
    </w:lvl>
    <w:lvl w:ilvl="6" w:tplc="64F0EA9C">
      <w:numFmt w:val="bullet"/>
      <w:lvlText w:val="•"/>
      <w:lvlJc w:val="left"/>
      <w:pPr>
        <w:ind w:left="6028" w:hanging="360"/>
      </w:pPr>
      <w:rPr>
        <w:rFonts w:hint="default"/>
      </w:rPr>
    </w:lvl>
    <w:lvl w:ilvl="7" w:tplc="F5E04EC6">
      <w:numFmt w:val="bullet"/>
      <w:lvlText w:val="•"/>
      <w:lvlJc w:val="left"/>
      <w:pPr>
        <w:ind w:left="6896" w:hanging="360"/>
      </w:pPr>
      <w:rPr>
        <w:rFonts w:hint="default"/>
      </w:rPr>
    </w:lvl>
    <w:lvl w:ilvl="8" w:tplc="572A6D28">
      <w:numFmt w:val="bullet"/>
      <w:lvlText w:val="•"/>
      <w:lvlJc w:val="left"/>
      <w:pPr>
        <w:ind w:left="7764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F0"/>
    <w:rsid w:val="001235C5"/>
    <w:rsid w:val="004D7EF0"/>
    <w:rsid w:val="004F3315"/>
    <w:rsid w:val="005A14A5"/>
    <w:rsid w:val="00C9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6355"/>
  <w15:chartTrackingRefBased/>
  <w15:docId w15:val="{64C27B98-9D31-4706-B256-76ACEA57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D7EF0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</w:rPr>
  </w:style>
  <w:style w:type="paragraph" w:styleId="Heading1">
    <w:name w:val="heading 1"/>
    <w:basedOn w:val="Normal"/>
    <w:link w:val="Heading1Char"/>
    <w:uiPriority w:val="1"/>
    <w:qFormat/>
    <w:rsid w:val="004D7EF0"/>
    <w:pPr>
      <w:spacing w:before="137"/>
      <w:ind w:left="5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D7EF0"/>
    <w:pPr>
      <w:spacing w:before="25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D7EF0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D7EF0"/>
    <w:rPr>
      <w:rFonts w:ascii="Arial" w:eastAsia="Times New Roman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4D7EF0"/>
    <w:pPr>
      <w:spacing w:before="25"/>
      <w:ind w:left="820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D7EF0"/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4D7EF0"/>
    <w:pPr>
      <w:spacing w:before="25"/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Austyn McLaughlin</dc:creator>
  <cp:keywords/>
  <dc:description/>
  <cp:lastModifiedBy>Austyn McLaughlin</cp:lastModifiedBy>
  <cp:revision>1</cp:revision>
  <dcterms:created xsi:type="dcterms:W3CDTF">2018-01-24T02:25:00Z</dcterms:created>
  <dcterms:modified xsi:type="dcterms:W3CDTF">2018-01-24T02:57:00Z</dcterms:modified>
</cp:coreProperties>
</file>