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4E507" w14:textId="77777777" w:rsidR="00341DB8" w:rsidRPr="00252CDB" w:rsidRDefault="00341DB8" w:rsidP="00341DB8">
      <w:pPr>
        <w:spacing w:after="12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252CDB">
        <w:rPr>
          <w:rFonts w:ascii="Arial" w:hAnsi="Arial" w:cs="Arial"/>
          <w:b/>
          <w:sz w:val="36"/>
          <w:szCs w:val="36"/>
        </w:rPr>
        <w:t>Shane O’Hagan</w:t>
      </w:r>
    </w:p>
    <w:p w14:paraId="66931E33" w14:textId="761B15F7" w:rsidR="00341DB8" w:rsidRPr="00A86682" w:rsidRDefault="00341DB8" w:rsidP="00341DB8">
      <w:pPr>
        <w:spacing w:after="120" w:line="240" w:lineRule="auto"/>
        <w:jc w:val="center"/>
        <w:rPr>
          <w:rFonts w:ascii="Arial" w:hAnsi="Arial" w:cs="Arial"/>
          <w:sz w:val="28"/>
          <w:szCs w:val="28"/>
        </w:rPr>
      </w:pPr>
      <w:r w:rsidRPr="00A86682">
        <w:rPr>
          <w:rFonts w:ascii="Arial" w:hAnsi="Arial" w:cs="Arial"/>
          <w:sz w:val="28"/>
          <w:szCs w:val="28"/>
        </w:rPr>
        <w:t>Salesforce Administrator</w:t>
      </w:r>
      <w:r w:rsidR="00687571">
        <w:rPr>
          <w:rFonts w:ascii="Arial" w:hAnsi="Arial" w:cs="Arial"/>
          <w:sz w:val="28"/>
          <w:szCs w:val="28"/>
        </w:rPr>
        <w:t xml:space="preserve"> | Reporting Analyst</w:t>
      </w:r>
    </w:p>
    <w:p w14:paraId="34FA7081" w14:textId="77777777" w:rsidR="00341DB8" w:rsidRPr="00A86682" w:rsidRDefault="00341DB8" w:rsidP="00341DB8">
      <w:pPr>
        <w:spacing w:after="0" w:line="240" w:lineRule="auto"/>
        <w:jc w:val="center"/>
        <w:rPr>
          <w:rFonts w:ascii="Arial" w:eastAsia="Calibri" w:hAnsi="Arial" w:cs="Arial"/>
          <w:color w:val="0563C1" w:themeColor="hyperlink"/>
          <w:u w:val="single"/>
        </w:rPr>
      </w:pPr>
      <w:r w:rsidRPr="00A86682">
        <w:rPr>
          <w:rFonts w:ascii="Arial" w:hAnsi="Arial" w:cs="Arial"/>
        </w:rPr>
        <w:t xml:space="preserve">(262) 573-8143 | </w:t>
      </w:r>
      <w:hyperlink r:id="rId6" w:history="1">
        <w:r w:rsidRPr="00A86682">
          <w:rPr>
            <w:rStyle w:val="Hyperlink"/>
            <w:rFonts w:ascii="Arial" w:hAnsi="Arial" w:cs="Arial"/>
          </w:rPr>
          <w:t>shaneohagan25@gmail.com</w:t>
        </w:r>
      </w:hyperlink>
      <w:r w:rsidRPr="00A86682">
        <w:rPr>
          <w:rFonts w:ascii="Arial" w:hAnsi="Arial" w:cs="Arial"/>
        </w:rPr>
        <w:t xml:space="preserve"> | </w:t>
      </w:r>
      <w:hyperlink r:id="rId7" w:history="1">
        <w:r w:rsidRPr="00A86682">
          <w:rPr>
            <w:rFonts w:ascii="Arial" w:eastAsia="Calibri" w:hAnsi="Arial" w:cs="Arial"/>
            <w:color w:val="0563C1" w:themeColor="hyperlink"/>
            <w:u w:val="single"/>
          </w:rPr>
          <w:t>linkedin.com/in/shaneohagan1/</w:t>
        </w:r>
      </w:hyperlink>
    </w:p>
    <w:p w14:paraId="06BAE6E0" w14:textId="77777777" w:rsidR="00341DB8" w:rsidRDefault="00341DB8" w:rsidP="00341DB8">
      <w:pPr>
        <w:spacing w:after="0" w:line="240" w:lineRule="auto"/>
        <w:jc w:val="center"/>
        <w:rPr>
          <w:rFonts w:ascii="Tahoma" w:eastAsia="Calibri" w:hAnsi="Tahoma" w:cs="Tahoma"/>
          <w:color w:val="0563C1" w:themeColor="hyperlink"/>
          <w:sz w:val="21"/>
          <w:szCs w:val="21"/>
          <w:u w:val="single"/>
        </w:rPr>
      </w:pPr>
    </w:p>
    <w:p w14:paraId="4B37C2F7" w14:textId="4BAD5A5E" w:rsidR="00341DB8" w:rsidRPr="00B062BF" w:rsidRDefault="00341DB8" w:rsidP="00341DB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B062BF">
        <w:rPr>
          <w:rFonts w:ascii="Arial" w:hAnsi="Arial" w:cs="Arial"/>
          <w:sz w:val="22"/>
          <w:szCs w:val="22"/>
        </w:rPr>
        <w:t>Certified Salesforce Administrator</w:t>
      </w:r>
      <w:r w:rsidR="00173630">
        <w:rPr>
          <w:rFonts w:ascii="Arial" w:hAnsi="Arial" w:cs="Arial"/>
          <w:sz w:val="22"/>
          <w:szCs w:val="22"/>
        </w:rPr>
        <w:t xml:space="preserve"> (SFDC)</w:t>
      </w:r>
      <w:r w:rsidR="00687571">
        <w:rPr>
          <w:rFonts w:ascii="Arial" w:hAnsi="Arial" w:cs="Arial"/>
          <w:sz w:val="22"/>
          <w:szCs w:val="22"/>
        </w:rPr>
        <w:t xml:space="preserve"> and Reporting Analyst</w:t>
      </w:r>
      <w:r w:rsidRPr="00B062BF">
        <w:rPr>
          <w:rFonts w:ascii="Arial" w:hAnsi="Arial" w:cs="Arial"/>
          <w:sz w:val="22"/>
          <w:szCs w:val="22"/>
        </w:rPr>
        <w:t xml:space="preserve"> w</w:t>
      </w:r>
      <w:r w:rsidR="00750431">
        <w:rPr>
          <w:rFonts w:ascii="Arial" w:hAnsi="Arial" w:cs="Arial"/>
          <w:sz w:val="22"/>
          <w:szCs w:val="22"/>
        </w:rPr>
        <w:t xml:space="preserve">ho is highly adept at </w:t>
      </w:r>
      <w:r w:rsidR="00687571">
        <w:rPr>
          <w:rFonts w:ascii="Arial" w:hAnsi="Arial" w:cs="Arial"/>
          <w:sz w:val="22"/>
          <w:szCs w:val="22"/>
        </w:rPr>
        <w:t>develop</w:t>
      </w:r>
      <w:r w:rsidR="00750431">
        <w:rPr>
          <w:rFonts w:ascii="Arial" w:hAnsi="Arial" w:cs="Arial"/>
          <w:sz w:val="22"/>
          <w:szCs w:val="22"/>
        </w:rPr>
        <w:t>ing</w:t>
      </w:r>
      <w:r w:rsidR="00687571">
        <w:rPr>
          <w:rFonts w:ascii="Arial" w:hAnsi="Arial" w:cs="Arial"/>
          <w:sz w:val="22"/>
          <w:szCs w:val="22"/>
        </w:rPr>
        <w:t xml:space="preserve"> and expand</w:t>
      </w:r>
      <w:r w:rsidR="00750431">
        <w:rPr>
          <w:rFonts w:ascii="Arial" w:hAnsi="Arial" w:cs="Arial"/>
          <w:sz w:val="22"/>
          <w:szCs w:val="22"/>
        </w:rPr>
        <w:t>ing</w:t>
      </w:r>
      <w:r w:rsidR="00687571">
        <w:rPr>
          <w:rFonts w:ascii="Arial" w:hAnsi="Arial" w:cs="Arial"/>
          <w:sz w:val="22"/>
          <w:szCs w:val="22"/>
        </w:rPr>
        <w:t xml:space="preserve"> data insights </w:t>
      </w:r>
      <w:r w:rsidR="00750431">
        <w:rPr>
          <w:rFonts w:ascii="Arial" w:hAnsi="Arial" w:cs="Arial"/>
          <w:sz w:val="22"/>
          <w:szCs w:val="22"/>
        </w:rPr>
        <w:t xml:space="preserve">to identify and build </w:t>
      </w:r>
      <w:r w:rsidR="00687571">
        <w:rPr>
          <w:rFonts w:ascii="Arial" w:hAnsi="Arial" w:cs="Arial"/>
          <w:sz w:val="22"/>
          <w:szCs w:val="22"/>
        </w:rPr>
        <w:t>process improvements</w:t>
      </w:r>
      <w:r w:rsidRPr="00B062BF">
        <w:rPr>
          <w:rFonts w:ascii="Arial" w:hAnsi="Arial" w:cs="Arial"/>
          <w:sz w:val="22"/>
          <w:szCs w:val="22"/>
        </w:rPr>
        <w:t>.  Effective communicator across all levels of an organization</w:t>
      </w:r>
      <w:r w:rsidR="006453CA">
        <w:rPr>
          <w:rFonts w:ascii="Arial" w:hAnsi="Arial" w:cs="Arial"/>
          <w:b/>
          <w:sz w:val="22"/>
          <w:szCs w:val="22"/>
        </w:rPr>
        <w:t xml:space="preserve"> </w:t>
      </w:r>
      <w:r w:rsidR="006453CA">
        <w:rPr>
          <w:rFonts w:ascii="Arial" w:hAnsi="Arial" w:cs="Arial"/>
          <w:sz w:val="22"/>
          <w:szCs w:val="22"/>
        </w:rPr>
        <w:t>with a demonstrated ability to work in a cross-functional team environment</w:t>
      </w:r>
      <w:r w:rsidRPr="00B062BF"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</w:p>
    <w:p w14:paraId="353F6249" w14:textId="77777777" w:rsidR="00341DB8" w:rsidRDefault="00341DB8" w:rsidP="00341DB8">
      <w:pPr>
        <w:spacing w:after="0" w:line="240" w:lineRule="auto"/>
        <w:rPr>
          <w:rFonts w:ascii="Tahoma" w:eastAsia="Calibri" w:hAnsi="Tahoma" w:cs="Tahoma"/>
          <w:color w:val="0563C1" w:themeColor="hyperlink"/>
          <w:sz w:val="21"/>
          <w:szCs w:val="21"/>
          <w:u w:val="single"/>
        </w:rPr>
      </w:pPr>
    </w:p>
    <w:p w14:paraId="5BAA5B37" w14:textId="77777777" w:rsidR="00341DB8" w:rsidRPr="00A525AA" w:rsidRDefault="00341DB8" w:rsidP="00341DB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A525AA">
        <w:rPr>
          <w:rFonts w:ascii="Arial" w:hAnsi="Arial" w:cs="Arial"/>
          <w:b/>
          <w:sz w:val="28"/>
          <w:szCs w:val="28"/>
        </w:rPr>
        <w:t>Skills &amp; Expertise</w:t>
      </w:r>
    </w:p>
    <w:p w14:paraId="317A3EDF" w14:textId="77777777" w:rsidR="00341DB8" w:rsidRPr="007103BA" w:rsidRDefault="00341DB8" w:rsidP="00341DB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CE78FA" w14:textId="77777777" w:rsidR="00D35080" w:rsidRDefault="00D35080" w:rsidP="00D3508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  <w:sectPr w:rsidR="00D35080" w:rsidSect="00B062BF">
          <w:pgSz w:w="12240" w:h="15840"/>
          <w:pgMar w:top="720" w:right="907" w:bottom="720" w:left="907" w:header="720" w:footer="720" w:gutter="0"/>
          <w:cols w:space="720"/>
          <w:docGrid w:linePitch="360"/>
        </w:sectPr>
      </w:pPr>
    </w:p>
    <w:p w14:paraId="39CACE73" w14:textId="46962C45" w:rsidR="00341DB8" w:rsidRPr="00340A2F" w:rsidRDefault="00E86204" w:rsidP="00340A2F">
      <w:pPr>
        <w:pStyle w:val="ListParagraph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sym w:font="Symbol" w:char="F0B7"/>
      </w:r>
      <w:r>
        <w:rPr>
          <w:rFonts w:ascii="Arial" w:hAnsi="Arial" w:cs="Arial"/>
        </w:rPr>
        <w:t xml:space="preserve">  </w:t>
      </w:r>
      <w:r w:rsidR="00341DB8" w:rsidRPr="00340A2F">
        <w:rPr>
          <w:rFonts w:ascii="Arial" w:hAnsi="Arial" w:cs="Arial"/>
        </w:rPr>
        <w:t>Project Managemen</w:t>
      </w:r>
      <w:r w:rsidRPr="00340A2F">
        <w:rPr>
          <w:rFonts w:ascii="Arial" w:hAnsi="Arial" w:cs="Arial"/>
        </w:rPr>
        <w:t xml:space="preserve">t </w:t>
      </w:r>
      <w:r w:rsidRPr="00340A2F">
        <w:rPr>
          <w:rFonts w:ascii="Arial" w:hAnsi="Arial" w:cs="Arial"/>
          <w:b/>
        </w:rPr>
        <w:sym w:font="Symbol" w:char="F0B7"/>
      </w:r>
      <w:r w:rsidRPr="00340A2F">
        <w:rPr>
          <w:rFonts w:ascii="Arial" w:hAnsi="Arial" w:cs="Arial"/>
          <w:b/>
        </w:rPr>
        <w:t xml:space="preserve">  </w:t>
      </w:r>
      <w:r w:rsidRPr="00340A2F">
        <w:rPr>
          <w:rFonts w:ascii="Arial" w:hAnsi="Arial" w:cs="Arial"/>
        </w:rPr>
        <w:t>Strategic Planning</w:t>
      </w:r>
      <w:r w:rsidR="00341DB8" w:rsidRPr="00340A2F">
        <w:rPr>
          <w:rFonts w:ascii="Arial" w:hAnsi="Arial" w:cs="Arial"/>
        </w:rPr>
        <w:tab/>
        <w:t xml:space="preserve">          </w:t>
      </w:r>
      <w:r w:rsidR="00341DB8" w:rsidRPr="00340A2F">
        <w:rPr>
          <w:rFonts w:ascii="Arial" w:hAnsi="Arial" w:cs="Arial"/>
          <w:b/>
        </w:rPr>
        <w:t xml:space="preserve">   </w:t>
      </w:r>
      <w:r w:rsidRPr="00340A2F">
        <w:rPr>
          <w:rFonts w:ascii="Arial" w:hAnsi="Arial" w:cs="Arial"/>
          <w:b/>
        </w:rPr>
        <w:sym w:font="Symbol" w:char="F0B7"/>
      </w:r>
      <w:r w:rsidRPr="00340A2F">
        <w:rPr>
          <w:rFonts w:ascii="Arial" w:hAnsi="Arial" w:cs="Arial"/>
          <w:b/>
        </w:rPr>
        <w:t xml:space="preserve">  </w:t>
      </w:r>
      <w:r w:rsidR="00981CD3">
        <w:rPr>
          <w:rFonts w:ascii="Arial" w:hAnsi="Arial" w:cs="Arial"/>
        </w:rPr>
        <w:t>Email Marketing</w:t>
      </w:r>
    </w:p>
    <w:p w14:paraId="40A80FE2" w14:textId="33D906EF" w:rsidR="00D35080" w:rsidRPr="00340A2F" w:rsidRDefault="00D35080" w:rsidP="00340A2F">
      <w:pPr>
        <w:spacing w:after="0" w:line="240" w:lineRule="auto"/>
        <w:ind w:left="360"/>
        <w:jc w:val="both"/>
        <w:rPr>
          <w:rFonts w:ascii="Arial" w:hAnsi="Arial" w:cs="Arial"/>
          <w:b/>
        </w:rPr>
      </w:pPr>
      <w:r w:rsidRPr="00340A2F">
        <w:rPr>
          <w:rFonts w:ascii="Arial" w:hAnsi="Arial" w:cs="Arial"/>
        </w:rPr>
        <w:sym w:font="Symbol" w:char="F0B7"/>
      </w:r>
      <w:r w:rsidR="00E86204" w:rsidRPr="00340A2F">
        <w:rPr>
          <w:rFonts w:ascii="Arial" w:hAnsi="Arial" w:cs="Arial"/>
        </w:rPr>
        <w:t xml:space="preserve">   </w:t>
      </w:r>
      <w:r w:rsidR="002D2DC4">
        <w:rPr>
          <w:rFonts w:ascii="Arial" w:hAnsi="Arial" w:cs="Arial"/>
        </w:rPr>
        <w:t>Content Management</w:t>
      </w:r>
      <w:r w:rsidR="00341DB8" w:rsidRPr="00340A2F">
        <w:rPr>
          <w:rFonts w:ascii="Arial" w:hAnsi="Arial" w:cs="Arial"/>
          <w:b/>
        </w:rPr>
        <w:tab/>
        <w:t xml:space="preserve">                     </w:t>
      </w:r>
      <w:r w:rsidR="00341DB8" w:rsidRPr="00340A2F">
        <w:rPr>
          <w:rFonts w:ascii="Arial" w:hAnsi="Arial" w:cs="Arial"/>
          <w:b/>
        </w:rPr>
        <w:sym w:font="Symbol" w:char="F0B7"/>
      </w:r>
      <w:r w:rsidR="00341DB8" w:rsidRPr="00340A2F">
        <w:rPr>
          <w:rFonts w:ascii="Arial" w:hAnsi="Arial" w:cs="Arial"/>
          <w:b/>
        </w:rPr>
        <w:t xml:space="preserve">   </w:t>
      </w:r>
      <w:r w:rsidR="00F9657F" w:rsidRPr="00340A2F">
        <w:rPr>
          <w:rFonts w:ascii="Arial" w:hAnsi="Arial" w:cs="Arial"/>
        </w:rPr>
        <w:t>Data Management</w:t>
      </w:r>
      <w:r w:rsidR="00341DB8" w:rsidRPr="00340A2F">
        <w:rPr>
          <w:rFonts w:ascii="Arial" w:hAnsi="Arial" w:cs="Arial"/>
        </w:rPr>
        <w:t xml:space="preserve"> </w:t>
      </w:r>
      <w:r w:rsidR="00341DB8" w:rsidRPr="00340A2F">
        <w:rPr>
          <w:rFonts w:ascii="Arial" w:hAnsi="Arial" w:cs="Arial"/>
        </w:rPr>
        <w:tab/>
      </w:r>
      <w:r w:rsidRPr="00340A2F">
        <w:rPr>
          <w:rFonts w:ascii="Arial" w:hAnsi="Arial" w:cs="Arial"/>
          <w:b/>
        </w:rPr>
        <w:t xml:space="preserve">          </w:t>
      </w:r>
      <w:r w:rsidR="00341DB8" w:rsidRPr="00340A2F">
        <w:rPr>
          <w:rFonts w:ascii="Arial" w:hAnsi="Arial" w:cs="Arial"/>
          <w:b/>
        </w:rPr>
        <w:sym w:font="Symbol" w:char="F0B7"/>
      </w:r>
      <w:r w:rsidR="00341DB8" w:rsidRPr="00340A2F">
        <w:rPr>
          <w:rFonts w:ascii="Arial" w:hAnsi="Arial" w:cs="Arial"/>
          <w:b/>
        </w:rPr>
        <w:t xml:space="preserve">   </w:t>
      </w:r>
      <w:r w:rsidR="00981CD3">
        <w:rPr>
          <w:rFonts w:ascii="Arial" w:hAnsi="Arial" w:cs="Arial"/>
        </w:rPr>
        <w:t>Reports &amp; Dashboards</w:t>
      </w:r>
    </w:p>
    <w:p w14:paraId="3FECED52" w14:textId="77777777" w:rsidR="00340A2F" w:rsidRPr="00340A2F" w:rsidRDefault="00DB1470" w:rsidP="00340A2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340A2F">
        <w:rPr>
          <w:rFonts w:ascii="Arial" w:hAnsi="Arial" w:cs="Arial"/>
        </w:rPr>
        <w:t>HTML / CSS</w:t>
      </w:r>
      <w:r w:rsidRPr="00340A2F">
        <w:rPr>
          <w:rFonts w:ascii="Arial" w:hAnsi="Arial" w:cs="Arial"/>
        </w:rPr>
        <w:tab/>
      </w:r>
    </w:p>
    <w:p w14:paraId="653229A1" w14:textId="2D72BD49" w:rsidR="00DB1470" w:rsidRPr="00340A2F" w:rsidRDefault="00981CD3" w:rsidP="00340A2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Business Analysis</w:t>
      </w:r>
    </w:p>
    <w:p w14:paraId="17475C38" w14:textId="184B9246" w:rsidR="00D35080" w:rsidRPr="00340A2F" w:rsidRDefault="00D35080" w:rsidP="00340A2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340A2F">
        <w:rPr>
          <w:rFonts w:ascii="Arial" w:hAnsi="Arial" w:cs="Arial"/>
        </w:rPr>
        <w:t>Business Intelligence</w:t>
      </w:r>
    </w:p>
    <w:p w14:paraId="02B2CBA7" w14:textId="77777777" w:rsidR="00D35080" w:rsidRDefault="00D35080" w:rsidP="00341DB8">
      <w:pPr>
        <w:pStyle w:val="ListParagraph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  <w:sectPr w:rsidR="00D35080" w:rsidSect="00D35080">
          <w:type w:val="continuous"/>
          <w:pgSz w:w="12240" w:h="15840"/>
          <w:pgMar w:top="720" w:right="907" w:bottom="720" w:left="907" w:header="720" w:footer="720" w:gutter="0"/>
          <w:cols w:num="3" w:space="720"/>
          <w:docGrid w:linePitch="360"/>
        </w:sectPr>
      </w:pPr>
    </w:p>
    <w:p w14:paraId="35AA9ECA" w14:textId="3C040EA6" w:rsidR="00341DB8" w:rsidRDefault="00341DB8" w:rsidP="00341DB8">
      <w:pPr>
        <w:pStyle w:val="ListParagraph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14:paraId="6D9A8B97" w14:textId="77777777" w:rsidR="00341DB8" w:rsidRPr="00A525AA" w:rsidRDefault="00341DB8" w:rsidP="00341DB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A525AA">
        <w:rPr>
          <w:rFonts w:ascii="Arial" w:hAnsi="Arial" w:cs="Arial"/>
          <w:b/>
          <w:sz w:val="28"/>
          <w:szCs w:val="28"/>
        </w:rPr>
        <w:t>Professional Experience</w:t>
      </w:r>
    </w:p>
    <w:p w14:paraId="5CEA0262" w14:textId="77777777" w:rsidR="00341DB8" w:rsidRPr="007103BA" w:rsidRDefault="00341DB8" w:rsidP="00341DB8">
      <w:pPr>
        <w:pStyle w:val="ListParagraph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E32C5B7" w14:textId="0A16713B" w:rsidR="00B062BF" w:rsidRDefault="00B062BF" w:rsidP="00341DB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Salesforce Administrator / Reporting Analyst                                                      </w:t>
      </w:r>
    </w:p>
    <w:p w14:paraId="7349FF4F" w14:textId="5E600FE6" w:rsidR="00341DB8" w:rsidRPr="00735854" w:rsidRDefault="00B062BF" w:rsidP="00735854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A525AA">
        <w:rPr>
          <w:rFonts w:ascii="Arial" w:hAnsi="Arial" w:cs="Arial"/>
        </w:rPr>
        <w:t>Market Probe</w:t>
      </w:r>
      <w:r w:rsidR="00341DB8" w:rsidRPr="00A525AA">
        <w:rPr>
          <w:rFonts w:ascii="Arial" w:hAnsi="Arial" w:cs="Arial"/>
          <w:b/>
        </w:rPr>
        <w:t xml:space="preserve">, </w:t>
      </w:r>
      <w:r w:rsidR="00341DB8" w:rsidRPr="00A525AA">
        <w:rPr>
          <w:rFonts w:ascii="Arial" w:hAnsi="Arial" w:cs="Arial"/>
        </w:rPr>
        <w:t>Milwaukee, WI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</w:t>
      </w:r>
      <w:r w:rsidR="00A525AA">
        <w:rPr>
          <w:rFonts w:ascii="Arial" w:hAnsi="Arial" w:cs="Arial"/>
          <w:sz w:val="24"/>
          <w:szCs w:val="24"/>
        </w:rPr>
        <w:t xml:space="preserve"> </w:t>
      </w:r>
      <w:r w:rsidRPr="00A525AA">
        <w:rPr>
          <w:rFonts w:ascii="Arial" w:hAnsi="Arial" w:cs="Arial"/>
        </w:rPr>
        <w:t>2015</w:t>
      </w:r>
      <w:r w:rsidR="00652B55">
        <w:rPr>
          <w:rFonts w:ascii="Arial" w:hAnsi="Arial" w:cs="Arial"/>
        </w:rPr>
        <w:t xml:space="preserve"> - </w:t>
      </w:r>
      <w:r w:rsidRPr="00A525AA">
        <w:rPr>
          <w:rFonts w:ascii="Arial" w:hAnsi="Arial" w:cs="Arial"/>
        </w:rPr>
        <w:t>2018</w:t>
      </w:r>
      <w:r w:rsidR="00341DB8">
        <w:rPr>
          <w:rFonts w:ascii="Arial" w:hAnsi="Arial" w:cs="Arial"/>
          <w:sz w:val="24"/>
          <w:szCs w:val="24"/>
        </w:rPr>
        <w:tab/>
      </w:r>
      <w:r w:rsidR="00341DB8">
        <w:rPr>
          <w:rFonts w:ascii="Arial" w:hAnsi="Arial" w:cs="Arial"/>
          <w:sz w:val="24"/>
          <w:szCs w:val="24"/>
        </w:rPr>
        <w:tab/>
      </w:r>
      <w:r w:rsidR="00341DB8">
        <w:rPr>
          <w:rFonts w:ascii="Arial" w:hAnsi="Arial" w:cs="Arial"/>
          <w:sz w:val="24"/>
          <w:szCs w:val="24"/>
        </w:rPr>
        <w:tab/>
      </w:r>
      <w:r w:rsidR="00341DB8">
        <w:rPr>
          <w:rFonts w:ascii="Arial" w:hAnsi="Arial" w:cs="Arial"/>
          <w:sz w:val="24"/>
          <w:szCs w:val="24"/>
        </w:rPr>
        <w:tab/>
      </w:r>
      <w:r w:rsidR="00341DB8">
        <w:rPr>
          <w:rFonts w:ascii="Arial" w:hAnsi="Arial" w:cs="Arial"/>
          <w:sz w:val="24"/>
          <w:szCs w:val="24"/>
        </w:rPr>
        <w:tab/>
      </w:r>
      <w:r w:rsidR="00341DB8">
        <w:rPr>
          <w:rFonts w:ascii="Arial" w:hAnsi="Arial" w:cs="Arial"/>
          <w:sz w:val="24"/>
          <w:szCs w:val="24"/>
        </w:rPr>
        <w:tab/>
      </w:r>
      <w:r w:rsidR="00341DB8">
        <w:rPr>
          <w:rFonts w:ascii="Arial" w:hAnsi="Arial" w:cs="Arial"/>
          <w:sz w:val="24"/>
          <w:szCs w:val="24"/>
        </w:rPr>
        <w:tab/>
      </w:r>
      <w:r w:rsidR="00341DB8">
        <w:rPr>
          <w:rFonts w:ascii="Arial" w:hAnsi="Arial" w:cs="Arial"/>
          <w:sz w:val="24"/>
          <w:szCs w:val="24"/>
        </w:rPr>
        <w:tab/>
        <w:t xml:space="preserve">         </w:t>
      </w:r>
      <w:r w:rsidR="00341DB8" w:rsidRPr="00252CDB">
        <w:rPr>
          <w:rFonts w:ascii="Arial" w:hAnsi="Arial" w:cs="Arial"/>
          <w:sz w:val="21"/>
          <w:szCs w:val="21"/>
        </w:rPr>
        <w:tab/>
      </w:r>
      <w:r w:rsidR="00341DB8" w:rsidRPr="00252CDB">
        <w:rPr>
          <w:rFonts w:ascii="Arial" w:hAnsi="Arial" w:cs="Arial"/>
          <w:sz w:val="21"/>
          <w:szCs w:val="21"/>
        </w:rPr>
        <w:tab/>
      </w:r>
      <w:r w:rsidR="00341DB8" w:rsidRPr="00252CDB">
        <w:rPr>
          <w:rFonts w:ascii="Arial" w:hAnsi="Arial" w:cs="Arial"/>
          <w:sz w:val="21"/>
          <w:szCs w:val="21"/>
        </w:rPr>
        <w:tab/>
      </w:r>
      <w:r w:rsidR="00341DB8" w:rsidRPr="00252CDB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 xml:space="preserve">     </w:t>
      </w:r>
    </w:p>
    <w:p w14:paraId="14BBC8BE" w14:textId="4ECD0693" w:rsidR="00173630" w:rsidRDefault="00173630" w:rsidP="00173630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Implemented and customized the Salesforce (CRM) Sales </w:t>
      </w:r>
      <w:r w:rsidR="00DC3143">
        <w:rPr>
          <w:rFonts w:ascii="Arial" w:hAnsi="Arial" w:cs="Arial"/>
        </w:rPr>
        <w:t>C</w:t>
      </w:r>
      <w:r>
        <w:rPr>
          <w:rFonts w:ascii="Arial" w:hAnsi="Arial" w:cs="Arial"/>
        </w:rPr>
        <w:t>loud</w:t>
      </w:r>
      <w:r w:rsidR="00DC3143">
        <w:rPr>
          <w:rFonts w:ascii="Arial" w:hAnsi="Arial" w:cs="Arial"/>
        </w:rPr>
        <w:t xml:space="preserve"> platform to meet the business process requirements of the cross-functional teams (Business Development, Project Management).</w:t>
      </w:r>
      <w:r>
        <w:rPr>
          <w:rFonts w:ascii="Arial" w:hAnsi="Arial" w:cs="Arial"/>
        </w:rPr>
        <w:t xml:space="preserve"> </w:t>
      </w:r>
    </w:p>
    <w:p w14:paraId="407444D3" w14:textId="00EFD45F" w:rsidR="00173630" w:rsidRPr="00DC3143" w:rsidRDefault="00173630" w:rsidP="00DC3143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Arial" w:hAnsi="Arial" w:cs="Arial"/>
        </w:rPr>
      </w:pPr>
      <w:r w:rsidRPr="00340A2F">
        <w:rPr>
          <w:rFonts w:ascii="Arial" w:hAnsi="Arial" w:cs="Arial"/>
        </w:rPr>
        <w:t>Handled</w:t>
      </w:r>
      <w:r>
        <w:rPr>
          <w:rFonts w:ascii="Arial" w:hAnsi="Arial" w:cs="Arial"/>
        </w:rPr>
        <w:t xml:space="preserve"> </w:t>
      </w:r>
      <w:r w:rsidRPr="00340A2F">
        <w:rPr>
          <w:rFonts w:ascii="Arial" w:hAnsi="Arial" w:cs="Arial"/>
        </w:rPr>
        <w:t>all data management responsibilities, including data cleansi</w:t>
      </w:r>
      <w:r>
        <w:rPr>
          <w:rFonts w:ascii="Arial" w:hAnsi="Arial" w:cs="Arial"/>
        </w:rPr>
        <w:t>ng, de-duping</w:t>
      </w:r>
      <w:r w:rsidRPr="00340A2F">
        <w:rPr>
          <w:rFonts w:ascii="Arial" w:hAnsi="Arial" w:cs="Arial"/>
        </w:rPr>
        <w:t>, and</w:t>
      </w:r>
      <w:r>
        <w:rPr>
          <w:rFonts w:ascii="Arial" w:hAnsi="Arial" w:cs="Arial"/>
        </w:rPr>
        <w:t xml:space="preserve"> lead generation, </w:t>
      </w:r>
      <w:r w:rsidRPr="00340A2F">
        <w:rPr>
          <w:rFonts w:ascii="Arial" w:hAnsi="Arial" w:cs="Arial"/>
        </w:rPr>
        <w:t>gr</w:t>
      </w:r>
      <w:r>
        <w:rPr>
          <w:rFonts w:ascii="Arial" w:hAnsi="Arial" w:cs="Arial"/>
        </w:rPr>
        <w:t xml:space="preserve">owing the database by over </w:t>
      </w:r>
      <w:r w:rsidRPr="00340A2F">
        <w:rPr>
          <w:rFonts w:ascii="Arial" w:hAnsi="Arial" w:cs="Arial"/>
        </w:rPr>
        <w:t>50%.</w:t>
      </w:r>
    </w:p>
    <w:p w14:paraId="6C5CF454" w14:textId="34268A25" w:rsidR="003E5AFA" w:rsidRPr="00DC3143" w:rsidRDefault="007949D7" w:rsidP="00DC3143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Created over 150 reports and 7 dashboards to monitor KPIs for data integrity, pipeline management, user adoption, and email delivery. </w:t>
      </w:r>
    </w:p>
    <w:p w14:paraId="63368C9F" w14:textId="5EF0C90B" w:rsidR="007949D7" w:rsidRDefault="007949D7" w:rsidP="00340A2F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Configured all user profiles, permission sets, and object settings, and providing administrative and technical support as requested. </w:t>
      </w:r>
    </w:p>
    <w:p w14:paraId="565D9BC3" w14:textId="79798904" w:rsidR="00735854" w:rsidRPr="00340A2F" w:rsidRDefault="00735854" w:rsidP="00340A2F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Designed and implemented custom fields, security settings, validation rules, workflows, and field updates to ensure continuous data integrity.</w:t>
      </w:r>
    </w:p>
    <w:p w14:paraId="065EB265" w14:textId="22602439" w:rsidR="00341DB8" w:rsidRPr="00340A2F" w:rsidRDefault="007949D7" w:rsidP="00340A2F">
      <w:pPr>
        <w:pStyle w:val="ListParagraph"/>
        <w:numPr>
          <w:ilvl w:val="0"/>
          <w:numId w:val="1"/>
        </w:numPr>
        <w:spacing w:after="0" w:line="2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Created and managed Market Probe’s email marketing campaigns in Salesforce for 3 product launches, improving market segmentation and response rate</w:t>
      </w:r>
      <w:r w:rsidR="00341DB8" w:rsidRPr="00340A2F">
        <w:rPr>
          <w:rFonts w:ascii="Arial" w:hAnsi="Arial" w:cs="Arial"/>
        </w:rPr>
        <w:t xml:space="preserve">. </w:t>
      </w:r>
    </w:p>
    <w:p w14:paraId="79EE8AA7" w14:textId="5D5A6596" w:rsidR="00341DB8" w:rsidRDefault="00702F73" w:rsidP="00340A2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Developed a customized object to manage over 130 online projects for 7 project teams, including monitoring all emails delivered to not exceed the daily limit of 50,000 emails.</w:t>
      </w:r>
    </w:p>
    <w:p w14:paraId="6FF82540" w14:textId="70029D8B" w:rsidR="007949D7" w:rsidRPr="00340A2F" w:rsidRDefault="007949D7" w:rsidP="00340A2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Created all training materials and conducted training sessions for all Salesforce users. </w:t>
      </w:r>
    </w:p>
    <w:p w14:paraId="23CEA898" w14:textId="77777777" w:rsidR="008552B6" w:rsidRPr="002F6EC0" w:rsidRDefault="008552B6" w:rsidP="008552B6">
      <w:pPr>
        <w:pStyle w:val="ListParagraph"/>
        <w:spacing w:after="0" w:line="240" w:lineRule="auto"/>
        <w:rPr>
          <w:rFonts w:ascii="Tahoma" w:hAnsi="Tahoma" w:cs="Tahoma"/>
          <w:sz w:val="21"/>
          <w:szCs w:val="21"/>
        </w:rPr>
      </w:pPr>
    </w:p>
    <w:p w14:paraId="4F4A3130" w14:textId="77777777" w:rsidR="00341DB8" w:rsidRDefault="00341DB8" w:rsidP="00341DB8">
      <w:pPr>
        <w:spacing w:after="0" w:line="240" w:lineRule="auto"/>
        <w:rPr>
          <w:rFonts w:ascii="Tahoma" w:hAnsi="Tahoma" w:cs="Tahoma"/>
          <w:sz w:val="21"/>
          <w:szCs w:val="21"/>
        </w:rPr>
      </w:pPr>
    </w:p>
    <w:p w14:paraId="32C9FDB2" w14:textId="77777777" w:rsidR="00B062BF" w:rsidRDefault="00B062BF" w:rsidP="00341DB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Sales Representative </w:t>
      </w:r>
    </w:p>
    <w:p w14:paraId="6FBF200D" w14:textId="490FDC53" w:rsidR="00341DB8" w:rsidRPr="003E5AFA" w:rsidRDefault="00341DB8" w:rsidP="003E5A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525AA">
        <w:rPr>
          <w:rFonts w:ascii="Arial" w:hAnsi="Arial" w:cs="Arial"/>
        </w:rPr>
        <w:t>Capitol-Husting Co., Inc.</w:t>
      </w:r>
      <w:r w:rsidR="00B062BF" w:rsidRPr="00A525AA">
        <w:rPr>
          <w:rFonts w:ascii="Arial" w:hAnsi="Arial" w:cs="Arial"/>
        </w:rPr>
        <w:t>,</w:t>
      </w:r>
      <w:r w:rsidR="00B062BF" w:rsidRPr="00A525AA">
        <w:rPr>
          <w:rFonts w:ascii="Arial" w:hAnsi="Arial" w:cs="Arial"/>
          <w:b/>
        </w:rPr>
        <w:t xml:space="preserve"> </w:t>
      </w:r>
      <w:r w:rsidRPr="00A525AA">
        <w:rPr>
          <w:rFonts w:ascii="Arial" w:hAnsi="Arial" w:cs="Arial"/>
        </w:rPr>
        <w:t>Milwaukee, WI</w:t>
      </w:r>
      <w:r>
        <w:rPr>
          <w:rFonts w:ascii="Arial" w:hAnsi="Arial" w:cs="Arial"/>
          <w:sz w:val="24"/>
          <w:szCs w:val="24"/>
        </w:rPr>
        <w:tab/>
      </w:r>
      <w:r w:rsidR="000B6A54">
        <w:rPr>
          <w:rFonts w:ascii="Arial" w:hAnsi="Arial" w:cs="Arial"/>
          <w:sz w:val="24"/>
          <w:szCs w:val="24"/>
        </w:rPr>
        <w:tab/>
      </w:r>
      <w:r w:rsidR="000B6A54">
        <w:rPr>
          <w:rFonts w:ascii="Arial" w:hAnsi="Arial" w:cs="Arial"/>
          <w:sz w:val="24"/>
          <w:szCs w:val="24"/>
        </w:rPr>
        <w:tab/>
      </w:r>
      <w:r w:rsidR="000B6A54">
        <w:rPr>
          <w:rFonts w:ascii="Arial" w:hAnsi="Arial" w:cs="Arial"/>
          <w:sz w:val="24"/>
          <w:szCs w:val="24"/>
        </w:rPr>
        <w:tab/>
      </w:r>
      <w:r w:rsidR="000B6A54">
        <w:rPr>
          <w:rFonts w:ascii="Arial" w:hAnsi="Arial" w:cs="Arial"/>
          <w:sz w:val="24"/>
          <w:szCs w:val="24"/>
        </w:rPr>
        <w:tab/>
      </w:r>
      <w:r w:rsidR="000B6A54">
        <w:rPr>
          <w:rFonts w:ascii="Arial" w:hAnsi="Arial" w:cs="Arial"/>
          <w:sz w:val="24"/>
          <w:szCs w:val="24"/>
        </w:rPr>
        <w:tab/>
      </w:r>
      <w:r w:rsidR="000B6A54">
        <w:rPr>
          <w:rFonts w:ascii="Arial" w:hAnsi="Arial" w:cs="Arial"/>
          <w:sz w:val="24"/>
          <w:szCs w:val="24"/>
        </w:rPr>
        <w:tab/>
      </w:r>
      <w:r w:rsidR="008552B6">
        <w:rPr>
          <w:rFonts w:ascii="Arial" w:hAnsi="Arial" w:cs="Arial"/>
          <w:sz w:val="24"/>
          <w:szCs w:val="24"/>
        </w:rPr>
        <w:t xml:space="preserve">        </w:t>
      </w:r>
      <w:r w:rsidR="008552B6" w:rsidRPr="00A525AA">
        <w:rPr>
          <w:rFonts w:ascii="Arial" w:hAnsi="Arial" w:cs="Arial"/>
        </w:rPr>
        <w:t>2009</w:t>
      </w:r>
      <w:r w:rsidR="00652B55">
        <w:rPr>
          <w:rFonts w:ascii="Arial" w:hAnsi="Arial" w:cs="Arial"/>
        </w:rPr>
        <w:t xml:space="preserve"> - </w:t>
      </w:r>
      <w:r w:rsidR="008552B6" w:rsidRPr="00A525AA">
        <w:rPr>
          <w:rFonts w:ascii="Arial" w:hAnsi="Arial" w:cs="Arial"/>
        </w:rPr>
        <w:t>2014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2E238EF" w14:textId="00B8C9AD" w:rsidR="00981CD3" w:rsidRPr="00981CD3" w:rsidRDefault="003E5AFA" w:rsidP="00340A2F">
      <w:pPr>
        <w:numPr>
          <w:ilvl w:val="0"/>
          <w:numId w:val="2"/>
        </w:numPr>
        <w:spacing w:after="0" w:line="240" w:lineRule="auto"/>
        <w:jc w:val="both"/>
        <w:textAlignment w:val="center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  <w:bCs/>
        </w:rPr>
        <w:t>Acquired a territory of 120+ On-Premise accounts, and increased sales by 8% in the first year.</w:t>
      </w:r>
      <w:r w:rsidR="00341DB8" w:rsidRPr="00340A2F">
        <w:rPr>
          <w:rFonts w:ascii="Tahoma" w:eastAsia="Times New Roman" w:hAnsi="Tahoma" w:cs="Tahoma"/>
          <w:bCs/>
        </w:rPr>
        <w:t xml:space="preserve"> </w:t>
      </w:r>
    </w:p>
    <w:p w14:paraId="123D799A" w14:textId="7CE2C8ED" w:rsidR="00341DB8" w:rsidRPr="00981CD3" w:rsidRDefault="00981CD3" w:rsidP="00981CD3">
      <w:pPr>
        <w:numPr>
          <w:ilvl w:val="0"/>
          <w:numId w:val="2"/>
        </w:numPr>
        <w:spacing w:after="0" w:line="240" w:lineRule="auto"/>
        <w:jc w:val="both"/>
        <w:textAlignment w:val="center"/>
        <w:rPr>
          <w:rFonts w:ascii="Tahoma" w:eastAsia="Times New Roman" w:hAnsi="Tahoma" w:cs="Tahoma"/>
        </w:rPr>
      </w:pPr>
      <w:r w:rsidRPr="00340A2F">
        <w:rPr>
          <w:rFonts w:ascii="Tahoma" w:eastAsia="Times New Roman" w:hAnsi="Tahoma" w:cs="Tahoma"/>
          <w:bCs/>
        </w:rPr>
        <w:t xml:space="preserve">Grew the account base by acquiring 15 new accounts, and overall sales by 22% in 4+ years. </w:t>
      </w:r>
    </w:p>
    <w:p w14:paraId="5B6ECB8E" w14:textId="77777777" w:rsidR="00341DB8" w:rsidRPr="00340A2F" w:rsidRDefault="00341DB8" w:rsidP="00340A2F">
      <w:pPr>
        <w:numPr>
          <w:ilvl w:val="0"/>
          <w:numId w:val="2"/>
        </w:numPr>
        <w:spacing w:after="0" w:line="240" w:lineRule="auto"/>
        <w:jc w:val="both"/>
        <w:textAlignment w:val="center"/>
        <w:rPr>
          <w:rFonts w:ascii="Tahoma" w:eastAsia="Times New Roman" w:hAnsi="Tahoma" w:cs="Tahoma"/>
        </w:rPr>
      </w:pPr>
      <w:r w:rsidRPr="00340A2F">
        <w:rPr>
          <w:rFonts w:ascii="Tahoma" w:hAnsi="Tahoma" w:cs="Tahoma"/>
          <w:bCs/>
        </w:rPr>
        <w:t xml:space="preserve">Negotiated long-term sponsorships with key customers, resulting in a 10% growth in overall case volume, and exceeding the company goal by 5%.  </w:t>
      </w:r>
    </w:p>
    <w:p w14:paraId="4483F2C8" w14:textId="77777777" w:rsidR="00341DB8" w:rsidRPr="00340A2F" w:rsidRDefault="00341DB8" w:rsidP="00340A2F">
      <w:pPr>
        <w:numPr>
          <w:ilvl w:val="0"/>
          <w:numId w:val="2"/>
        </w:numPr>
        <w:spacing w:after="0" w:line="240" w:lineRule="auto"/>
        <w:jc w:val="both"/>
        <w:textAlignment w:val="center"/>
        <w:rPr>
          <w:rFonts w:ascii="Tahoma" w:eastAsia="Times New Roman" w:hAnsi="Tahoma" w:cs="Tahoma"/>
        </w:rPr>
      </w:pPr>
      <w:r w:rsidRPr="00340A2F">
        <w:rPr>
          <w:rFonts w:ascii="Tahoma" w:eastAsia="Times New Roman" w:hAnsi="Tahoma" w:cs="Tahoma"/>
        </w:rPr>
        <w:t>Created</w:t>
      </w:r>
      <w:r w:rsidRPr="00340A2F">
        <w:rPr>
          <w:rFonts w:ascii="Tahoma" w:eastAsia="Times New Roman" w:hAnsi="Tahoma" w:cs="Tahoma"/>
          <w:b/>
        </w:rPr>
        <w:t xml:space="preserve"> </w:t>
      </w:r>
      <w:r w:rsidRPr="00340A2F">
        <w:rPr>
          <w:rFonts w:ascii="Tahoma" w:eastAsia="Times New Roman" w:hAnsi="Tahoma" w:cs="Tahoma"/>
        </w:rPr>
        <w:t xml:space="preserve">brand loyalty of Capitol-Husting products through on-premise staff education, as well as bringing added value by conducting tasting events at customer locations.  </w:t>
      </w:r>
    </w:p>
    <w:p w14:paraId="1505C796" w14:textId="77777777" w:rsidR="00341DB8" w:rsidRDefault="00341DB8" w:rsidP="00341DB8">
      <w:pPr>
        <w:spacing w:after="0" w:line="240" w:lineRule="auto"/>
        <w:textAlignment w:val="center"/>
        <w:rPr>
          <w:rFonts w:ascii="Tahoma" w:eastAsia="Times New Roman" w:hAnsi="Tahoma" w:cs="Tahoma"/>
          <w:b/>
          <w:sz w:val="21"/>
          <w:szCs w:val="21"/>
        </w:rPr>
      </w:pPr>
    </w:p>
    <w:p w14:paraId="19C692AC" w14:textId="77777777" w:rsidR="00341DB8" w:rsidRPr="00A525AA" w:rsidRDefault="00341DB8" w:rsidP="00341DB8">
      <w:pPr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sz w:val="28"/>
          <w:szCs w:val="28"/>
        </w:rPr>
      </w:pPr>
      <w:r w:rsidRPr="00A525AA">
        <w:rPr>
          <w:rFonts w:ascii="Arial" w:eastAsia="Times New Roman" w:hAnsi="Arial" w:cs="Arial"/>
          <w:b/>
          <w:sz w:val="28"/>
          <w:szCs w:val="28"/>
        </w:rPr>
        <w:t>Education</w:t>
      </w:r>
    </w:p>
    <w:p w14:paraId="71F58767" w14:textId="77777777" w:rsidR="00341DB8" w:rsidRDefault="00341DB8" w:rsidP="00341DB8">
      <w:pPr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sz w:val="24"/>
          <w:szCs w:val="24"/>
        </w:rPr>
      </w:pPr>
    </w:p>
    <w:p w14:paraId="73588016" w14:textId="6F3D972C" w:rsidR="00341DB8" w:rsidRPr="00340A2F" w:rsidRDefault="00341DB8" w:rsidP="00341DB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340A2F">
        <w:rPr>
          <w:rFonts w:ascii="Arial" w:hAnsi="Arial" w:cs="Arial"/>
          <w:b/>
        </w:rPr>
        <w:t>Bachelor of Business Administration, Marketing</w:t>
      </w:r>
    </w:p>
    <w:p w14:paraId="2536CDFF" w14:textId="77777777" w:rsidR="00341DB8" w:rsidRPr="00340A2F" w:rsidRDefault="00341DB8" w:rsidP="00341DB8">
      <w:pPr>
        <w:pStyle w:val="ListParagraph"/>
        <w:spacing w:after="0" w:line="240" w:lineRule="auto"/>
        <w:rPr>
          <w:rFonts w:ascii="Arial" w:hAnsi="Arial" w:cs="Arial"/>
        </w:rPr>
      </w:pPr>
      <w:r w:rsidRPr="00340A2F">
        <w:rPr>
          <w:rFonts w:ascii="Arial" w:hAnsi="Arial" w:cs="Arial"/>
        </w:rPr>
        <w:t>University of Wisconsin-Oshkosh, AACSB; Oshkosh, Wisconsin</w:t>
      </w:r>
    </w:p>
    <w:p w14:paraId="6AC90419" w14:textId="5EC5ED39" w:rsidR="008552B6" w:rsidRPr="0049011E" w:rsidRDefault="00341DB8" w:rsidP="008552B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340A2F">
        <w:rPr>
          <w:rFonts w:ascii="Arial" w:hAnsi="Arial" w:cs="Arial"/>
          <w:b/>
        </w:rPr>
        <w:t>Certification</w:t>
      </w:r>
      <w:r w:rsidRPr="00340A2F">
        <w:rPr>
          <w:rFonts w:ascii="Arial" w:hAnsi="Arial" w:cs="Arial"/>
        </w:rPr>
        <w:t xml:space="preserve"> – Salesforce Certified Administrator</w:t>
      </w:r>
    </w:p>
    <w:sectPr w:rsidR="008552B6" w:rsidRPr="0049011E" w:rsidSect="00D35080">
      <w:type w:val="continuous"/>
      <w:pgSz w:w="12240" w:h="15840"/>
      <w:pgMar w:top="720" w:right="907" w:bottom="72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3016"/>
    <w:multiLevelType w:val="hybridMultilevel"/>
    <w:tmpl w:val="FD32FED8"/>
    <w:lvl w:ilvl="0" w:tplc="E2764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05ABC"/>
    <w:multiLevelType w:val="hybridMultilevel"/>
    <w:tmpl w:val="53B2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F5BDE"/>
    <w:multiLevelType w:val="hybridMultilevel"/>
    <w:tmpl w:val="53C0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80665"/>
    <w:multiLevelType w:val="hybridMultilevel"/>
    <w:tmpl w:val="FBC2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F2CA5"/>
    <w:multiLevelType w:val="hybridMultilevel"/>
    <w:tmpl w:val="E17E5B76"/>
    <w:lvl w:ilvl="0" w:tplc="2222FE4C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8019E"/>
    <w:multiLevelType w:val="hybridMultilevel"/>
    <w:tmpl w:val="80EA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70236"/>
    <w:multiLevelType w:val="hybridMultilevel"/>
    <w:tmpl w:val="1B3C3BD0"/>
    <w:lvl w:ilvl="0" w:tplc="49D49DCA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A3436"/>
    <w:multiLevelType w:val="hybridMultilevel"/>
    <w:tmpl w:val="94DE94C6"/>
    <w:lvl w:ilvl="0" w:tplc="47EA7242">
      <w:start w:val="1"/>
      <w:numFmt w:val="bullet"/>
      <w:lvlText w:val=""/>
      <w:lvlJc w:val="left"/>
      <w:pPr>
        <w:ind w:left="5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B8"/>
    <w:rsid w:val="000B6A54"/>
    <w:rsid w:val="00173630"/>
    <w:rsid w:val="00233514"/>
    <w:rsid w:val="00281B08"/>
    <w:rsid w:val="002D2DC4"/>
    <w:rsid w:val="003019C1"/>
    <w:rsid w:val="00340A2F"/>
    <w:rsid w:val="00341DB8"/>
    <w:rsid w:val="003646D0"/>
    <w:rsid w:val="003E5AFA"/>
    <w:rsid w:val="0046374F"/>
    <w:rsid w:val="0049011E"/>
    <w:rsid w:val="00581979"/>
    <w:rsid w:val="006453CA"/>
    <w:rsid w:val="00652B55"/>
    <w:rsid w:val="00685A93"/>
    <w:rsid w:val="00687571"/>
    <w:rsid w:val="006A06EF"/>
    <w:rsid w:val="006A74BD"/>
    <w:rsid w:val="00702F73"/>
    <w:rsid w:val="00735854"/>
    <w:rsid w:val="00750431"/>
    <w:rsid w:val="007670DB"/>
    <w:rsid w:val="00775F0D"/>
    <w:rsid w:val="007949D7"/>
    <w:rsid w:val="008057C9"/>
    <w:rsid w:val="00834AA8"/>
    <w:rsid w:val="008552B6"/>
    <w:rsid w:val="008A69E3"/>
    <w:rsid w:val="00967E60"/>
    <w:rsid w:val="00981CD3"/>
    <w:rsid w:val="00A25E52"/>
    <w:rsid w:val="00A525AA"/>
    <w:rsid w:val="00A659AB"/>
    <w:rsid w:val="00A86682"/>
    <w:rsid w:val="00AD1C21"/>
    <w:rsid w:val="00B062BF"/>
    <w:rsid w:val="00B95A4D"/>
    <w:rsid w:val="00C06344"/>
    <w:rsid w:val="00C34600"/>
    <w:rsid w:val="00D35080"/>
    <w:rsid w:val="00D404F7"/>
    <w:rsid w:val="00DB1470"/>
    <w:rsid w:val="00DC3143"/>
    <w:rsid w:val="00DD738E"/>
    <w:rsid w:val="00E86204"/>
    <w:rsid w:val="00F9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7A0E"/>
  <w15:chartTrackingRefBased/>
  <w15:docId w15:val="{A4A7F2F1-3285-4FF7-A6AB-72BE0F3D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D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1D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1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haneohagan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neohagan2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21C31-02CF-4BB5-BE45-C6C5F669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O'Hagan</dc:creator>
  <cp:keywords/>
  <dc:description/>
  <cp:lastModifiedBy>Shane O'Hagan</cp:lastModifiedBy>
  <cp:revision>10</cp:revision>
  <cp:lastPrinted>2018-02-28T06:08:00Z</cp:lastPrinted>
  <dcterms:created xsi:type="dcterms:W3CDTF">2018-04-06T15:37:00Z</dcterms:created>
  <dcterms:modified xsi:type="dcterms:W3CDTF">2018-04-12T21:05:00Z</dcterms:modified>
</cp:coreProperties>
</file>