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94BD8" w14:textId="77777777" w:rsidR="00F27601" w:rsidRPr="00473CB4" w:rsidRDefault="00F27601" w:rsidP="00F27601">
      <w:pPr>
        <w:rPr>
          <w:rFonts w:asciiTheme="minorHAnsi" w:hAnsiTheme="minorHAnsi" w:cstheme="minorHAnsi"/>
          <w:sz w:val="22"/>
          <w:szCs w:val="22"/>
        </w:rPr>
      </w:pPr>
    </w:p>
    <w:p w14:paraId="0C4AEB2E" w14:textId="77777777" w:rsidR="007D5309" w:rsidRPr="00473CB4" w:rsidRDefault="007D5309" w:rsidP="00CC2636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  <w:sectPr w:rsidR="007D5309" w:rsidRPr="00473CB4" w:rsidSect="002213E8">
          <w:pgSz w:w="12240" w:h="15840" w:code="1"/>
          <w:pgMar w:top="-720" w:right="1440" w:bottom="1440" w:left="1440" w:header="14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68FA145" w14:textId="0C8959E9" w:rsidR="00F27601" w:rsidRPr="00473CB4" w:rsidRDefault="00BE7845" w:rsidP="007D5309">
      <w:pPr>
        <w:ind w:left="-450"/>
        <w:rPr>
          <w:rFonts w:asciiTheme="minorHAnsi" w:hAnsiTheme="minorHAnsi" w:cstheme="minorHAnsi"/>
          <w:b/>
          <w:sz w:val="22"/>
          <w:szCs w:val="22"/>
        </w:rPr>
      </w:pPr>
      <w:r w:rsidRPr="00473CB4">
        <w:rPr>
          <w:rFonts w:asciiTheme="minorHAnsi" w:hAnsiTheme="minorHAnsi" w:cstheme="minorHAnsi"/>
          <w:b/>
          <w:bCs/>
          <w:sz w:val="22"/>
          <w:szCs w:val="22"/>
        </w:rPr>
        <w:lastRenderedPageBreak/>
        <w:t>S</w:t>
      </w:r>
      <w:r w:rsidR="00CC2636" w:rsidRPr="00473CB4">
        <w:rPr>
          <w:rFonts w:asciiTheme="minorHAnsi" w:hAnsiTheme="minorHAnsi" w:cstheme="minorHAnsi"/>
          <w:b/>
          <w:bCs/>
          <w:sz w:val="22"/>
          <w:szCs w:val="22"/>
        </w:rPr>
        <w:t>ahithi Chowdary</w:t>
      </w:r>
    </w:p>
    <w:p w14:paraId="74EA3275" w14:textId="788CB7F4" w:rsidR="007D5309" w:rsidRPr="00473CB4" w:rsidRDefault="008D794C" w:rsidP="007D5309">
      <w:pPr>
        <w:ind w:left="-450"/>
        <w:rPr>
          <w:rFonts w:asciiTheme="minorHAnsi" w:hAnsiTheme="minorHAnsi" w:cstheme="minorHAnsi"/>
          <w:b/>
          <w:sz w:val="22"/>
          <w:szCs w:val="22"/>
        </w:rPr>
      </w:pPr>
      <w:r w:rsidRPr="00473CB4">
        <w:rPr>
          <w:rFonts w:asciiTheme="minorHAnsi" w:hAnsiTheme="minorHAnsi" w:cstheme="minorHAnsi"/>
          <w:b/>
          <w:sz w:val="22"/>
          <w:szCs w:val="22"/>
        </w:rPr>
        <w:t xml:space="preserve">Snr </w:t>
      </w:r>
      <w:r w:rsidR="00F27601" w:rsidRPr="00473CB4">
        <w:rPr>
          <w:rFonts w:asciiTheme="minorHAnsi" w:hAnsiTheme="minorHAnsi" w:cstheme="minorHAnsi"/>
          <w:b/>
          <w:sz w:val="22"/>
          <w:szCs w:val="22"/>
        </w:rPr>
        <w:t>Splunk Engineer</w:t>
      </w:r>
    </w:p>
    <w:p w14:paraId="0DF986B1" w14:textId="7A324346" w:rsidR="007D5309" w:rsidRPr="00473CB4" w:rsidRDefault="00473CB4" w:rsidP="007D5309">
      <w:pPr>
        <w:ind w:left="-450"/>
        <w:rPr>
          <w:rFonts w:asciiTheme="minorHAnsi" w:hAnsiTheme="minorHAnsi" w:cstheme="minorHAnsi"/>
          <w:b/>
          <w:sz w:val="22"/>
          <w:szCs w:val="22"/>
        </w:rPr>
      </w:pPr>
      <w:hyperlink r:id="rId6" w:history="1">
        <w:r w:rsidRPr="00B25DC6">
          <w:rPr>
            <w:rStyle w:val="Hyperlink"/>
            <w:rFonts w:asciiTheme="minorHAnsi" w:hAnsiTheme="minorHAnsi" w:cstheme="minorHAnsi"/>
            <w:b/>
            <w:sz w:val="22"/>
            <w:szCs w:val="22"/>
          </w:rPr>
          <w:t>sahithii54@gmail.com</w:t>
        </w:r>
      </w:hyperlink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D1BAA" w:rsidRPr="00473CB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C26D37F" w14:textId="2C0B260B" w:rsidR="007D5309" w:rsidRPr="00473CB4" w:rsidRDefault="00CC2636" w:rsidP="007D5309">
      <w:pPr>
        <w:ind w:left="-450"/>
        <w:rPr>
          <w:rFonts w:asciiTheme="minorHAnsi" w:hAnsiTheme="minorHAnsi" w:cstheme="minorHAnsi"/>
          <w:b/>
          <w:sz w:val="22"/>
          <w:szCs w:val="22"/>
        </w:rPr>
      </w:pPr>
      <w:r w:rsidRPr="00473CB4">
        <w:rPr>
          <w:rFonts w:asciiTheme="minorHAnsi" w:hAnsiTheme="minorHAnsi" w:cstheme="minorHAnsi"/>
          <w:b/>
          <w:sz w:val="22"/>
          <w:szCs w:val="22"/>
        </w:rPr>
        <w:t>972-521-9996</w:t>
      </w:r>
    </w:p>
    <w:p w14:paraId="42BF3675" w14:textId="77777777" w:rsidR="005107E9" w:rsidRPr="00473CB4" w:rsidRDefault="005107E9" w:rsidP="007D5309">
      <w:pPr>
        <w:ind w:left="-450"/>
        <w:rPr>
          <w:rFonts w:asciiTheme="minorHAnsi" w:hAnsiTheme="minorHAnsi" w:cstheme="minorHAnsi"/>
          <w:b/>
          <w:sz w:val="22"/>
          <w:szCs w:val="22"/>
        </w:rPr>
      </w:pPr>
    </w:p>
    <w:p w14:paraId="28247ACE" w14:textId="77777777" w:rsidR="007D5309" w:rsidRPr="00473CB4" w:rsidRDefault="007D5309" w:rsidP="00750455">
      <w:pPr>
        <w:ind w:left="1440"/>
        <w:jc w:val="center"/>
        <w:rPr>
          <w:rFonts w:asciiTheme="minorHAnsi" w:hAnsiTheme="minorHAnsi" w:cstheme="minorHAnsi"/>
          <w:b/>
          <w:sz w:val="22"/>
          <w:szCs w:val="22"/>
        </w:rPr>
        <w:sectPr w:rsidR="007D5309" w:rsidRPr="00473CB4" w:rsidSect="007D5309">
          <w:type w:val="continuous"/>
          <w:pgSz w:w="12240" w:h="15840" w:code="1"/>
          <w:pgMar w:top="-720" w:right="1440" w:bottom="1440" w:left="1440" w:header="14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473CB4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645150D8" wp14:editId="6B4C24DA">
            <wp:extent cx="1219183" cy="4730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14" cy="49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CB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F37C7B" wp14:editId="0AFB26BF">
            <wp:extent cx="746760" cy="557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94" cy="5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32395" w14:textId="312D0BA5" w:rsidR="00F27601" w:rsidRPr="00473CB4" w:rsidRDefault="006D1BAA" w:rsidP="006D1BAA">
      <w:pPr>
        <w:rPr>
          <w:rFonts w:asciiTheme="minorHAnsi" w:hAnsiTheme="minorHAnsi" w:cstheme="minorHAnsi"/>
          <w:sz w:val="22"/>
          <w:szCs w:val="22"/>
        </w:rPr>
      </w:pPr>
      <w:r w:rsidRPr="00473CB4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                                                                                                                             </w:t>
      </w:r>
    </w:p>
    <w:tbl>
      <w:tblPr>
        <w:tblW w:w="11412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10620"/>
        <w:gridCol w:w="792"/>
      </w:tblGrid>
      <w:tr w:rsidR="00F27601" w:rsidRPr="00473CB4" w14:paraId="4CCB823F" w14:textId="77777777" w:rsidTr="005107E9">
        <w:trPr>
          <w:trHeight w:val="4073"/>
        </w:trPr>
        <w:tc>
          <w:tcPr>
            <w:tcW w:w="10620" w:type="dxa"/>
            <w:tcBorders>
              <w:top w:val="single" w:sz="4" w:space="0" w:color="auto"/>
            </w:tcBorders>
          </w:tcPr>
          <w:p w14:paraId="30F8EE09" w14:textId="77777777" w:rsidR="00F27601" w:rsidRPr="00473CB4" w:rsidRDefault="00F27601" w:rsidP="000007B8">
            <w:pPr>
              <w:pStyle w:val="ListParagraph"/>
              <w:tabs>
                <w:tab w:val="center" w:pos="4320"/>
                <w:tab w:val="right" w:pos="8640"/>
              </w:tabs>
              <w:spacing w:after="0" w:line="240" w:lineRule="auto"/>
              <w:ind w:left="0"/>
              <w:jc w:val="both"/>
              <w:rPr>
                <w:rStyle w:val="apple-style-span"/>
                <w:rFonts w:asciiTheme="minorHAnsi" w:hAnsiTheme="minorHAnsi" w:cstheme="minorHAnsi"/>
                <w:lang w:val="en-US"/>
              </w:rPr>
            </w:pPr>
          </w:p>
          <w:p w14:paraId="58D0A01E" w14:textId="77777777" w:rsidR="00F27601" w:rsidRPr="00473CB4" w:rsidRDefault="00F27601" w:rsidP="000007B8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3CB4">
              <w:rPr>
                <w:rFonts w:asciiTheme="minorHAnsi" w:hAnsiTheme="minorHAnsi" w:cstheme="minorHAnsi"/>
                <w:b/>
              </w:rPr>
              <w:t>SUMMARY:</w:t>
            </w:r>
          </w:p>
          <w:p w14:paraId="569B785D" w14:textId="7AC16439" w:rsidR="00F27601" w:rsidRPr="00473CB4" w:rsidRDefault="00F27601" w:rsidP="002213E8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</w:t>
            </w:r>
            <w:r w:rsidRPr="00473CB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473CB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6</w:t>
            </w:r>
            <w:r w:rsidRPr="00473CB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years of experience in Information Technology field with strong experience as </w:t>
            </w:r>
            <w:r w:rsidRPr="00473CB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Splunk Developer, Administrator, Application Performance Monitoring and Business Intelligence</w:t>
            </w:r>
          </w:p>
          <w:p w14:paraId="25655CFB" w14:textId="77777777" w:rsidR="00F27601" w:rsidRPr="00473CB4" w:rsidRDefault="00F27601" w:rsidP="000007B8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Worked on large datasets to generate insights by using Splunk.  Experienced developing </w:t>
            </w:r>
            <w:r w:rsidRPr="00473CB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Splunk queries, alerts</w:t>
            </w: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</w:t>
            </w:r>
            <w:r w:rsidRPr="00473CB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dashboards</w:t>
            </w: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application performance and capacity analysis. </w:t>
            </w:r>
          </w:p>
          <w:p w14:paraId="3CACD0D1" w14:textId="77777777" w:rsidR="00F27601" w:rsidRPr="00473CB4" w:rsidRDefault="00F27601" w:rsidP="000007B8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Strong experience on </w:t>
            </w:r>
            <w:r w:rsidRPr="00473CB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Application Performance Monitoring and Security Information Event Management (SIEM)</w:t>
            </w:r>
          </w:p>
          <w:p w14:paraId="4CD3AE47" w14:textId="77777777" w:rsidR="00F27601" w:rsidRPr="00473CB4" w:rsidRDefault="00F27601" w:rsidP="000007B8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Worked with </w:t>
            </w:r>
            <w:r w:rsidRPr="00473CB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Splunk 5.x and 6.x product, and distributed Splunk architecture</w:t>
            </w: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Experienced in Operational Intelligence using Splunk. </w:t>
            </w:r>
          </w:p>
          <w:p w14:paraId="6FD1B727" w14:textId="77777777" w:rsidR="00F27601" w:rsidRPr="00473CB4" w:rsidRDefault="00F27601" w:rsidP="000007B8">
            <w:pPr>
              <w:numPr>
                <w:ilvl w:val="0"/>
                <w:numId w:val="1"/>
              </w:numPr>
              <w:tabs>
                <w:tab w:val="left" w:pos="360"/>
              </w:tabs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Participated in various phases of Software Development Life Cycle (</w:t>
            </w:r>
            <w:r w:rsidRPr="00473CB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SDLC</w:t>
            </w: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including Analysis, Design, Testing, Implementation and Maintenance.</w:t>
            </w:r>
          </w:p>
          <w:p w14:paraId="5B6C3972" w14:textId="77777777" w:rsidR="00F27601" w:rsidRPr="00473CB4" w:rsidRDefault="00F27601" w:rsidP="000007B8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Excellent communication, analytical and interpersonal skills and ability to learn new concepts and supported 24/7 on call in production and development environment.</w:t>
            </w:r>
          </w:p>
          <w:p w14:paraId="61E4A201" w14:textId="77777777" w:rsidR="00F27601" w:rsidRPr="00473CB4" w:rsidRDefault="00F27601" w:rsidP="000007B8">
            <w:pPr>
              <w:pStyle w:val="Normal1"/>
              <w:spacing w:before="0" w:beforeAutospacing="0" w:after="0" w:afterAutospacing="0"/>
              <w:ind w:left="7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27E72B" w14:textId="77777777" w:rsidR="00F27601" w:rsidRPr="00473CB4" w:rsidRDefault="00F27601" w:rsidP="000007B8">
            <w:pPr>
              <w:pStyle w:val="Normal1"/>
              <w:spacing w:before="0" w:beforeAutospacing="0" w:after="0" w:afterAutospacing="0"/>
              <w:ind w:left="72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8D2C9" w14:textId="6D50E31E" w:rsidR="00F27601" w:rsidRPr="00473CB4" w:rsidRDefault="00F27601" w:rsidP="000007B8">
            <w:pPr>
              <w:pStyle w:val="Normal1"/>
              <w:spacing w:before="0" w:beforeAutospacing="0" w:after="0" w:afterAutospacing="0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TECHNICAL SKILLS: </w:t>
            </w:r>
          </w:p>
          <w:tbl>
            <w:tblPr>
              <w:tblW w:w="9618" w:type="dxa"/>
              <w:tblInd w:w="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85"/>
              <w:gridCol w:w="7533"/>
            </w:tblGrid>
            <w:tr w:rsidR="00F27601" w:rsidRPr="00473CB4" w14:paraId="35F25DF6" w14:textId="77777777" w:rsidTr="000007B8">
              <w:trPr>
                <w:trHeight w:val="492"/>
              </w:trPr>
              <w:tc>
                <w:tcPr>
                  <w:tcW w:w="2085" w:type="dxa"/>
                </w:tcPr>
                <w:p w14:paraId="03DB51B3" w14:textId="77777777" w:rsidR="00F27601" w:rsidRPr="00473CB4" w:rsidRDefault="00F27601" w:rsidP="000007B8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Tools</w:t>
                  </w:r>
                </w:p>
              </w:tc>
              <w:tc>
                <w:tcPr>
                  <w:tcW w:w="7533" w:type="dxa"/>
                </w:tcPr>
                <w:p w14:paraId="0FD9E9FE" w14:textId="77777777" w:rsidR="00F27601" w:rsidRPr="00473CB4" w:rsidRDefault="00F27601" w:rsidP="000007B8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Splunk 6.4/6.3, </w:t>
                  </w:r>
                  <w:r w:rsidRPr="00473CB4">
                    <w:rPr>
                      <w:rFonts w:asciiTheme="minorHAnsi" w:eastAsia="Arial" w:hAnsiTheme="minorHAnsi" w:cstheme="minorHAnsi"/>
                      <w:color w:val="000000"/>
                      <w:sz w:val="22"/>
                      <w:szCs w:val="22"/>
                    </w:rPr>
                    <w:t xml:space="preserve">Splunk ES 4.0, Splunk ITSI 2.4, </w:t>
                  </w:r>
                  <w:proofErr w:type="spellStart"/>
                  <w:r w:rsidRPr="00473CB4">
                    <w:rPr>
                      <w:rFonts w:asciiTheme="minorHAnsi" w:eastAsia="Arial" w:hAnsiTheme="minorHAnsi" w:cstheme="minorHAnsi"/>
                      <w:color w:val="000000"/>
                      <w:sz w:val="22"/>
                      <w:szCs w:val="22"/>
                    </w:rPr>
                    <w:t>Nagios</w:t>
                  </w:r>
                  <w:proofErr w:type="spellEnd"/>
                  <w:r w:rsidRPr="00473CB4">
                    <w:rPr>
                      <w:rFonts w:asciiTheme="minorHAnsi" w:eastAsia="Arial" w:hAnsiTheme="minorHAnsi" w:cstheme="minorHAnsi"/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473CB4">
                    <w:rPr>
                      <w:rFonts w:asciiTheme="minorHAnsi" w:eastAsia="Arial" w:hAnsiTheme="minorHAnsi" w:cstheme="minorHAnsi"/>
                      <w:color w:val="000000"/>
                      <w:sz w:val="22"/>
                      <w:szCs w:val="22"/>
                    </w:rPr>
                    <w:t>AppDynamics</w:t>
                  </w:r>
                  <w:proofErr w:type="spellEnd"/>
                  <w:r w:rsidRPr="00473CB4">
                    <w:rPr>
                      <w:rFonts w:asciiTheme="minorHAnsi" w:eastAsia="Arial" w:hAnsiTheme="minorHAnsi" w:cstheme="minorHAnsi"/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473CB4">
                    <w:rPr>
                      <w:rFonts w:asciiTheme="minorHAnsi" w:eastAsia="Arial" w:hAnsiTheme="minorHAnsi" w:cstheme="minorHAnsi"/>
                      <w:color w:val="000000"/>
                      <w:sz w:val="22"/>
                      <w:szCs w:val="22"/>
                    </w:rPr>
                    <w:t>Dynatrace</w:t>
                  </w:r>
                  <w:proofErr w:type="spellEnd"/>
                  <w:r w:rsidRPr="00473CB4">
                    <w:rPr>
                      <w:rFonts w:asciiTheme="minorHAnsi" w:eastAsia="Arial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73CB4">
                    <w:rPr>
                      <w:rFonts w:asciiTheme="minorHAnsi" w:eastAsia="Arial" w:hAnsiTheme="minorHAnsi" w:cstheme="minorHAnsi"/>
                      <w:color w:val="000000"/>
                      <w:sz w:val="22"/>
                      <w:szCs w:val="22"/>
                    </w:rPr>
                    <w:t>NewRelic</w:t>
                  </w:r>
                  <w:proofErr w:type="spellEnd"/>
                  <w:r w:rsidRPr="00473CB4">
                    <w:rPr>
                      <w:rFonts w:asciiTheme="minorHAnsi" w:eastAsia="Arial" w:hAnsiTheme="minorHAnsi" w:cstheme="minorHAnsi"/>
                      <w:color w:val="000000"/>
                      <w:sz w:val="22"/>
                      <w:szCs w:val="22"/>
                    </w:rPr>
                    <w:t>, JIRA, and Confluence.</w:t>
                  </w:r>
                </w:p>
              </w:tc>
            </w:tr>
            <w:tr w:rsidR="00F27601" w:rsidRPr="00473CB4" w14:paraId="41122A27" w14:textId="77777777" w:rsidTr="000007B8">
              <w:trPr>
                <w:trHeight w:val="492"/>
              </w:trPr>
              <w:tc>
                <w:tcPr>
                  <w:tcW w:w="2085" w:type="dxa"/>
                </w:tcPr>
                <w:p w14:paraId="2E0B720C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 xml:space="preserve"> SQL Server Tools</w:t>
                  </w:r>
                </w:p>
              </w:tc>
              <w:tc>
                <w:tcPr>
                  <w:tcW w:w="7533" w:type="dxa"/>
                </w:tcPr>
                <w:p w14:paraId="0822FB5F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>Enterprise Manager, SQL Profiler, Query Analyzer, SQL Server Management Studio, SSRS and SSAS.</w:t>
                  </w:r>
                </w:p>
              </w:tc>
            </w:tr>
            <w:tr w:rsidR="00F27601" w:rsidRPr="00473CB4" w14:paraId="15AF2CE8" w14:textId="77777777" w:rsidTr="000007B8">
              <w:trPr>
                <w:trHeight w:val="355"/>
              </w:trPr>
              <w:tc>
                <w:tcPr>
                  <w:tcW w:w="2085" w:type="dxa"/>
                </w:tcPr>
                <w:p w14:paraId="70E7EE4F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 xml:space="preserve"> Database</w:t>
                  </w:r>
                </w:p>
              </w:tc>
              <w:tc>
                <w:tcPr>
                  <w:tcW w:w="7533" w:type="dxa"/>
                </w:tcPr>
                <w:p w14:paraId="0CAE4C3B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>MS SQL Server 2008R2, Oracle Database 11g, Microsoft Office 2007/2003.</w:t>
                  </w:r>
                </w:p>
              </w:tc>
            </w:tr>
            <w:tr w:rsidR="00F27601" w:rsidRPr="00473CB4" w14:paraId="1EE31673" w14:textId="77777777" w:rsidTr="000007B8">
              <w:trPr>
                <w:trHeight w:val="484"/>
              </w:trPr>
              <w:tc>
                <w:tcPr>
                  <w:tcW w:w="2085" w:type="dxa"/>
                </w:tcPr>
                <w:p w14:paraId="7C5A7FF8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 xml:space="preserve"> Programming Languages</w:t>
                  </w:r>
                </w:p>
              </w:tc>
              <w:tc>
                <w:tcPr>
                  <w:tcW w:w="7533" w:type="dxa"/>
                </w:tcPr>
                <w:p w14:paraId="36EC3612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>C, C++, JavaScript, HTML, XML, Java, Ruby, Python and Shell Scripting.</w:t>
                  </w:r>
                </w:p>
              </w:tc>
            </w:tr>
            <w:tr w:rsidR="00F27601" w:rsidRPr="00473CB4" w14:paraId="7660818E" w14:textId="77777777" w:rsidTr="000007B8">
              <w:trPr>
                <w:trHeight w:val="235"/>
              </w:trPr>
              <w:tc>
                <w:tcPr>
                  <w:tcW w:w="2085" w:type="dxa"/>
                </w:tcPr>
                <w:p w14:paraId="08E0FF51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 xml:space="preserve"> Operating System </w:t>
                  </w:r>
                </w:p>
              </w:tc>
              <w:tc>
                <w:tcPr>
                  <w:tcW w:w="7533" w:type="dxa"/>
                </w:tcPr>
                <w:p w14:paraId="3AAF691E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b/>
                      <w:color w:val="000000"/>
                      <w:sz w:val="22"/>
                      <w:szCs w:val="22"/>
                      <w:u w:val="single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>Windows XP/NT/2000/2003/2008, Red Hat Linux, HPUX and Solaris</w:t>
                  </w:r>
                </w:p>
              </w:tc>
            </w:tr>
            <w:tr w:rsidR="00F27601" w:rsidRPr="00473CB4" w14:paraId="2F493294" w14:textId="77777777" w:rsidTr="000007B8">
              <w:trPr>
                <w:trHeight w:val="363"/>
              </w:trPr>
              <w:tc>
                <w:tcPr>
                  <w:tcW w:w="2085" w:type="dxa"/>
                </w:tcPr>
                <w:p w14:paraId="6F5726BC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 xml:space="preserve"> Architecture</w:t>
                  </w:r>
                </w:p>
              </w:tc>
              <w:tc>
                <w:tcPr>
                  <w:tcW w:w="7533" w:type="dxa"/>
                </w:tcPr>
                <w:p w14:paraId="7D75E7C4" w14:textId="77777777" w:rsidR="00F27601" w:rsidRPr="00473CB4" w:rsidRDefault="00F27601" w:rsidP="000007B8">
                  <w:pPr>
                    <w:jc w:val="both"/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</w:pPr>
                  <w:r w:rsidRPr="00473CB4">
                    <w:rPr>
                      <w:rFonts w:asciiTheme="minorHAnsi" w:eastAsia="Times" w:hAnsiTheme="minorHAnsi" w:cstheme="minorHAnsi"/>
                      <w:color w:val="000000"/>
                      <w:sz w:val="22"/>
                      <w:szCs w:val="22"/>
                    </w:rPr>
                    <w:t>Relational DBMS, Client-Server Architecture, OLAP, OLTP.</w:t>
                  </w:r>
                </w:p>
              </w:tc>
            </w:tr>
          </w:tbl>
          <w:p w14:paraId="262632A8" w14:textId="77777777" w:rsidR="00F27601" w:rsidRPr="00473CB4" w:rsidRDefault="00F27601" w:rsidP="000007B8">
            <w:pPr>
              <w:pStyle w:val="Normal1"/>
              <w:spacing w:before="0" w:beforeAutospacing="0" w:after="0" w:afterAutospacing="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72172C" w14:textId="77777777" w:rsidR="00F27601" w:rsidRPr="00473CB4" w:rsidRDefault="00F27601" w:rsidP="000007B8">
            <w:pPr>
              <w:pStyle w:val="Normal1"/>
              <w:spacing w:before="0" w:beforeAutospacing="0" w:after="0" w:afterAutospacing="0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DEFB90C" w14:textId="77777777" w:rsidR="00F27601" w:rsidRPr="00473CB4" w:rsidRDefault="00F27601" w:rsidP="000007B8">
            <w:pPr>
              <w:pStyle w:val="Normal1"/>
              <w:spacing w:before="0" w:beforeAutospacing="0" w:after="0" w:afterAutospacing="0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PROFESSIONAL EXPERIENCE:</w:t>
            </w:r>
          </w:p>
          <w:p w14:paraId="409AAE77" w14:textId="36043C44" w:rsidR="00CC2636" w:rsidRPr="00473CB4" w:rsidRDefault="00CC2636" w:rsidP="00CC263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3CB4">
              <w:rPr>
                <w:rFonts w:asciiTheme="minorHAnsi" w:hAnsiTheme="minorHAnsi" w:cstheme="minorHAnsi"/>
                <w:b/>
              </w:rPr>
              <w:t xml:space="preserve">Senior Splunk Administrator/Developer                                               </w:t>
            </w:r>
            <w:r w:rsidR="00663ECC" w:rsidRPr="00473CB4">
              <w:rPr>
                <w:rFonts w:asciiTheme="minorHAnsi" w:hAnsiTheme="minorHAnsi" w:cstheme="minorHAnsi"/>
                <w:b/>
              </w:rPr>
              <w:t xml:space="preserve">            </w:t>
            </w:r>
            <w:r w:rsidRPr="00473CB4">
              <w:rPr>
                <w:rFonts w:asciiTheme="minorHAnsi" w:hAnsiTheme="minorHAnsi" w:cstheme="minorHAnsi"/>
                <w:b/>
              </w:rPr>
              <w:t>March 2016 - Till Now</w:t>
            </w:r>
          </w:p>
          <w:p w14:paraId="0923F269" w14:textId="77777777" w:rsidR="00CC2636" w:rsidRPr="00473CB4" w:rsidRDefault="00CC2636" w:rsidP="00CC263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3CB4">
              <w:rPr>
                <w:rFonts w:asciiTheme="minorHAnsi" w:hAnsiTheme="minorHAnsi" w:cstheme="minorHAnsi"/>
                <w:b/>
              </w:rPr>
              <w:t>Xerox Corporation, Portland, OR</w:t>
            </w:r>
          </w:p>
          <w:p w14:paraId="43175E31" w14:textId="77777777" w:rsidR="00F27601" w:rsidRPr="00473CB4" w:rsidRDefault="00F27601" w:rsidP="000007B8">
            <w:pPr>
              <w:pStyle w:val="NoSpacing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Responsibilities: </w:t>
            </w:r>
          </w:p>
          <w:p w14:paraId="7285528B" w14:textId="77777777" w:rsidR="00F27601" w:rsidRPr="00473CB4" w:rsidRDefault="00F27601" w:rsidP="000007B8">
            <w:pPr>
              <w:pStyle w:val="NoSpacing"/>
              <w:rPr>
                <w:rFonts w:asciiTheme="minorHAnsi" w:hAnsiTheme="minorHAnsi" w:cstheme="minorHAnsi"/>
                <w:b/>
              </w:rPr>
            </w:pPr>
          </w:p>
          <w:p w14:paraId="7FBC890A" w14:textId="77777777" w:rsidR="00F27601" w:rsidRPr="00473CB4" w:rsidRDefault="00F27601" w:rsidP="000007B8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 w:rsidRPr="00473CB4">
              <w:rPr>
                <w:rFonts w:asciiTheme="minorHAnsi" w:hAnsiTheme="minorHAnsi" w:cstheme="minorHAnsi"/>
              </w:rPr>
              <w:t>Created Dashboards and Reports to show Login count of each application, to show which        app resources being accessed more, Number of failed logins, statistics on High hitting applications.</w:t>
            </w:r>
          </w:p>
          <w:p w14:paraId="7EE25039" w14:textId="77777777" w:rsidR="00F27601" w:rsidRPr="00473CB4" w:rsidRDefault="00F27601" w:rsidP="000007B8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 w:rsidRPr="00473CB4">
              <w:rPr>
                <w:rFonts w:asciiTheme="minorHAnsi" w:hAnsiTheme="minorHAnsi" w:cstheme="minorHAnsi"/>
              </w:rPr>
              <w:t>Developed a custom application in Splunk.</w:t>
            </w:r>
          </w:p>
          <w:p w14:paraId="4B2C83D5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Generated Shell Scripts to install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Splunk Forwarders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 on all servers and configure with common Configuration Files such as Bootstrap scripts, Outputs’ and Inputs’ files</w:t>
            </w:r>
          </w:p>
          <w:p w14:paraId="05CA563A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Developed a POC on usage of Puppet Configuration Management tool.</w:t>
            </w:r>
          </w:p>
          <w:p w14:paraId="3E5AAC5D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Assigning User and role authentication including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LDAP authentication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 and scripted authentication </w:t>
            </w:r>
          </w:p>
          <w:p w14:paraId="37933597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Worked on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Splunk ITSI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 to correlate relevant metrics/events into ‘Swim lanes’ to speed up investigations and diagnosis. </w:t>
            </w:r>
          </w:p>
          <w:p w14:paraId="257BB879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Worked on Puppet and chef for Automation of Configuration Management.</w:t>
            </w:r>
          </w:p>
          <w:p w14:paraId="1660D2E6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Setting up trusted proxies for Single Sign-on of the authentication. </w:t>
            </w:r>
          </w:p>
          <w:p w14:paraId="1B878C56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Upgraded Splunk older version to Splunk enterprise 6.4.</w:t>
            </w:r>
          </w:p>
          <w:p w14:paraId="3A1F7D5C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Actively used Atlassian Products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- JIRA and Confluence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 for Project Management.</w:t>
            </w:r>
          </w:p>
          <w:p w14:paraId="6518FC26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Installed different Splunk Applications, for example, Cisco for Splunk, Windows for Splunk and VMware for Splunk.</w:t>
            </w:r>
          </w:p>
          <w:p w14:paraId="0A8E33D2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Efficiently handled Work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Load Management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 for load balancing and failover, improving performance, reliability and scalability.</w:t>
            </w:r>
          </w:p>
          <w:p w14:paraId="0C66B5FD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Assisted internal users of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Splunk in designing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 and maintaining production-quality dashboard. </w:t>
            </w:r>
          </w:p>
          <w:p w14:paraId="5B607550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Implemented Splunk Enterprise security in the environment for Security Operations.</w:t>
            </w:r>
          </w:p>
          <w:p w14:paraId="1E816611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Created Regular Expressions for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Field Extractions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 and Field Transformations in Splunk. </w:t>
            </w:r>
          </w:p>
          <w:p w14:paraId="65355225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Troubleshooting and resolve the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Splunk Performance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, Log Monitoring Issues; Roles, Mapping, Dashboard creation etc.</w:t>
            </w:r>
          </w:p>
          <w:p w14:paraId="499D4994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 xml:space="preserve">Worked on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Nagios i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ntegration with Splunk for Operations team to monitor the system metrics.</w:t>
            </w:r>
          </w:p>
          <w:p w14:paraId="321CA170" w14:textId="77777777" w:rsidR="00F27601" w:rsidRPr="00473CB4" w:rsidRDefault="00F27601" w:rsidP="000007B8">
            <w:pPr>
              <w:pStyle w:val="Textbody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And, integrated JIRA with Splunk for ALM team to alert and submit a ticket for various issues in the application development phase.</w:t>
            </w:r>
          </w:p>
          <w:p w14:paraId="0F6A0408" w14:textId="77777777" w:rsidR="00F27601" w:rsidRPr="00473CB4" w:rsidRDefault="00F27601" w:rsidP="00EC2926">
            <w:pPr>
              <w:pStyle w:val="Textbody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Environment: 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Splunk Enterprise 6.4, Splunk ITSI 2.4, Splunk ES 4.0, RHEL 6, Windows Server’ 2008 R2 Enterprise and Citrix Receiver 4.5.</w:t>
            </w:r>
          </w:p>
          <w:p w14:paraId="71295F2D" w14:textId="7A949E3D" w:rsidR="00CC2636" w:rsidRPr="00473CB4" w:rsidRDefault="00CC2636" w:rsidP="00CC26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Sr. Splunk Developer                                                                                          </w:t>
            </w:r>
            <w:r w:rsidR="002E7CF4" w:rsidRPr="00473C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Dec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2015 – Mar 2016</w:t>
            </w:r>
          </w:p>
          <w:p w14:paraId="5B352AFF" w14:textId="31118330" w:rsidR="00CC2636" w:rsidRPr="00473CB4" w:rsidRDefault="00CC2636" w:rsidP="00CC26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Inovalon, Bowie, MD</w:t>
            </w:r>
          </w:p>
          <w:p w14:paraId="07E2A474" w14:textId="77777777" w:rsidR="00C105F5" w:rsidRPr="00473CB4" w:rsidRDefault="00C105F5" w:rsidP="00CC26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455BDBA1" w14:textId="1CCBABB8" w:rsidR="00C105F5" w:rsidRPr="00473CB4" w:rsidRDefault="0026720E" w:rsidP="00C105F5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Roles &amp; Responsibilities:</w:t>
            </w:r>
          </w:p>
          <w:p w14:paraId="70059769" w14:textId="77777777" w:rsidR="00C105F5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Design, support and maintain the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Splunk infrastructure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 on Windows, Linux and UNIX environments. </w:t>
            </w:r>
          </w:p>
          <w:p w14:paraId="218E94E0" w14:textId="77777777" w:rsidR="00C105F5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Installation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of Splunk Enterprise, Splunk forwarded, Splunk Indexer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, Apps in multiple servers (Windows and Linux) with automation. </w:t>
            </w:r>
          </w:p>
          <w:p w14:paraId="75F2276B" w14:textId="77777777" w:rsidR="00C105F5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Install and maintain the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Splunk adds-on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 including the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DB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 Connect 1, Active Directory LDAP for work with directory and SQL database. </w:t>
            </w:r>
          </w:p>
          <w:p w14:paraId="65DF301A" w14:textId="77777777" w:rsidR="00C105F5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Configure the adds-on app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SSO Integration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 for user authentication and Single Sign-on in Splunk Web. </w:t>
            </w:r>
          </w:p>
          <w:p w14:paraId="3E453594" w14:textId="77777777" w:rsidR="00C105F5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Configure and Install Splunk Enterprise, Agent, and Apache Server for user and role authentication and SSO. </w:t>
            </w:r>
          </w:p>
          <w:p w14:paraId="00254A55" w14:textId="77777777" w:rsidR="00C105F5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Manage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Splunk configuration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 files like inputs, props, transforms, and lookups. </w:t>
            </w:r>
          </w:p>
          <w:p w14:paraId="31A15102" w14:textId="77777777" w:rsidR="00C105F5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Upgrading the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Splunk Enterprise to 6.2.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3 and security patching. </w:t>
            </w:r>
          </w:p>
          <w:p w14:paraId="14AD8110" w14:textId="77777777" w:rsidR="00C105F5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Deploy, configure and maintain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Splunk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forwarder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 in different platforms. </w:t>
            </w:r>
          </w:p>
          <w:p w14:paraId="5F3D01AD" w14:textId="77777777" w:rsidR="00C105F5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Creating Reports,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Pivots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,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alerts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, advance Splunk search and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Visualization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 in Splunk enterprise. </w:t>
            </w:r>
          </w:p>
          <w:p w14:paraId="5877321A" w14:textId="749B3925" w:rsidR="008D794C" w:rsidRPr="00473CB4" w:rsidRDefault="00C105F5" w:rsidP="00C105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Monitor and troubleshoot the applications using tools like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ITCAM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,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Dynatrace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,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Splunk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 xml:space="preserve">, </w:t>
            </w:r>
            <w:r w:rsidRPr="00473CB4">
              <w:rPr>
                <w:rFonts w:asciiTheme="minorHAnsi" w:hAnsiTheme="minorHAnsi" w:cstheme="minorHAnsi"/>
                <w:b/>
                <w:bCs/>
                <w:color w:val="000000"/>
              </w:rPr>
              <w:t>Wily</w:t>
            </w:r>
            <w:r w:rsidRPr="00473CB4">
              <w:rPr>
                <w:rFonts w:asciiTheme="minorHAnsi" w:hAnsiTheme="minorHAnsi" w:cstheme="minorHAnsi"/>
                <w:bCs/>
                <w:color w:val="000000"/>
              </w:rPr>
              <w:t>.</w:t>
            </w:r>
          </w:p>
          <w:p w14:paraId="61CA84F9" w14:textId="77777777" w:rsidR="00C105F5" w:rsidRPr="00473CB4" w:rsidRDefault="00425825" w:rsidP="00C105F5">
            <w:pPr>
              <w:shd w:val="clear" w:color="auto" w:fill="FFFFFF"/>
              <w:spacing w:line="229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Environment</w:t>
            </w:r>
            <w:r w:rsidR="00C105F5" w:rsidRPr="00473CB4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u w:val="single"/>
              </w:rPr>
              <w:t xml:space="preserve">: </w:t>
            </w:r>
            <w:r w:rsidRPr="00473CB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Windows Server 2012/2008/2003R2, Linux and Unix Servers, Splunk, SQL Server 2008, SAN, WLAN, Service Now, Tivoli.</w:t>
            </w:r>
          </w:p>
          <w:p w14:paraId="1CF0966A" w14:textId="5B107102" w:rsidR="00CC2636" w:rsidRPr="00473CB4" w:rsidRDefault="00CC2636" w:rsidP="00C105F5">
            <w:pPr>
              <w:shd w:val="clear" w:color="auto" w:fill="FFFFFF"/>
              <w:spacing w:line="229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proofErr w:type="spellStart"/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Splunk</w:t>
            </w:r>
            <w:proofErr w:type="spellEnd"/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Power User/Developer                                                    </w:t>
            </w:r>
            <w:r w:rsidR="00473C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Sept 201</w:t>
            </w:r>
            <w:r w:rsidR="002E7CF4"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- Dec 201</w:t>
            </w:r>
            <w:r w:rsidR="002E7CF4"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  <w:p w14:paraId="54C71F4C" w14:textId="77777777" w:rsidR="00CC2636" w:rsidRPr="00473CB4" w:rsidRDefault="00CC2636" w:rsidP="00CC2636">
            <w:pPr>
              <w:spacing w:after="30" w:line="265" w:lineRule="auto"/>
              <w:ind w:left="-5" w:hanging="1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Home Depot, Atlanta, GA</w:t>
            </w:r>
          </w:p>
          <w:p w14:paraId="760888B0" w14:textId="77777777" w:rsidR="00060390" w:rsidRPr="00473CB4" w:rsidRDefault="00060390" w:rsidP="00060390">
            <w:pPr>
              <w:spacing w:after="30" w:line="265" w:lineRule="auto"/>
              <w:ind w:left="-5" w:hanging="10"/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473CB4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Roles &amp; Responsibilities</w:t>
            </w:r>
            <w:r w:rsidRPr="00473CB4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4070BF39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Install, configure and administer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Splunk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Enterprise Server 6.0.4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and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Splunk Forwarder 4.x.x/5.x.x/6.x.x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on Red hat Linux and Windows severs. </w:t>
            </w:r>
          </w:p>
          <w:p w14:paraId="4064CE24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Setup Splunk Forwarders for new application tiers introduced into environment and existing applications.</w:t>
            </w:r>
          </w:p>
          <w:p w14:paraId="76450C26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Work closely with Application Teams to create new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Splunk dashboards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for Operation teams.</w:t>
            </w:r>
          </w:p>
          <w:p w14:paraId="51EFFC2C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Troubleshooting and resolve the Splunk – performance, log monitoring issues; role mapping, dashboard creation etc.</w:t>
            </w:r>
          </w:p>
          <w:p w14:paraId="7EAA1340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Created Splunk app for Enterprise Security to identify and address emerging security threats using continuous monitoring, alerting and analytics.</w:t>
            </w:r>
          </w:p>
          <w:p w14:paraId="5DB17456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Created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Regular Expressions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for Field Extractions and Field Transformations in Splunk.</w:t>
            </w:r>
          </w:p>
          <w:p w14:paraId="7BC8EB45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Anonymize the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PII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(Personally Identifiable Information) data in Splunk. Masked sensitive information such SSN numbers, addresses when showing results in Splunk.</w:t>
            </w:r>
          </w:p>
          <w:p w14:paraId="65F6A2B6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Configure Splunk for all the mission critical applications and using Splunk effectively for Application troubleshooting and monitoring post go lives</w:t>
            </w:r>
          </w:p>
          <w:p w14:paraId="41CD08A4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Supported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8+ Splunk search Heads, 50 + Indexers, 3200 + forwarders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  <w:p w14:paraId="71D16453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Created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Dashboards and Reports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to show Login count of each application, to show which app resources being accessed more, Number of failed logins, statistics on High hitting applications.</w:t>
            </w:r>
          </w:p>
          <w:p w14:paraId="0902C1D0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Created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Shell Scripts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to install Splunk Forwarders on all servers and configure with common configuration files such as Bootstrap scripts, </w:t>
            </w:r>
            <w:proofErr w:type="spellStart"/>
            <w:r w:rsidRPr="00473CB4">
              <w:rPr>
                <w:rFonts w:asciiTheme="minorHAnsi" w:eastAsia="Arial" w:hAnsiTheme="minorHAnsi" w:cstheme="minorHAnsi"/>
                <w:color w:val="000000"/>
              </w:rPr>
              <w:t>Outputs.conf</w:t>
            </w:r>
            <w:proofErr w:type="spellEnd"/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and </w:t>
            </w:r>
            <w:proofErr w:type="spellStart"/>
            <w:r w:rsidRPr="00473CB4">
              <w:rPr>
                <w:rFonts w:asciiTheme="minorHAnsi" w:eastAsia="Arial" w:hAnsiTheme="minorHAnsi" w:cstheme="minorHAnsi"/>
                <w:color w:val="000000"/>
              </w:rPr>
              <w:t>Inputs.conf</w:t>
            </w:r>
            <w:proofErr w:type="spellEnd"/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 files</w:t>
            </w:r>
          </w:p>
          <w:p w14:paraId="02EAA1B3" w14:textId="77777777" w:rsidR="00D943AD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Configured Splunk forwarder to send unnecessary log events to “Null Queue” using props and transforms configurations to reduce license costs.</w:t>
            </w:r>
          </w:p>
          <w:p w14:paraId="49D1ED34" w14:textId="48D2A394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Developing a custom application in Splunk</w:t>
            </w:r>
          </w:p>
          <w:p w14:paraId="1585B6EA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Fetching the data from databases using "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DB Connect Application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>"</w:t>
            </w:r>
          </w:p>
          <w:p w14:paraId="45C6EC60" w14:textId="78126BC3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Extensively involved in troubleshooting the issues and document the problem resolutions for future references</w:t>
            </w:r>
            <w:r w:rsidR="00D943AD" w:rsidRPr="00473CB4">
              <w:rPr>
                <w:rFonts w:asciiTheme="minorHAnsi" w:eastAsia="Arial" w:hAnsiTheme="minorHAnsi" w:cstheme="minorHAnsi"/>
                <w:color w:val="000000"/>
                <w:lang w:val="en-US"/>
              </w:rPr>
              <w:t xml:space="preserve"> and 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>Attended Change management meetings for approval for the applications which are supposed to go live and provided the MOM of CM meetings to the team.</w:t>
            </w:r>
          </w:p>
          <w:p w14:paraId="7B66EFA5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Experienced in attending the bridge calls for production issues and non-prod issues and involved application teams or database teams or networking teams to resolve the issues and involved in Root cause analysis for the issues encountered. Also provided 24/7 on call support for all the production applications.</w:t>
            </w:r>
          </w:p>
          <w:p w14:paraId="370485CD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 xml:space="preserve">Involved in developing complex scripts to </w:t>
            </w:r>
            <w:r w:rsidRPr="00473CB4">
              <w:rPr>
                <w:rFonts w:asciiTheme="minorHAnsi" w:eastAsia="Arial" w:hAnsiTheme="minorHAnsi" w:cstheme="minorHAnsi"/>
                <w:b/>
                <w:color w:val="000000"/>
              </w:rPr>
              <w:t>automate batch jobs</w:t>
            </w:r>
            <w:r w:rsidRPr="00473CB4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  <w:p w14:paraId="438DE2DD" w14:textId="77777777" w:rsidR="00060390" w:rsidRPr="00473CB4" w:rsidRDefault="00060390" w:rsidP="00C105F5">
            <w:pPr>
              <w:pStyle w:val="ListParagraph"/>
              <w:numPr>
                <w:ilvl w:val="0"/>
                <w:numId w:val="11"/>
              </w:numPr>
              <w:spacing w:after="30" w:line="265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473CB4">
              <w:rPr>
                <w:rFonts w:asciiTheme="minorHAnsi" w:eastAsia="Arial" w:hAnsiTheme="minorHAnsi" w:cstheme="minorHAnsi"/>
                <w:color w:val="000000"/>
              </w:rPr>
              <w:t>Developed a POC on usage of Puppet Configuration Management tool.</w:t>
            </w:r>
          </w:p>
          <w:p w14:paraId="34179B58" w14:textId="7FBA5ADF" w:rsidR="00060390" w:rsidRPr="00473CB4" w:rsidRDefault="00060390" w:rsidP="00C105F5">
            <w:pPr>
              <w:spacing w:after="30" w:line="265" w:lineRule="auto"/>
              <w:ind w:left="-5" w:hanging="10"/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473CB4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Environment:</w:t>
            </w:r>
            <w:r w:rsidRPr="00473CB4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Splunk Enterprise Server 4.x.x/5.x.x/6.x.x, Universal Splunk Forwarder 4.x.x/5.x.x/6.x.x, RedHat</w:t>
            </w:r>
            <w:r w:rsidR="00C105F5" w:rsidRPr="00473CB4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73CB4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Linux, IBM HTTP Web Server 6.1/7/8, Oracle, HACMP 5.4, HTML, Java Script, XML, Wily Introscope 9.x, IIS 7, Windows 2003, Windows 2008 R2, Python (</w:t>
            </w:r>
            <w:proofErr w:type="spellStart"/>
            <w:r w:rsidRPr="00473CB4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Jython</w:t>
            </w:r>
            <w:proofErr w:type="spellEnd"/>
            <w:r w:rsidRPr="00473CB4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), Regular Expressions.</w:t>
            </w:r>
          </w:p>
          <w:p w14:paraId="4900D9FF" w14:textId="309D3CB8" w:rsidR="007D5309" w:rsidRPr="00473CB4" w:rsidRDefault="007D5309" w:rsidP="007D53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DevOps</w:t>
            </w:r>
            <w:proofErr w:type="spellEnd"/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Engineer                                                                                              </w:t>
            </w:r>
            <w:r w:rsidR="00473C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Apr 201</w:t>
            </w:r>
            <w:r w:rsidR="00473CB4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Sept 201</w:t>
            </w:r>
            <w:r w:rsidR="002E7CF4"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  <w:p w14:paraId="5AD4FEC6" w14:textId="6F95C9D0" w:rsidR="007D5309" w:rsidRPr="00473CB4" w:rsidRDefault="007D5309" w:rsidP="007D53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ELIC INC, Hyderabad, India</w:t>
            </w:r>
          </w:p>
          <w:p w14:paraId="78CD2085" w14:textId="606C1EC8" w:rsidR="007D5309" w:rsidRPr="00473CB4" w:rsidRDefault="007D5309" w:rsidP="007D53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>Role &amp; Responsibilities:</w:t>
            </w:r>
          </w:p>
          <w:p w14:paraId="0D4C0439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 xml:space="preserve">Responsible for Developing a user-friendly DevOps environment - </w:t>
            </w:r>
            <w:r w:rsidRPr="00473CB4">
              <w:rPr>
                <w:rFonts w:asciiTheme="minorHAnsi" w:hAnsiTheme="minorHAnsi" w:cstheme="minorHAnsi"/>
                <w:b/>
              </w:rPr>
              <w:t>Build, Test &amp; Deploy on cloud</w:t>
            </w:r>
            <w:r w:rsidRPr="00473CB4">
              <w:rPr>
                <w:rFonts w:asciiTheme="minorHAnsi" w:hAnsiTheme="minorHAnsi" w:cstheme="minorHAnsi"/>
              </w:rPr>
              <w:t>.</w:t>
            </w:r>
          </w:p>
          <w:p w14:paraId="384AA466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 xml:space="preserve">Installing, configuring and administering Jenkins </w:t>
            </w:r>
            <w:r w:rsidRPr="00473CB4">
              <w:rPr>
                <w:rFonts w:asciiTheme="minorHAnsi" w:hAnsiTheme="minorHAnsi" w:cstheme="minorHAnsi"/>
                <w:b/>
              </w:rPr>
              <w:t>Continuous Integration (CI)</w:t>
            </w:r>
            <w:r w:rsidRPr="00473CB4">
              <w:rPr>
                <w:rFonts w:asciiTheme="minorHAnsi" w:hAnsiTheme="minorHAnsi" w:cstheme="minorHAnsi"/>
              </w:rPr>
              <w:t xml:space="preserve"> tool on Linux machines along with adding/updating plugins such as </w:t>
            </w:r>
            <w:r w:rsidRPr="00473CB4">
              <w:rPr>
                <w:rFonts w:asciiTheme="minorHAnsi" w:hAnsiTheme="minorHAnsi" w:cstheme="minorHAnsi"/>
                <w:b/>
              </w:rPr>
              <w:t>GIT, Maven, SonarQube</w:t>
            </w:r>
            <w:r w:rsidRPr="00473CB4">
              <w:rPr>
                <w:rFonts w:asciiTheme="minorHAnsi" w:hAnsiTheme="minorHAnsi" w:cstheme="minorHAnsi"/>
              </w:rPr>
              <w:t xml:space="preserve"> etc.</w:t>
            </w:r>
          </w:p>
          <w:p w14:paraId="22919E8B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 xml:space="preserve">Performing </w:t>
            </w:r>
            <w:r w:rsidRPr="00473CB4">
              <w:rPr>
                <w:rFonts w:asciiTheme="minorHAnsi" w:hAnsiTheme="minorHAnsi" w:cstheme="minorHAnsi"/>
                <w:b/>
              </w:rPr>
              <w:t>CI</w:t>
            </w:r>
            <w:r w:rsidRPr="00473CB4">
              <w:rPr>
                <w:rFonts w:asciiTheme="minorHAnsi" w:hAnsiTheme="minorHAnsi" w:cstheme="minorHAnsi"/>
              </w:rPr>
              <w:t xml:space="preserve">/CD using </w:t>
            </w:r>
            <w:r w:rsidRPr="00473CB4">
              <w:rPr>
                <w:rFonts w:asciiTheme="minorHAnsi" w:hAnsiTheme="minorHAnsi" w:cstheme="minorHAnsi"/>
                <w:b/>
              </w:rPr>
              <w:t>JENKINS</w:t>
            </w:r>
            <w:r w:rsidRPr="00473CB4">
              <w:rPr>
                <w:rFonts w:asciiTheme="minorHAnsi" w:hAnsiTheme="minorHAnsi" w:cstheme="minorHAnsi"/>
              </w:rPr>
              <w:t xml:space="preserve">, for faster code deploying using </w:t>
            </w:r>
            <w:r w:rsidRPr="00473CB4">
              <w:rPr>
                <w:rFonts w:asciiTheme="minorHAnsi" w:hAnsiTheme="minorHAnsi" w:cstheme="minorHAnsi"/>
                <w:b/>
              </w:rPr>
              <w:t>GIT</w:t>
            </w:r>
            <w:r w:rsidRPr="00473CB4">
              <w:rPr>
                <w:rFonts w:asciiTheme="minorHAnsi" w:hAnsiTheme="minorHAnsi" w:cstheme="minorHAnsi"/>
              </w:rPr>
              <w:t>.</w:t>
            </w:r>
          </w:p>
          <w:p w14:paraId="477C0AE5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Developing the web-page for user to build/test/deploy with limited entry to build the image.</w:t>
            </w:r>
          </w:p>
          <w:p w14:paraId="7CBAC935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Participated in configuring and monitoring distributed and multiple platform servers using Puppet. Experience in writing Puppet manifests to automate configuration of a broad range of services.</w:t>
            </w:r>
          </w:p>
          <w:p w14:paraId="24C5E42D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Analyze and resolve conflicts related to merging of source code for GIT.</w:t>
            </w:r>
          </w:p>
          <w:p w14:paraId="56CF57CE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 xml:space="preserve">Involved in configuring </w:t>
            </w:r>
            <w:r w:rsidRPr="00473CB4">
              <w:rPr>
                <w:rFonts w:asciiTheme="minorHAnsi" w:hAnsiTheme="minorHAnsi" w:cstheme="minorHAnsi"/>
                <w:b/>
              </w:rPr>
              <w:t>Nagios</w:t>
            </w:r>
            <w:r w:rsidRPr="00473CB4">
              <w:rPr>
                <w:rFonts w:asciiTheme="minorHAnsi" w:hAnsiTheme="minorHAnsi" w:cstheme="minorHAnsi"/>
              </w:rPr>
              <w:t xml:space="preserve"> monitoring tool for monitoring the server/app status, disk space issues, and log parsing.</w:t>
            </w:r>
          </w:p>
          <w:p w14:paraId="6B686249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lastRenderedPageBreak/>
              <w:t>Perform S3 bucket creation, configured the storage on S3 bucket policies and the IAM role-based policies</w:t>
            </w:r>
          </w:p>
          <w:p w14:paraId="1E8F6C4E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Developed </w:t>
            </w:r>
            <w:r w:rsidRPr="00473CB4"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Shell</w:t>
            </w:r>
            <w:r w:rsidRPr="00473CB4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and </w:t>
            </w:r>
            <w:proofErr w:type="spellStart"/>
            <w:r w:rsidRPr="00473CB4"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Yaml</w:t>
            </w:r>
            <w:proofErr w:type="spellEnd"/>
            <w:r w:rsidRPr="00473CB4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Scripts for automation purpose. </w:t>
            </w:r>
          </w:p>
          <w:p w14:paraId="7F3AA175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 xml:space="preserve">Planed, deployed, monitored, and maintained Amazon </w:t>
            </w:r>
            <w:r w:rsidRPr="00473CB4">
              <w:rPr>
                <w:rFonts w:asciiTheme="minorHAnsi" w:hAnsiTheme="minorHAnsi" w:cstheme="minorHAnsi"/>
                <w:b/>
              </w:rPr>
              <w:t>AWS cloud infrastructure</w:t>
            </w:r>
            <w:r w:rsidRPr="00473CB4">
              <w:rPr>
                <w:rFonts w:asciiTheme="minorHAnsi" w:hAnsiTheme="minorHAnsi" w:cstheme="minorHAnsi"/>
              </w:rPr>
              <w:t xml:space="preserve"> consisting of multiple EC2 nodes and VMWare </w:t>
            </w:r>
            <w:proofErr w:type="spellStart"/>
            <w:r w:rsidRPr="00473CB4">
              <w:rPr>
                <w:rFonts w:asciiTheme="minorHAnsi" w:hAnsiTheme="minorHAnsi" w:cstheme="minorHAnsi"/>
              </w:rPr>
              <w:t>Vm's</w:t>
            </w:r>
            <w:proofErr w:type="spellEnd"/>
            <w:r w:rsidRPr="00473CB4">
              <w:rPr>
                <w:rFonts w:asciiTheme="minorHAnsi" w:hAnsiTheme="minorHAnsi" w:cstheme="minorHAnsi"/>
              </w:rPr>
              <w:t xml:space="preserve"> as required in the environment.</w:t>
            </w:r>
          </w:p>
          <w:p w14:paraId="0750FD65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Automating developer, tester and DevOps engineer role in setting up environment to reduce cost and resource utilization via virtual environment.</w:t>
            </w:r>
          </w:p>
          <w:p w14:paraId="4915B0C8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Deployment and management through AWS cloud formation on EC2 instances and maintaining Amazon S3 storage.</w:t>
            </w:r>
          </w:p>
          <w:p w14:paraId="602BBF1F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 xml:space="preserve">Part of the team Installing and using </w:t>
            </w:r>
            <w:r w:rsidRPr="00473CB4">
              <w:rPr>
                <w:rFonts w:asciiTheme="minorHAnsi" w:hAnsiTheme="minorHAnsi" w:cstheme="minorHAnsi"/>
                <w:b/>
              </w:rPr>
              <w:t>chef server</w:t>
            </w:r>
            <w:r w:rsidRPr="00473CB4">
              <w:rPr>
                <w:rFonts w:asciiTheme="minorHAnsi" w:hAnsiTheme="minorHAnsi" w:cstheme="minorHAnsi"/>
              </w:rPr>
              <w:t xml:space="preserve"> Enterprise on premise/workstation/bootstrapped the nodes using knife and automated by testing chef recipes, cookbooks with test-kitchen/chef spec.</w:t>
            </w:r>
          </w:p>
          <w:p w14:paraId="094FF9A2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Implementing a Continuous Delivery framework using Jenkins &amp; Maven in Linux environment.</w:t>
            </w:r>
          </w:p>
          <w:p w14:paraId="153E26F6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Performed routine maintenance checks across Linux servers for running jobs/processes.</w:t>
            </w:r>
          </w:p>
          <w:p w14:paraId="0C6955C8" w14:textId="77777777" w:rsidR="00CF780A" w:rsidRPr="00473CB4" w:rsidRDefault="00CF780A" w:rsidP="00CF780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Completed a RHEL install on a utility/demo server for use as a testing environment.</w:t>
            </w:r>
          </w:p>
          <w:p w14:paraId="3F91B5C6" w14:textId="4D5262DE" w:rsidR="00F27601" w:rsidRPr="00473CB4" w:rsidRDefault="00CF780A" w:rsidP="00663E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Environment: </w:t>
            </w:r>
            <w:r w:rsidRPr="00473CB4">
              <w:rPr>
                <w:rFonts w:asciiTheme="minorHAnsi" w:hAnsiTheme="minorHAnsi" w:cstheme="minorHAnsi"/>
                <w:sz w:val="22"/>
                <w:szCs w:val="22"/>
              </w:rPr>
              <w:t>Jenkins, Puppet, Chef, Ansible, GitHub, Python, CentOS, RedHat, Ubuntu, Docker, Sonar-Qube</w:t>
            </w:r>
          </w:p>
          <w:p w14:paraId="229784DB" w14:textId="77777777" w:rsidR="002E7CF4" w:rsidRPr="00473CB4" w:rsidRDefault="002E7CF4" w:rsidP="000007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29A19B" w14:textId="77777777" w:rsidR="002E7CF4" w:rsidRPr="00473CB4" w:rsidRDefault="00F27601" w:rsidP="000007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73C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Certifications: </w:t>
            </w:r>
          </w:p>
          <w:p w14:paraId="1CAF3DE7" w14:textId="09E6973F" w:rsidR="002E7CF4" w:rsidRPr="00473CB4" w:rsidRDefault="00F27601" w:rsidP="002E7CF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Spl</w:t>
            </w:r>
            <w:r w:rsidR="008D794C" w:rsidRPr="00473CB4">
              <w:rPr>
                <w:rFonts w:asciiTheme="minorHAnsi" w:hAnsiTheme="minorHAnsi" w:cstheme="minorHAnsi"/>
              </w:rPr>
              <w:t>unk User</w:t>
            </w:r>
          </w:p>
          <w:p w14:paraId="41CE0D6A" w14:textId="469FA7CE" w:rsidR="00EE7A7A" w:rsidRPr="00473CB4" w:rsidRDefault="007D5309" w:rsidP="00EE7A7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473CB4">
              <w:rPr>
                <w:rFonts w:asciiTheme="minorHAnsi" w:hAnsiTheme="minorHAnsi" w:cstheme="minorHAnsi"/>
              </w:rPr>
              <w:t>AWS SysOps Admin</w:t>
            </w:r>
          </w:p>
          <w:p w14:paraId="75F55177" w14:textId="3EC61959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C7494B" w14:textId="0853938C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501869" w14:textId="60C5309C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E6C0EB" w14:textId="3A83AE98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CDD209" w14:textId="3AFF94C9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FBC3F9" w14:textId="1E77D81C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AA613E" w14:textId="016174C6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C97D1D" w14:textId="56D18951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8DCE37" w14:textId="3E2CF7C9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2AB1C2" w14:textId="26F25437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959BAC" w14:textId="3B81D938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771AF9" w14:textId="1752B64D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28548E" w14:textId="3540A859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87333B" w14:textId="39C50A31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24D6A3" w14:textId="3B4B0714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5B5844" w14:textId="735605E9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2DBA59" w14:textId="77777777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2F8D4D" w14:textId="77777777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4C5842" w14:textId="77777777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F736BC" w14:textId="754BD022" w:rsidR="005107E9" w:rsidRPr="00473CB4" w:rsidRDefault="005107E9" w:rsidP="005107E9">
            <w:pPr>
              <w:widowControl w:val="0"/>
              <w:autoSpaceDE w:val="0"/>
              <w:autoSpaceDN w:val="0"/>
              <w:adjustRightInd w:val="0"/>
              <w:ind w:left="78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dxa"/>
            <w:tcBorders>
              <w:top w:val="single" w:sz="4" w:space="0" w:color="auto"/>
            </w:tcBorders>
          </w:tcPr>
          <w:p w14:paraId="4DFBB7EB" w14:textId="77777777" w:rsidR="00F27601" w:rsidRPr="00473CB4" w:rsidRDefault="00F27601" w:rsidP="000007B8">
            <w:pPr>
              <w:tabs>
                <w:tab w:val="center" w:pos="4320"/>
                <w:tab w:val="right" w:pos="864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650767E" w14:textId="77777777" w:rsidR="00F27601" w:rsidRPr="00473CB4" w:rsidRDefault="00F27601" w:rsidP="008D794C">
      <w:pPr>
        <w:rPr>
          <w:rFonts w:asciiTheme="minorHAnsi" w:hAnsiTheme="minorHAnsi" w:cstheme="minorHAnsi"/>
          <w:sz w:val="22"/>
          <w:szCs w:val="22"/>
        </w:rPr>
      </w:pPr>
    </w:p>
    <w:sectPr w:rsidR="00F27601" w:rsidRPr="00473CB4" w:rsidSect="005107E9">
      <w:type w:val="continuous"/>
      <w:pgSz w:w="12240" w:h="15840" w:code="1"/>
      <w:pgMar w:top="-720" w:right="1440" w:bottom="81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0FEB"/>
    <w:multiLevelType w:val="hybridMultilevel"/>
    <w:tmpl w:val="C47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A292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7F03"/>
    <w:multiLevelType w:val="hybridMultilevel"/>
    <w:tmpl w:val="BCC2DC18"/>
    <w:lvl w:ilvl="0" w:tplc="17FA18C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5122A"/>
    <w:multiLevelType w:val="hybridMultilevel"/>
    <w:tmpl w:val="2964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B1A76"/>
    <w:multiLevelType w:val="hybridMultilevel"/>
    <w:tmpl w:val="CD862BFA"/>
    <w:lvl w:ilvl="0" w:tplc="17FA18C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CE35EA"/>
    <w:multiLevelType w:val="hybridMultilevel"/>
    <w:tmpl w:val="35DE0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93251"/>
    <w:multiLevelType w:val="hybridMultilevel"/>
    <w:tmpl w:val="0748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B2A8D"/>
    <w:multiLevelType w:val="hybridMultilevel"/>
    <w:tmpl w:val="2B361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246DD1"/>
    <w:multiLevelType w:val="hybridMultilevel"/>
    <w:tmpl w:val="785C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23226"/>
    <w:multiLevelType w:val="hybridMultilevel"/>
    <w:tmpl w:val="29A63A9C"/>
    <w:lvl w:ilvl="0" w:tplc="FD8808F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D89F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D8EB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80C5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F8E5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3E2C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C047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0AC5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0ABC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9AA002B"/>
    <w:multiLevelType w:val="hybridMultilevel"/>
    <w:tmpl w:val="30DC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A3F14"/>
    <w:multiLevelType w:val="hybridMultilevel"/>
    <w:tmpl w:val="6BE0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B0148"/>
    <w:multiLevelType w:val="hybridMultilevel"/>
    <w:tmpl w:val="A02AF4FC"/>
    <w:lvl w:ilvl="0" w:tplc="3B06DBCE">
      <w:numFmt w:val="bullet"/>
      <w:lvlText w:val="•"/>
      <w:lvlJc w:val="left"/>
      <w:pPr>
        <w:ind w:left="81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E4A11"/>
    <w:multiLevelType w:val="hybridMultilevel"/>
    <w:tmpl w:val="7F42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05D64"/>
    <w:multiLevelType w:val="hybridMultilevel"/>
    <w:tmpl w:val="F19E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34E45"/>
    <w:multiLevelType w:val="hybridMultilevel"/>
    <w:tmpl w:val="D2FCC8B8"/>
    <w:lvl w:ilvl="0" w:tplc="17FA18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21934"/>
    <w:multiLevelType w:val="hybridMultilevel"/>
    <w:tmpl w:val="473EA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3321F"/>
    <w:multiLevelType w:val="hybridMultilevel"/>
    <w:tmpl w:val="3E38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F5FCA"/>
    <w:multiLevelType w:val="hybridMultilevel"/>
    <w:tmpl w:val="01162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5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16"/>
  </w:num>
  <w:num w:numId="12">
    <w:abstractNumId w:val="12"/>
  </w:num>
  <w:num w:numId="13">
    <w:abstractNumId w:val="14"/>
  </w:num>
  <w:num w:numId="14">
    <w:abstractNumId w:val="3"/>
  </w:num>
  <w:num w:numId="15">
    <w:abstractNumId w:val="1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01"/>
    <w:rsid w:val="00060390"/>
    <w:rsid w:val="000817CD"/>
    <w:rsid w:val="00154577"/>
    <w:rsid w:val="001F643E"/>
    <w:rsid w:val="00213E3C"/>
    <w:rsid w:val="002213E8"/>
    <w:rsid w:val="0026720E"/>
    <w:rsid w:val="002B75E5"/>
    <w:rsid w:val="002E5981"/>
    <w:rsid w:val="002E7CF4"/>
    <w:rsid w:val="00325C1A"/>
    <w:rsid w:val="004035A1"/>
    <w:rsid w:val="00425825"/>
    <w:rsid w:val="00473CB4"/>
    <w:rsid w:val="004E6138"/>
    <w:rsid w:val="005107E9"/>
    <w:rsid w:val="00662D2C"/>
    <w:rsid w:val="00663ECC"/>
    <w:rsid w:val="0068396F"/>
    <w:rsid w:val="006D1BAA"/>
    <w:rsid w:val="006F366A"/>
    <w:rsid w:val="00750455"/>
    <w:rsid w:val="007829F8"/>
    <w:rsid w:val="007C1CD3"/>
    <w:rsid w:val="007D5309"/>
    <w:rsid w:val="00802635"/>
    <w:rsid w:val="00825D01"/>
    <w:rsid w:val="008A0F1D"/>
    <w:rsid w:val="008D4731"/>
    <w:rsid w:val="008D4DC6"/>
    <w:rsid w:val="008D794C"/>
    <w:rsid w:val="00A15206"/>
    <w:rsid w:val="00A60BD6"/>
    <w:rsid w:val="00B43A0F"/>
    <w:rsid w:val="00BE7845"/>
    <w:rsid w:val="00C05B7D"/>
    <w:rsid w:val="00C105F5"/>
    <w:rsid w:val="00C10E64"/>
    <w:rsid w:val="00CC2636"/>
    <w:rsid w:val="00CF780A"/>
    <w:rsid w:val="00D87C31"/>
    <w:rsid w:val="00D943AD"/>
    <w:rsid w:val="00E85FA2"/>
    <w:rsid w:val="00EC2926"/>
    <w:rsid w:val="00EE3F2E"/>
    <w:rsid w:val="00EE7A7A"/>
    <w:rsid w:val="00F27601"/>
    <w:rsid w:val="00F516A2"/>
    <w:rsid w:val="00F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030B"/>
  <w15:chartTrackingRefBased/>
  <w15:docId w15:val="{825AF1FE-745C-4B09-9288-95C28B54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60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2760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76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paragraph" w:styleId="NoSpacing">
    <w:name w:val="No Spacing"/>
    <w:link w:val="NoSpacingChar"/>
    <w:uiPriority w:val="99"/>
    <w:qFormat/>
    <w:rsid w:val="00F2760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F27601"/>
    <w:rPr>
      <w:rFonts w:ascii="Calibri" w:eastAsia="Times New Roman" w:hAnsi="Calibri" w:cs="Times New Roman"/>
    </w:rPr>
  </w:style>
  <w:style w:type="paragraph" w:customStyle="1" w:styleId="Normal1">
    <w:name w:val="Normal1"/>
    <w:basedOn w:val="Normal"/>
    <w:rsid w:val="00F27601"/>
    <w:pPr>
      <w:spacing w:before="100" w:beforeAutospacing="1" w:after="100" w:afterAutospacing="1"/>
    </w:pPr>
    <w:rPr>
      <w:szCs w:val="24"/>
    </w:rPr>
  </w:style>
  <w:style w:type="character" w:customStyle="1" w:styleId="apple-style-span">
    <w:name w:val="apple-style-span"/>
    <w:basedOn w:val="DefaultParagraphFont"/>
    <w:rsid w:val="00F27601"/>
  </w:style>
  <w:style w:type="character" w:customStyle="1" w:styleId="ListParagraphChar">
    <w:name w:val="List Paragraph Char"/>
    <w:link w:val="ListParagraph"/>
    <w:uiPriority w:val="34"/>
    <w:rsid w:val="00F27601"/>
    <w:rPr>
      <w:rFonts w:ascii="Calibri" w:eastAsia="Calibri" w:hAnsi="Calibri" w:cs="Times New Roman"/>
      <w:lang w:val="x-none" w:eastAsia="x-none"/>
    </w:rPr>
  </w:style>
  <w:style w:type="paragraph" w:customStyle="1" w:styleId="Textbody">
    <w:name w:val="Text body"/>
    <w:rsid w:val="00F27601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</w:pPr>
    <w:rPr>
      <w:rFonts w:ascii="Times New Roman" w:eastAsia="Arial Unicode MS" w:hAnsi="Arial Unicode MS" w:cs="Arial Unicode MS"/>
      <w:color w:val="000000"/>
      <w:kern w:val="1"/>
      <w:sz w:val="24"/>
      <w:szCs w:val="24"/>
      <w:u w:color="000000"/>
      <w:bdr w:val="nil"/>
    </w:rPr>
  </w:style>
  <w:style w:type="character" w:styleId="Strong">
    <w:name w:val="Strong"/>
    <w:basedOn w:val="DefaultParagraphFont"/>
    <w:uiPriority w:val="22"/>
    <w:qFormat/>
    <w:rsid w:val="00CF7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0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ithii5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06FF6-8D9E-44C7-BD10-53A0489B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santoshi gutha</dc:creator>
  <cp:keywords/>
  <dc:description/>
  <cp:lastModifiedBy>Shashank Sharma</cp:lastModifiedBy>
  <cp:revision>2</cp:revision>
  <dcterms:created xsi:type="dcterms:W3CDTF">2018-09-11T19:23:00Z</dcterms:created>
  <dcterms:modified xsi:type="dcterms:W3CDTF">2018-09-11T19:23:00Z</dcterms:modified>
</cp:coreProperties>
</file>