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C15" w:rsidRPr="00E417D4" w:rsidRDefault="008D07E8" w:rsidP="00ED4022">
      <w:pPr>
        <w:pStyle w:val="Heading2"/>
        <w:tabs>
          <w:tab w:val="left" w:pos="2775"/>
          <w:tab w:val="center" w:pos="4320"/>
        </w:tabs>
        <w:jc w:val="left"/>
        <w:rPr>
          <w:rFonts w:ascii="Calibri" w:hAnsi="Calibri"/>
          <w:sz w:val="24"/>
          <w:szCs w:val="24"/>
          <w:u w:val="single"/>
        </w:rPr>
      </w:pPr>
      <w:r w:rsidRPr="00E417D4">
        <w:rPr>
          <w:rFonts w:ascii="Calibri" w:hAnsi="Calibri"/>
          <w:sz w:val="24"/>
          <w:szCs w:val="24"/>
          <w:u w:val="single"/>
        </w:rPr>
        <w:t>SUMMARY</w:t>
      </w:r>
    </w:p>
    <w:p w:rsidR="00E36A53" w:rsidRPr="006E3FF3" w:rsidRDefault="00156B32" w:rsidP="00C61582">
      <w:pPr>
        <w:pStyle w:val="ColorfulList-Accent11"/>
        <w:numPr>
          <w:ilvl w:val="0"/>
          <w:numId w:val="27"/>
        </w:numPr>
        <w:spacing w:after="200"/>
        <w:jc w:val="left"/>
        <w:rPr>
          <w:sz w:val="24"/>
          <w:szCs w:val="24"/>
        </w:rPr>
      </w:pPr>
      <w:r w:rsidRPr="006E3FF3">
        <w:rPr>
          <w:sz w:val="24"/>
          <w:szCs w:val="24"/>
        </w:rPr>
        <w:t>6</w:t>
      </w:r>
      <w:r w:rsidR="00E36A53" w:rsidRPr="006E3FF3">
        <w:rPr>
          <w:sz w:val="24"/>
          <w:szCs w:val="24"/>
        </w:rPr>
        <w:t xml:space="preserve"> years of consistent experience in the following areas: Ability to </w:t>
      </w:r>
      <w:r w:rsidR="00E36A53" w:rsidRPr="006E3FF3">
        <w:rPr>
          <w:bCs/>
          <w:sz w:val="24"/>
          <w:szCs w:val="24"/>
        </w:rPr>
        <w:t>Elicit</w:t>
      </w:r>
      <w:r w:rsidR="00E36A53" w:rsidRPr="006E3FF3">
        <w:rPr>
          <w:sz w:val="24"/>
          <w:szCs w:val="24"/>
        </w:rPr>
        <w:t xml:space="preserve">, </w:t>
      </w:r>
      <w:r w:rsidR="00E36A53" w:rsidRPr="006E3FF3">
        <w:rPr>
          <w:bCs/>
          <w:sz w:val="24"/>
          <w:szCs w:val="24"/>
        </w:rPr>
        <w:t>Analyze</w:t>
      </w:r>
      <w:r w:rsidR="00E36A53" w:rsidRPr="006E3FF3">
        <w:rPr>
          <w:sz w:val="24"/>
          <w:szCs w:val="24"/>
        </w:rPr>
        <w:t xml:space="preserve">, </w:t>
      </w:r>
      <w:r w:rsidR="00E36A53" w:rsidRPr="006E3FF3">
        <w:rPr>
          <w:bCs/>
          <w:sz w:val="24"/>
          <w:szCs w:val="24"/>
        </w:rPr>
        <w:t>gather</w:t>
      </w:r>
      <w:r w:rsidR="00E36A53" w:rsidRPr="006E3FF3">
        <w:rPr>
          <w:sz w:val="24"/>
          <w:szCs w:val="24"/>
        </w:rPr>
        <w:t xml:space="preserve"> and </w:t>
      </w:r>
      <w:r w:rsidR="00E36A53" w:rsidRPr="006E3FF3">
        <w:rPr>
          <w:bCs/>
          <w:sz w:val="24"/>
          <w:szCs w:val="24"/>
        </w:rPr>
        <w:t>document</w:t>
      </w:r>
      <w:r w:rsidR="00E36A53" w:rsidRPr="006E3FF3">
        <w:rPr>
          <w:sz w:val="24"/>
          <w:szCs w:val="24"/>
        </w:rPr>
        <w:t xml:space="preserve"> Business Requirements, System Change Document, Functional Specification, experienced in writing </w:t>
      </w:r>
      <w:r w:rsidR="00E36A53" w:rsidRPr="006E3FF3">
        <w:rPr>
          <w:bCs/>
          <w:sz w:val="24"/>
          <w:szCs w:val="24"/>
        </w:rPr>
        <w:t>Use Cases</w:t>
      </w:r>
      <w:r w:rsidR="00E36A53" w:rsidRPr="006E3FF3">
        <w:rPr>
          <w:sz w:val="24"/>
          <w:szCs w:val="24"/>
        </w:rPr>
        <w:t xml:space="preserve">. Proficiency in </w:t>
      </w:r>
      <w:r w:rsidR="00E36A53" w:rsidRPr="006E3FF3">
        <w:rPr>
          <w:b/>
          <w:bCs/>
          <w:sz w:val="24"/>
          <w:szCs w:val="24"/>
        </w:rPr>
        <w:t>SDLC</w:t>
      </w:r>
      <w:r w:rsidR="00E36A53" w:rsidRPr="006E3FF3">
        <w:rPr>
          <w:sz w:val="24"/>
          <w:szCs w:val="24"/>
        </w:rPr>
        <w:t xml:space="preserve"> life cycle, understands the workflow concept, ability to gather and document the </w:t>
      </w:r>
      <w:r w:rsidR="00E36A53" w:rsidRPr="006E3FF3">
        <w:rPr>
          <w:b/>
          <w:bCs/>
          <w:sz w:val="24"/>
          <w:szCs w:val="24"/>
        </w:rPr>
        <w:t>'As-Is'</w:t>
      </w:r>
      <w:r w:rsidR="00E36A53" w:rsidRPr="006E3FF3">
        <w:rPr>
          <w:sz w:val="24"/>
          <w:szCs w:val="24"/>
        </w:rPr>
        <w:t xml:space="preserve"> and </w:t>
      </w:r>
      <w:r w:rsidR="00E36A53" w:rsidRPr="006E3FF3">
        <w:rPr>
          <w:b/>
          <w:bCs/>
          <w:sz w:val="24"/>
          <w:szCs w:val="24"/>
        </w:rPr>
        <w:t>'To-Be'/’Go-To’</w:t>
      </w:r>
      <w:r w:rsidR="00E36A53" w:rsidRPr="006E3FF3">
        <w:rPr>
          <w:sz w:val="24"/>
          <w:szCs w:val="24"/>
        </w:rPr>
        <w:t xml:space="preserve"> processes</w:t>
      </w:r>
    </w:p>
    <w:p w:rsidR="00E36A53" w:rsidRPr="006E3FF3" w:rsidRDefault="00E36A53" w:rsidP="00C61582">
      <w:pPr>
        <w:pStyle w:val="ColorfulList-Accent11"/>
        <w:numPr>
          <w:ilvl w:val="0"/>
          <w:numId w:val="27"/>
        </w:numPr>
        <w:spacing w:after="200"/>
        <w:jc w:val="left"/>
        <w:rPr>
          <w:sz w:val="24"/>
          <w:szCs w:val="24"/>
        </w:rPr>
      </w:pPr>
      <w:r w:rsidRPr="006E3FF3">
        <w:rPr>
          <w:sz w:val="24"/>
          <w:szCs w:val="24"/>
        </w:rPr>
        <w:t xml:space="preserve">Requirement gathering through interviews, workshops, </w:t>
      </w:r>
      <w:r w:rsidRPr="006E3FF3">
        <w:rPr>
          <w:b/>
          <w:sz w:val="24"/>
          <w:szCs w:val="24"/>
        </w:rPr>
        <w:t>JAD</w:t>
      </w:r>
      <w:r w:rsidRPr="006E3FF3">
        <w:rPr>
          <w:sz w:val="24"/>
          <w:szCs w:val="24"/>
        </w:rPr>
        <w:t xml:space="preserve"> sessions with clients, developers and </w:t>
      </w:r>
      <w:r w:rsidRPr="006E3FF3">
        <w:rPr>
          <w:b/>
          <w:sz w:val="24"/>
          <w:szCs w:val="24"/>
        </w:rPr>
        <w:t>QA</w:t>
      </w:r>
      <w:r w:rsidRPr="006E3FF3">
        <w:rPr>
          <w:sz w:val="24"/>
          <w:szCs w:val="24"/>
        </w:rPr>
        <w:t xml:space="preserve"> Analysts and referring to existing system documentation and procedures</w:t>
      </w:r>
      <w:r w:rsidR="00B6434F" w:rsidRPr="006E3FF3">
        <w:rPr>
          <w:sz w:val="24"/>
          <w:szCs w:val="24"/>
        </w:rPr>
        <w:t>.</w:t>
      </w:r>
    </w:p>
    <w:p w:rsidR="00E36A53" w:rsidRPr="006E3FF3" w:rsidRDefault="00E36A53" w:rsidP="00C61582">
      <w:pPr>
        <w:pStyle w:val="ColorfulList-Accent11"/>
        <w:numPr>
          <w:ilvl w:val="0"/>
          <w:numId w:val="27"/>
        </w:numPr>
        <w:spacing w:after="200"/>
        <w:jc w:val="left"/>
        <w:rPr>
          <w:sz w:val="24"/>
          <w:szCs w:val="24"/>
        </w:rPr>
      </w:pPr>
      <w:r w:rsidRPr="006E3FF3">
        <w:rPr>
          <w:sz w:val="24"/>
          <w:szCs w:val="24"/>
        </w:rPr>
        <w:t xml:space="preserve">Worked in a full software development life cycle, created documentations such as </w:t>
      </w:r>
      <w:r w:rsidRPr="006E3FF3">
        <w:rPr>
          <w:b/>
          <w:bCs/>
          <w:sz w:val="24"/>
          <w:szCs w:val="24"/>
        </w:rPr>
        <w:t>Requirements Documents (Business, Functional and Technical), Process flows, Design Documents</w:t>
      </w:r>
      <w:r w:rsidRPr="006E3FF3">
        <w:rPr>
          <w:b/>
          <w:sz w:val="24"/>
          <w:szCs w:val="24"/>
        </w:rPr>
        <w:t xml:space="preserve">, data mappings, </w:t>
      </w:r>
      <w:r w:rsidRPr="006E3FF3">
        <w:rPr>
          <w:b/>
          <w:bCs/>
          <w:sz w:val="24"/>
          <w:szCs w:val="24"/>
        </w:rPr>
        <w:t>Test Plan</w:t>
      </w:r>
      <w:r w:rsidRPr="006E3FF3">
        <w:rPr>
          <w:b/>
          <w:sz w:val="24"/>
          <w:szCs w:val="24"/>
        </w:rPr>
        <w:t>, Change Request documents</w:t>
      </w:r>
      <w:r w:rsidRPr="006E3FF3">
        <w:rPr>
          <w:sz w:val="24"/>
          <w:szCs w:val="24"/>
        </w:rPr>
        <w:t xml:space="preserve"> and </w:t>
      </w:r>
      <w:r w:rsidRPr="006E3FF3">
        <w:rPr>
          <w:b/>
          <w:sz w:val="24"/>
          <w:szCs w:val="24"/>
        </w:rPr>
        <w:t xml:space="preserve">Deployment packages </w:t>
      </w:r>
      <w:r w:rsidRPr="006E3FF3">
        <w:rPr>
          <w:sz w:val="24"/>
          <w:szCs w:val="24"/>
        </w:rPr>
        <w:t xml:space="preserve">Plans. </w:t>
      </w:r>
    </w:p>
    <w:p w:rsidR="00E36A53" w:rsidRPr="006E3FF3" w:rsidRDefault="00E36A53" w:rsidP="00C61582">
      <w:pPr>
        <w:pStyle w:val="ColorfulList-Accent11"/>
        <w:numPr>
          <w:ilvl w:val="0"/>
          <w:numId w:val="27"/>
        </w:numPr>
        <w:spacing w:after="200"/>
        <w:jc w:val="left"/>
        <w:rPr>
          <w:sz w:val="24"/>
          <w:szCs w:val="24"/>
        </w:rPr>
      </w:pPr>
      <w:r w:rsidRPr="006E3FF3">
        <w:rPr>
          <w:bCs/>
          <w:sz w:val="24"/>
          <w:szCs w:val="24"/>
        </w:rPr>
        <w:t xml:space="preserve">Strong knowledge of </w:t>
      </w:r>
      <w:r w:rsidRPr="006E3FF3">
        <w:rPr>
          <w:b/>
          <w:bCs/>
          <w:sz w:val="24"/>
          <w:szCs w:val="24"/>
        </w:rPr>
        <w:t>X12</w:t>
      </w:r>
      <w:r w:rsidRPr="006E3FF3">
        <w:rPr>
          <w:bCs/>
          <w:sz w:val="24"/>
          <w:szCs w:val="24"/>
        </w:rPr>
        <w:t xml:space="preserve"> format files and its structures including </w:t>
      </w:r>
      <w:r w:rsidRPr="006E3FF3">
        <w:rPr>
          <w:b/>
          <w:bCs/>
          <w:sz w:val="24"/>
          <w:szCs w:val="24"/>
        </w:rPr>
        <w:t>Loops</w:t>
      </w:r>
      <w:r w:rsidRPr="006E3FF3">
        <w:rPr>
          <w:bCs/>
          <w:sz w:val="24"/>
          <w:szCs w:val="24"/>
        </w:rPr>
        <w:t xml:space="preserve">, </w:t>
      </w:r>
      <w:r w:rsidRPr="006E3FF3">
        <w:rPr>
          <w:b/>
          <w:bCs/>
          <w:sz w:val="24"/>
          <w:szCs w:val="24"/>
        </w:rPr>
        <w:t>Segments</w:t>
      </w:r>
      <w:r w:rsidRPr="006E3FF3">
        <w:rPr>
          <w:bCs/>
          <w:sz w:val="24"/>
          <w:szCs w:val="24"/>
        </w:rPr>
        <w:t xml:space="preserve"> and </w:t>
      </w:r>
      <w:r w:rsidRPr="006E3FF3">
        <w:rPr>
          <w:b/>
          <w:bCs/>
          <w:sz w:val="24"/>
          <w:szCs w:val="24"/>
        </w:rPr>
        <w:t>Data</w:t>
      </w:r>
      <w:r w:rsidRPr="006E3FF3">
        <w:rPr>
          <w:bCs/>
          <w:sz w:val="24"/>
          <w:szCs w:val="24"/>
        </w:rPr>
        <w:t xml:space="preserve"> </w:t>
      </w:r>
      <w:r w:rsidRPr="006E3FF3">
        <w:rPr>
          <w:b/>
          <w:bCs/>
          <w:sz w:val="24"/>
          <w:szCs w:val="24"/>
        </w:rPr>
        <w:t>Elements</w:t>
      </w:r>
      <w:r w:rsidRPr="006E3FF3">
        <w:rPr>
          <w:bCs/>
          <w:sz w:val="24"/>
          <w:szCs w:val="24"/>
        </w:rPr>
        <w:t>.</w:t>
      </w:r>
    </w:p>
    <w:p w:rsidR="00E36A53" w:rsidRPr="006E3FF3" w:rsidRDefault="00E36A53" w:rsidP="00C61582">
      <w:pPr>
        <w:pStyle w:val="ColorfulList-Accent11"/>
        <w:numPr>
          <w:ilvl w:val="0"/>
          <w:numId w:val="27"/>
        </w:numPr>
        <w:spacing w:after="200"/>
        <w:jc w:val="left"/>
        <w:rPr>
          <w:sz w:val="24"/>
          <w:szCs w:val="24"/>
        </w:rPr>
      </w:pPr>
      <w:r w:rsidRPr="006E3FF3">
        <w:rPr>
          <w:bCs/>
          <w:sz w:val="24"/>
          <w:szCs w:val="24"/>
        </w:rPr>
        <w:t xml:space="preserve">Proficient in file </w:t>
      </w:r>
      <w:r w:rsidRPr="006E3FF3">
        <w:rPr>
          <w:b/>
          <w:bCs/>
          <w:sz w:val="24"/>
          <w:szCs w:val="24"/>
        </w:rPr>
        <w:t>data</w:t>
      </w:r>
      <w:r w:rsidRPr="006E3FF3">
        <w:rPr>
          <w:bCs/>
          <w:sz w:val="24"/>
          <w:szCs w:val="24"/>
        </w:rPr>
        <w:t xml:space="preserve"> </w:t>
      </w:r>
      <w:r w:rsidRPr="006E3FF3">
        <w:rPr>
          <w:b/>
          <w:bCs/>
          <w:sz w:val="24"/>
          <w:szCs w:val="24"/>
        </w:rPr>
        <w:t>analysis</w:t>
      </w:r>
      <w:r w:rsidRPr="006E3FF3">
        <w:rPr>
          <w:bCs/>
          <w:sz w:val="24"/>
          <w:szCs w:val="24"/>
        </w:rPr>
        <w:t xml:space="preserve"> to verify the file received or the file to be sent are in sync with the </w:t>
      </w:r>
      <w:r w:rsidRPr="006E3FF3">
        <w:rPr>
          <w:b/>
          <w:bCs/>
          <w:sz w:val="24"/>
          <w:szCs w:val="24"/>
        </w:rPr>
        <w:t>companion</w:t>
      </w:r>
      <w:r w:rsidRPr="006E3FF3">
        <w:rPr>
          <w:bCs/>
          <w:sz w:val="24"/>
          <w:szCs w:val="24"/>
        </w:rPr>
        <w:t xml:space="preserve"> </w:t>
      </w:r>
      <w:r w:rsidRPr="006E3FF3">
        <w:rPr>
          <w:b/>
          <w:bCs/>
          <w:sz w:val="24"/>
          <w:szCs w:val="24"/>
        </w:rPr>
        <w:t>guides</w:t>
      </w:r>
      <w:r w:rsidRPr="006E3FF3">
        <w:rPr>
          <w:bCs/>
          <w:sz w:val="24"/>
          <w:szCs w:val="24"/>
        </w:rPr>
        <w:t>.</w:t>
      </w:r>
    </w:p>
    <w:p w:rsidR="00E36A53" w:rsidRPr="006E3FF3" w:rsidRDefault="00E36A53" w:rsidP="00C61582">
      <w:pPr>
        <w:pStyle w:val="ColorfulList-Accent11"/>
        <w:numPr>
          <w:ilvl w:val="0"/>
          <w:numId w:val="27"/>
        </w:numPr>
        <w:spacing w:after="200"/>
        <w:jc w:val="left"/>
        <w:rPr>
          <w:sz w:val="24"/>
          <w:szCs w:val="24"/>
        </w:rPr>
      </w:pPr>
      <w:r w:rsidRPr="006E3FF3">
        <w:rPr>
          <w:sz w:val="24"/>
          <w:szCs w:val="24"/>
        </w:rPr>
        <w:t xml:space="preserve">Strong experience with different project methodologies including </w:t>
      </w:r>
      <w:r w:rsidRPr="006E3FF3">
        <w:rPr>
          <w:b/>
          <w:sz w:val="24"/>
          <w:szCs w:val="24"/>
        </w:rPr>
        <w:t>Agile-Scrum Methodology, Waterfall, Modified-Waterfall.</w:t>
      </w:r>
    </w:p>
    <w:p w:rsidR="00E36A53" w:rsidRPr="006E3FF3" w:rsidRDefault="00E36A53" w:rsidP="00C61582">
      <w:pPr>
        <w:pStyle w:val="ColorfulList-Accent11"/>
        <w:numPr>
          <w:ilvl w:val="0"/>
          <w:numId w:val="27"/>
        </w:numPr>
        <w:spacing w:after="200"/>
        <w:jc w:val="left"/>
        <w:rPr>
          <w:sz w:val="24"/>
          <w:szCs w:val="24"/>
        </w:rPr>
      </w:pPr>
      <w:r w:rsidRPr="006E3FF3">
        <w:rPr>
          <w:sz w:val="24"/>
          <w:szCs w:val="24"/>
        </w:rPr>
        <w:t xml:space="preserve">Strong Knowledge and experience of </w:t>
      </w:r>
      <w:r w:rsidRPr="006E3FF3">
        <w:rPr>
          <w:b/>
          <w:sz w:val="24"/>
          <w:szCs w:val="24"/>
        </w:rPr>
        <w:t>EDI</w:t>
      </w:r>
      <w:r w:rsidRPr="006E3FF3">
        <w:rPr>
          <w:sz w:val="24"/>
          <w:szCs w:val="24"/>
        </w:rPr>
        <w:t xml:space="preserve"> transactions, </w:t>
      </w:r>
      <w:r w:rsidRPr="006E3FF3">
        <w:rPr>
          <w:b/>
          <w:sz w:val="24"/>
          <w:szCs w:val="24"/>
        </w:rPr>
        <w:t>ASC X12</w:t>
      </w:r>
      <w:r w:rsidRPr="006E3FF3">
        <w:rPr>
          <w:sz w:val="24"/>
          <w:szCs w:val="24"/>
        </w:rPr>
        <w:t xml:space="preserve"> Transaction sets: </w:t>
      </w:r>
      <w:r w:rsidRPr="006E3FF3">
        <w:rPr>
          <w:b/>
          <w:sz w:val="24"/>
          <w:szCs w:val="24"/>
        </w:rPr>
        <w:t>834(Benefit Enrollment and Maintenance)</w:t>
      </w:r>
      <w:r w:rsidRPr="006E3FF3">
        <w:rPr>
          <w:sz w:val="24"/>
          <w:szCs w:val="24"/>
        </w:rPr>
        <w:t xml:space="preserve">, </w:t>
      </w:r>
      <w:r w:rsidRPr="006E3FF3">
        <w:rPr>
          <w:b/>
          <w:sz w:val="24"/>
          <w:szCs w:val="24"/>
        </w:rPr>
        <w:t>820(</w:t>
      </w:r>
      <w:r w:rsidRPr="006E3FF3">
        <w:rPr>
          <w:b/>
          <w:bCs/>
          <w:sz w:val="24"/>
          <w:szCs w:val="24"/>
        </w:rPr>
        <w:t>Premium Payment for Insurance Products</w:t>
      </w:r>
      <w:r w:rsidRPr="006E3FF3">
        <w:rPr>
          <w:b/>
          <w:sz w:val="24"/>
          <w:szCs w:val="24"/>
        </w:rPr>
        <w:t>) 2</w:t>
      </w:r>
      <w:r w:rsidR="00EE1748" w:rsidRPr="006E3FF3">
        <w:rPr>
          <w:b/>
          <w:sz w:val="24"/>
          <w:szCs w:val="24"/>
        </w:rPr>
        <w:t>70/271(EOB/</w:t>
      </w:r>
      <w:r w:rsidRPr="006E3FF3">
        <w:rPr>
          <w:b/>
          <w:sz w:val="24"/>
          <w:szCs w:val="24"/>
        </w:rPr>
        <w:t>EOB</w:t>
      </w:r>
      <w:r w:rsidR="00EE1748" w:rsidRPr="006E3FF3">
        <w:rPr>
          <w:b/>
          <w:sz w:val="24"/>
          <w:szCs w:val="24"/>
        </w:rPr>
        <w:t xml:space="preserve"> Response</w:t>
      </w:r>
      <w:r w:rsidRPr="006E3FF3">
        <w:rPr>
          <w:b/>
          <w:sz w:val="24"/>
          <w:szCs w:val="24"/>
        </w:rPr>
        <w:t>), 276/277(Claim Status/Claim Status Response), 835(Remittance Advice and notifications), 837’s(Claim)</w:t>
      </w:r>
      <w:r w:rsidR="00B6434F" w:rsidRPr="006E3FF3">
        <w:rPr>
          <w:b/>
          <w:sz w:val="24"/>
          <w:szCs w:val="24"/>
        </w:rPr>
        <w:t xml:space="preserve"> along with proprietary layout files</w:t>
      </w:r>
    </w:p>
    <w:p w:rsidR="00E36A53" w:rsidRPr="006E3FF3" w:rsidRDefault="00E36A53" w:rsidP="00C61582">
      <w:pPr>
        <w:pStyle w:val="ColorfulList-Accent11"/>
        <w:numPr>
          <w:ilvl w:val="0"/>
          <w:numId w:val="27"/>
        </w:numPr>
        <w:spacing w:after="200"/>
        <w:jc w:val="left"/>
        <w:rPr>
          <w:sz w:val="24"/>
          <w:szCs w:val="24"/>
        </w:rPr>
      </w:pPr>
      <w:r w:rsidRPr="006E3FF3">
        <w:rPr>
          <w:sz w:val="24"/>
          <w:szCs w:val="24"/>
        </w:rPr>
        <w:t>Experience in working across multiple business discipline (</w:t>
      </w:r>
      <w:r w:rsidRPr="006E3FF3">
        <w:rPr>
          <w:b/>
          <w:sz w:val="24"/>
          <w:szCs w:val="24"/>
        </w:rPr>
        <w:t>Medicare</w:t>
      </w:r>
      <w:r w:rsidRPr="006E3FF3">
        <w:rPr>
          <w:sz w:val="24"/>
          <w:szCs w:val="24"/>
        </w:rPr>
        <w:t xml:space="preserve">, </w:t>
      </w:r>
      <w:r w:rsidRPr="006E3FF3">
        <w:rPr>
          <w:b/>
          <w:sz w:val="24"/>
          <w:szCs w:val="24"/>
        </w:rPr>
        <w:t>Medicaid</w:t>
      </w:r>
      <w:r w:rsidRPr="006E3FF3">
        <w:rPr>
          <w:sz w:val="24"/>
          <w:szCs w:val="24"/>
        </w:rPr>
        <w:t xml:space="preserve">, </w:t>
      </w:r>
      <w:r w:rsidRPr="006E3FF3">
        <w:rPr>
          <w:b/>
          <w:sz w:val="24"/>
          <w:szCs w:val="24"/>
        </w:rPr>
        <w:t>Commercial</w:t>
      </w:r>
      <w:r w:rsidRPr="006E3FF3">
        <w:rPr>
          <w:sz w:val="24"/>
          <w:szCs w:val="24"/>
        </w:rPr>
        <w:t xml:space="preserve"> </w:t>
      </w:r>
      <w:r w:rsidRPr="006E3FF3">
        <w:rPr>
          <w:b/>
          <w:sz w:val="24"/>
          <w:szCs w:val="24"/>
        </w:rPr>
        <w:t>plans</w:t>
      </w:r>
      <w:r w:rsidRPr="006E3FF3">
        <w:rPr>
          <w:sz w:val="24"/>
          <w:szCs w:val="24"/>
        </w:rPr>
        <w:t>), and platforms.</w:t>
      </w:r>
    </w:p>
    <w:p w:rsidR="00E36A53" w:rsidRPr="006E3FF3" w:rsidRDefault="00E36A53" w:rsidP="00C61582">
      <w:pPr>
        <w:pStyle w:val="ColorfulList-Accent11"/>
        <w:numPr>
          <w:ilvl w:val="0"/>
          <w:numId w:val="27"/>
        </w:numPr>
        <w:spacing w:after="200"/>
        <w:jc w:val="left"/>
        <w:rPr>
          <w:sz w:val="24"/>
          <w:szCs w:val="24"/>
        </w:rPr>
      </w:pPr>
      <w:r w:rsidRPr="006E3FF3">
        <w:rPr>
          <w:sz w:val="24"/>
          <w:szCs w:val="24"/>
        </w:rPr>
        <w:t xml:space="preserve">Extensive data validation using </w:t>
      </w:r>
      <w:r w:rsidRPr="006E3FF3">
        <w:rPr>
          <w:b/>
          <w:sz w:val="24"/>
          <w:szCs w:val="24"/>
        </w:rPr>
        <w:t>SQL</w:t>
      </w:r>
      <w:r w:rsidRPr="006E3FF3">
        <w:rPr>
          <w:sz w:val="24"/>
          <w:szCs w:val="24"/>
        </w:rPr>
        <w:t xml:space="preserve"> on the back end applications.</w:t>
      </w:r>
    </w:p>
    <w:p w:rsidR="00E36A53" w:rsidRPr="006E3FF3" w:rsidRDefault="00E36A53" w:rsidP="00C61582">
      <w:pPr>
        <w:pStyle w:val="ColorfulList-Accent11"/>
        <w:numPr>
          <w:ilvl w:val="0"/>
          <w:numId w:val="27"/>
        </w:numPr>
        <w:spacing w:after="200"/>
        <w:jc w:val="left"/>
        <w:rPr>
          <w:sz w:val="24"/>
          <w:szCs w:val="24"/>
        </w:rPr>
      </w:pPr>
      <w:r w:rsidRPr="006E3FF3">
        <w:rPr>
          <w:sz w:val="24"/>
          <w:szCs w:val="24"/>
        </w:rPr>
        <w:t xml:space="preserve">Proficient with various modules of </w:t>
      </w:r>
      <w:r w:rsidRPr="006E3FF3">
        <w:rPr>
          <w:b/>
          <w:sz w:val="24"/>
          <w:szCs w:val="24"/>
        </w:rPr>
        <w:t>FACETS</w:t>
      </w:r>
      <w:r w:rsidRPr="006E3FF3">
        <w:rPr>
          <w:sz w:val="24"/>
          <w:szCs w:val="24"/>
        </w:rPr>
        <w:t xml:space="preserve"> applications.</w:t>
      </w:r>
    </w:p>
    <w:p w:rsidR="00E36A53" w:rsidRPr="006E3FF3" w:rsidRDefault="00E36A53" w:rsidP="00C61582">
      <w:pPr>
        <w:pStyle w:val="ColorfulList-Accent11"/>
        <w:numPr>
          <w:ilvl w:val="0"/>
          <w:numId w:val="27"/>
        </w:numPr>
        <w:spacing w:after="200"/>
        <w:jc w:val="left"/>
        <w:rPr>
          <w:sz w:val="24"/>
          <w:szCs w:val="24"/>
        </w:rPr>
      </w:pPr>
      <w:r w:rsidRPr="006E3FF3">
        <w:rPr>
          <w:sz w:val="24"/>
          <w:szCs w:val="24"/>
        </w:rPr>
        <w:t xml:space="preserve">Creative and aggressive self-starter with solid thinking skills, capable of forming and maintaining positive and productive working relationships in internal, external, independent, and team environments </w:t>
      </w:r>
    </w:p>
    <w:p w:rsidR="006C7795" w:rsidRPr="006E3FF3" w:rsidRDefault="006C7795" w:rsidP="00C61582">
      <w:pPr>
        <w:pStyle w:val="ColorfulList-Accent11"/>
        <w:numPr>
          <w:ilvl w:val="0"/>
          <w:numId w:val="27"/>
        </w:numPr>
        <w:spacing w:after="200"/>
        <w:jc w:val="left"/>
        <w:rPr>
          <w:sz w:val="24"/>
          <w:szCs w:val="24"/>
        </w:rPr>
      </w:pPr>
      <w:r w:rsidRPr="006E3FF3">
        <w:rPr>
          <w:sz w:val="24"/>
          <w:szCs w:val="24"/>
        </w:rPr>
        <w:t xml:space="preserve">Expertise in Bug reporting tools such as </w:t>
      </w:r>
      <w:r w:rsidR="00F10D30" w:rsidRPr="006E3FF3">
        <w:rPr>
          <w:b/>
          <w:sz w:val="24"/>
          <w:szCs w:val="24"/>
        </w:rPr>
        <w:t>SharePoint</w:t>
      </w:r>
      <w:r w:rsidRPr="006E3FF3">
        <w:rPr>
          <w:b/>
          <w:sz w:val="24"/>
          <w:szCs w:val="24"/>
        </w:rPr>
        <w:t xml:space="preserve"> Defect Tracking, Quality Center</w:t>
      </w:r>
    </w:p>
    <w:p w:rsidR="006C7795" w:rsidRPr="006E3FF3" w:rsidRDefault="006C7795" w:rsidP="00C61582">
      <w:pPr>
        <w:pStyle w:val="ColorfulList-Accent11"/>
        <w:numPr>
          <w:ilvl w:val="0"/>
          <w:numId w:val="27"/>
        </w:numPr>
        <w:jc w:val="left"/>
        <w:rPr>
          <w:sz w:val="24"/>
          <w:szCs w:val="24"/>
        </w:rPr>
      </w:pPr>
      <w:r w:rsidRPr="006E3FF3">
        <w:rPr>
          <w:sz w:val="24"/>
          <w:szCs w:val="24"/>
        </w:rPr>
        <w:t xml:space="preserve">Proficient in </w:t>
      </w:r>
      <w:r w:rsidRPr="006E3FF3">
        <w:rPr>
          <w:b/>
          <w:sz w:val="24"/>
          <w:szCs w:val="24"/>
        </w:rPr>
        <w:t>manual</w:t>
      </w:r>
      <w:r w:rsidRPr="006E3FF3">
        <w:rPr>
          <w:sz w:val="24"/>
          <w:szCs w:val="24"/>
        </w:rPr>
        <w:t xml:space="preserve"> and </w:t>
      </w:r>
      <w:r w:rsidRPr="006E3FF3">
        <w:rPr>
          <w:b/>
          <w:sz w:val="24"/>
          <w:szCs w:val="24"/>
        </w:rPr>
        <w:t>automated testing</w:t>
      </w:r>
      <w:r w:rsidRPr="006E3FF3">
        <w:rPr>
          <w:sz w:val="24"/>
          <w:szCs w:val="24"/>
        </w:rPr>
        <w:t xml:space="preserve"> of applications on </w:t>
      </w:r>
      <w:r w:rsidRPr="006E3FF3">
        <w:rPr>
          <w:b/>
          <w:sz w:val="24"/>
          <w:szCs w:val="24"/>
        </w:rPr>
        <w:t xml:space="preserve">Windows </w:t>
      </w:r>
      <w:r w:rsidRPr="006E3FF3">
        <w:rPr>
          <w:sz w:val="24"/>
          <w:szCs w:val="24"/>
        </w:rPr>
        <w:t>and</w:t>
      </w:r>
      <w:r w:rsidRPr="006E3FF3">
        <w:rPr>
          <w:b/>
          <w:sz w:val="24"/>
          <w:szCs w:val="24"/>
        </w:rPr>
        <w:t xml:space="preserve"> Unix</w:t>
      </w:r>
      <w:r w:rsidRPr="006E3FF3">
        <w:rPr>
          <w:sz w:val="24"/>
          <w:szCs w:val="24"/>
        </w:rPr>
        <w:t xml:space="preserve"> environment </w:t>
      </w:r>
    </w:p>
    <w:p w:rsidR="00EB632E" w:rsidRPr="006E3FF3" w:rsidRDefault="00EB632E" w:rsidP="00FB0C15">
      <w:pPr>
        <w:pStyle w:val="Heading1"/>
        <w:jc w:val="both"/>
        <w:rPr>
          <w:rFonts w:ascii="Calibri" w:hAnsi="Calibri"/>
          <w:b/>
          <w:color w:val="C00000"/>
        </w:rPr>
      </w:pPr>
    </w:p>
    <w:p w:rsidR="00FB0C15" w:rsidRPr="00E417D4" w:rsidRDefault="00FB0C15" w:rsidP="00E461E7">
      <w:pPr>
        <w:pStyle w:val="Heading1"/>
        <w:jc w:val="both"/>
        <w:rPr>
          <w:rFonts w:ascii="Calibri" w:hAnsi="Calibri"/>
          <w:b/>
          <w:u w:val="single"/>
        </w:rPr>
      </w:pPr>
      <w:r w:rsidRPr="00E417D4">
        <w:rPr>
          <w:rFonts w:ascii="Calibri" w:hAnsi="Calibri"/>
          <w:b/>
          <w:u w:val="single"/>
        </w:rPr>
        <w:t>TOOLS</w:t>
      </w:r>
    </w:p>
    <w:p w:rsidR="001E3A75" w:rsidRPr="006E3FF3" w:rsidRDefault="001E3A75" w:rsidP="001E3A75">
      <w:pPr>
        <w:numPr>
          <w:ilvl w:val="0"/>
          <w:numId w:val="25"/>
        </w:numPr>
        <w:spacing w:after="10" w:line="249" w:lineRule="auto"/>
        <w:rPr>
          <w:rFonts w:ascii="Calibri" w:hAnsi="Calibri"/>
        </w:rPr>
      </w:pPr>
      <w:r w:rsidRPr="006E3FF3">
        <w:rPr>
          <w:rFonts w:ascii="Calibri" w:hAnsi="Calibri"/>
          <w:b/>
        </w:rPr>
        <w:t>Methodologies:</w:t>
      </w:r>
      <w:r w:rsidRPr="006E3FF3">
        <w:rPr>
          <w:rFonts w:ascii="Calibri" w:hAnsi="Calibri"/>
        </w:rPr>
        <w:t xml:space="preserve"> Waterfall, Agile SCRUM</w:t>
      </w:r>
    </w:p>
    <w:p w:rsidR="001E3A75" w:rsidRPr="006E3FF3" w:rsidRDefault="001E3A75" w:rsidP="001E3A75">
      <w:pPr>
        <w:numPr>
          <w:ilvl w:val="0"/>
          <w:numId w:val="25"/>
        </w:numPr>
        <w:spacing w:after="10" w:line="249" w:lineRule="auto"/>
        <w:rPr>
          <w:rFonts w:ascii="Calibri" w:hAnsi="Calibri"/>
        </w:rPr>
      </w:pPr>
      <w:r w:rsidRPr="006E3FF3">
        <w:rPr>
          <w:rFonts w:ascii="Calibri" w:hAnsi="Calibri"/>
          <w:b/>
        </w:rPr>
        <w:t>Requirements Management:</w:t>
      </w:r>
      <w:r w:rsidRPr="006E3FF3">
        <w:rPr>
          <w:rFonts w:ascii="Calibri" w:hAnsi="Calibri"/>
        </w:rPr>
        <w:t xml:space="preserve"> Requisite Pro, Sharepoint, MS Office Suite</w:t>
      </w:r>
    </w:p>
    <w:p w:rsidR="001E3A75" w:rsidRPr="006E3FF3" w:rsidRDefault="001E3A75" w:rsidP="001E3A75">
      <w:pPr>
        <w:numPr>
          <w:ilvl w:val="0"/>
          <w:numId w:val="25"/>
        </w:numPr>
        <w:spacing w:after="10" w:line="249" w:lineRule="auto"/>
        <w:rPr>
          <w:rFonts w:ascii="Calibri" w:hAnsi="Calibri"/>
        </w:rPr>
      </w:pPr>
      <w:r w:rsidRPr="006E3FF3">
        <w:rPr>
          <w:rFonts w:ascii="Calibri" w:hAnsi="Calibri"/>
          <w:b/>
        </w:rPr>
        <w:t>Business Modeling:</w:t>
      </w:r>
      <w:r w:rsidRPr="006E3FF3">
        <w:rPr>
          <w:rFonts w:ascii="Calibri" w:hAnsi="Calibri"/>
        </w:rPr>
        <w:t xml:space="preserve"> MS Visio, Rational Rose</w:t>
      </w:r>
    </w:p>
    <w:p w:rsidR="001E3A75" w:rsidRPr="006E3FF3" w:rsidRDefault="001E3A75" w:rsidP="001E3A75">
      <w:pPr>
        <w:numPr>
          <w:ilvl w:val="0"/>
          <w:numId w:val="25"/>
        </w:numPr>
        <w:spacing w:after="10" w:line="249" w:lineRule="auto"/>
        <w:rPr>
          <w:rFonts w:ascii="Calibri" w:hAnsi="Calibri"/>
        </w:rPr>
      </w:pPr>
      <w:r w:rsidRPr="006E3FF3">
        <w:rPr>
          <w:rFonts w:ascii="Calibri" w:hAnsi="Calibri"/>
          <w:b/>
        </w:rPr>
        <w:t>Platform:</w:t>
      </w:r>
      <w:r w:rsidRPr="006E3FF3">
        <w:rPr>
          <w:rFonts w:ascii="Calibri" w:hAnsi="Calibri"/>
        </w:rPr>
        <w:t xml:space="preserve"> Windows, UNIX</w:t>
      </w:r>
    </w:p>
    <w:p w:rsidR="00EE1748" w:rsidRPr="006E3FF3" w:rsidRDefault="00EE1748" w:rsidP="001E3A75">
      <w:pPr>
        <w:numPr>
          <w:ilvl w:val="0"/>
          <w:numId w:val="25"/>
        </w:numPr>
        <w:spacing w:after="10" w:line="249" w:lineRule="auto"/>
        <w:rPr>
          <w:rFonts w:ascii="Calibri" w:hAnsi="Calibri"/>
        </w:rPr>
      </w:pPr>
      <w:r w:rsidRPr="006E3FF3">
        <w:rPr>
          <w:rFonts w:ascii="Calibri" w:hAnsi="Calibri"/>
          <w:b/>
        </w:rPr>
        <w:t>Applications:</w:t>
      </w:r>
      <w:r w:rsidRPr="006E3FF3">
        <w:rPr>
          <w:rFonts w:ascii="Calibri" w:hAnsi="Calibri"/>
        </w:rPr>
        <w:t xml:space="preserve"> FACETS 4.71, Mainframe</w:t>
      </w:r>
    </w:p>
    <w:p w:rsidR="007B310E" w:rsidRPr="006E3FF3" w:rsidRDefault="001E3A75" w:rsidP="007B310E">
      <w:pPr>
        <w:numPr>
          <w:ilvl w:val="0"/>
          <w:numId w:val="25"/>
        </w:numPr>
        <w:spacing w:after="10" w:line="249" w:lineRule="auto"/>
        <w:rPr>
          <w:rFonts w:ascii="Calibri" w:hAnsi="Calibri"/>
        </w:rPr>
      </w:pPr>
      <w:r w:rsidRPr="006E3FF3">
        <w:rPr>
          <w:rFonts w:ascii="Calibri" w:hAnsi="Calibri"/>
          <w:b/>
        </w:rPr>
        <w:t>Databases:</w:t>
      </w:r>
      <w:r w:rsidRPr="006E3FF3">
        <w:rPr>
          <w:rFonts w:ascii="Calibri" w:hAnsi="Calibri"/>
        </w:rPr>
        <w:t xml:space="preserve"> Oracle, MS Access, MS SQL Server</w:t>
      </w:r>
    </w:p>
    <w:p w:rsidR="00FB0C15" w:rsidRPr="006E3FF3" w:rsidRDefault="00FB0C15" w:rsidP="007B310E">
      <w:pPr>
        <w:numPr>
          <w:ilvl w:val="0"/>
          <w:numId w:val="25"/>
        </w:numPr>
        <w:spacing w:after="10" w:line="249" w:lineRule="auto"/>
        <w:rPr>
          <w:rFonts w:ascii="Calibri" w:hAnsi="Calibri"/>
        </w:rPr>
      </w:pPr>
      <w:r w:rsidRPr="006E3FF3">
        <w:rPr>
          <w:rFonts w:ascii="Calibri" w:hAnsi="Calibri"/>
          <w:b/>
        </w:rPr>
        <w:t>EDI Tools:</w:t>
      </w:r>
      <w:r w:rsidR="00EE1748" w:rsidRPr="006E3FF3">
        <w:rPr>
          <w:rFonts w:ascii="Calibri" w:hAnsi="Calibri"/>
        </w:rPr>
        <w:t xml:space="preserve"> </w:t>
      </w:r>
      <w:r w:rsidRPr="006E3FF3">
        <w:rPr>
          <w:rFonts w:ascii="Calibri" w:hAnsi="Calibri"/>
        </w:rPr>
        <w:t xml:space="preserve">Foresight HIPAA Desktop Validator, Claredi, </w:t>
      </w:r>
      <w:r w:rsidR="00F10D30" w:rsidRPr="006E3FF3">
        <w:rPr>
          <w:rFonts w:ascii="Calibri" w:hAnsi="Calibri"/>
        </w:rPr>
        <w:t xml:space="preserve">UltraEdit, </w:t>
      </w:r>
      <w:r w:rsidR="007B310E" w:rsidRPr="006E3FF3">
        <w:rPr>
          <w:rFonts w:ascii="Calibri" w:hAnsi="Calibri"/>
        </w:rPr>
        <w:t>Filezilla</w:t>
      </w:r>
      <w:r w:rsidRPr="006E3FF3">
        <w:rPr>
          <w:rFonts w:ascii="Calibri" w:hAnsi="Calibri"/>
        </w:rPr>
        <w:t>.</w:t>
      </w:r>
    </w:p>
    <w:p w:rsidR="00CF3A5C" w:rsidRPr="006E3FF3" w:rsidRDefault="00CF3A5C" w:rsidP="00CF3A5C">
      <w:pPr>
        <w:spacing w:after="10" w:line="249" w:lineRule="auto"/>
        <w:rPr>
          <w:rFonts w:ascii="Calibri" w:hAnsi="Calibri"/>
          <w:b/>
        </w:rPr>
      </w:pPr>
    </w:p>
    <w:p w:rsidR="00CF3A5C" w:rsidRPr="00E417D4" w:rsidRDefault="00CF3A5C" w:rsidP="00CF3A5C">
      <w:pPr>
        <w:spacing w:after="10" w:line="249" w:lineRule="auto"/>
        <w:rPr>
          <w:rFonts w:ascii="Calibri" w:hAnsi="Calibri"/>
          <w:b/>
          <w:u w:val="single"/>
        </w:rPr>
      </w:pPr>
      <w:r w:rsidRPr="00E417D4">
        <w:rPr>
          <w:rFonts w:ascii="Calibri" w:hAnsi="Calibri"/>
          <w:b/>
          <w:u w:val="single"/>
        </w:rPr>
        <w:t>EDUCATION</w:t>
      </w:r>
    </w:p>
    <w:p w:rsidR="00CF3A5C" w:rsidRPr="006E3FF3" w:rsidRDefault="00CF3A5C" w:rsidP="00CF3A5C">
      <w:pPr>
        <w:spacing w:after="10" w:line="249" w:lineRule="auto"/>
        <w:rPr>
          <w:rFonts w:ascii="Calibri" w:hAnsi="Calibri"/>
          <w:b/>
        </w:rPr>
      </w:pPr>
      <w:r w:rsidRPr="006E3FF3">
        <w:rPr>
          <w:rFonts w:ascii="Calibri" w:hAnsi="Calibri"/>
          <w:b/>
        </w:rPr>
        <w:t>MBA, Texas Womens University, Denton, TX</w:t>
      </w:r>
    </w:p>
    <w:p w:rsidR="00CF3A5C" w:rsidRPr="006E3FF3" w:rsidRDefault="00CF3A5C" w:rsidP="00CF3A5C">
      <w:pPr>
        <w:spacing w:after="10" w:line="249" w:lineRule="auto"/>
        <w:rPr>
          <w:rFonts w:ascii="Calibri" w:hAnsi="Calibri"/>
        </w:rPr>
      </w:pPr>
    </w:p>
    <w:p w:rsidR="00FB0C15" w:rsidRPr="00E417D4" w:rsidRDefault="00FB0C15" w:rsidP="00FB0C15">
      <w:pPr>
        <w:pStyle w:val="Heading2"/>
        <w:jc w:val="both"/>
        <w:rPr>
          <w:rFonts w:ascii="Calibri" w:hAnsi="Calibri"/>
          <w:sz w:val="24"/>
          <w:szCs w:val="24"/>
          <w:u w:val="single"/>
        </w:rPr>
      </w:pPr>
      <w:r w:rsidRPr="00E417D4">
        <w:rPr>
          <w:rFonts w:ascii="Calibri" w:hAnsi="Calibri"/>
          <w:sz w:val="24"/>
          <w:szCs w:val="24"/>
          <w:u w:val="single"/>
        </w:rPr>
        <w:lastRenderedPageBreak/>
        <w:t>PROFESSIONAL EXPERIENCE</w:t>
      </w:r>
    </w:p>
    <w:p w:rsidR="006E0A84" w:rsidRPr="006E3FF3" w:rsidRDefault="006E0A84" w:rsidP="007F3694">
      <w:pPr>
        <w:pStyle w:val="BodyText2"/>
        <w:rPr>
          <w:rFonts w:ascii="Calibri" w:hAnsi="Calibri"/>
          <w:b/>
          <w:bCs/>
        </w:rPr>
      </w:pPr>
    </w:p>
    <w:p w:rsidR="007F3694" w:rsidRPr="006E3FF3" w:rsidRDefault="007F3694" w:rsidP="007F3694">
      <w:pPr>
        <w:pStyle w:val="BodyText2"/>
        <w:rPr>
          <w:rFonts w:ascii="Calibri" w:hAnsi="Calibri"/>
          <w:b/>
          <w:bCs/>
        </w:rPr>
      </w:pPr>
      <w:r w:rsidRPr="006E3FF3">
        <w:rPr>
          <w:rFonts w:ascii="Calibri" w:hAnsi="Calibri"/>
          <w:b/>
          <w:bCs/>
        </w:rPr>
        <w:t xml:space="preserve">Xerox, Sacramento, CA                                                          </w:t>
      </w:r>
      <w:r w:rsidR="00B14A6D" w:rsidRPr="006E3FF3">
        <w:rPr>
          <w:rFonts w:ascii="Calibri" w:hAnsi="Calibri"/>
          <w:b/>
          <w:bCs/>
        </w:rPr>
        <w:t xml:space="preserve">                                 </w:t>
      </w:r>
      <w:r w:rsidR="00FD6CFA">
        <w:rPr>
          <w:rFonts w:ascii="Calibri" w:hAnsi="Calibri"/>
          <w:b/>
          <w:bCs/>
        </w:rPr>
        <w:t>July</w:t>
      </w:r>
      <w:r w:rsidRPr="006E3FF3">
        <w:rPr>
          <w:rFonts w:ascii="Calibri" w:hAnsi="Calibri"/>
          <w:b/>
          <w:bCs/>
        </w:rPr>
        <w:t xml:space="preserve"> 201</w:t>
      </w:r>
      <w:r w:rsidR="0030435B">
        <w:rPr>
          <w:rFonts w:ascii="Calibri" w:hAnsi="Calibri"/>
          <w:b/>
          <w:bCs/>
        </w:rPr>
        <w:t>3</w:t>
      </w:r>
      <w:r w:rsidRPr="006E3FF3">
        <w:rPr>
          <w:rFonts w:ascii="Calibri" w:hAnsi="Calibri"/>
          <w:b/>
          <w:bCs/>
        </w:rPr>
        <w:t xml:space="preserve"> – </w:t>
      </w:r>
      <w:r w:rsidR="0030435B">
        <w:rPr>
          <w:rFonts w:ascii="Calibri" w:hAnsi="Calibri"/>
          <w:b/>
          <w:bCs/>
        </w:rPr>
        <w:t>Nov</w:t>
      </w:r>
      <w:r w:rsidRPr="006E3FF3">
        <w:rPr>
          <w:rFonts w:ascii="Calibri" w:hAnsi="Calibri"/>
          <w:b/>
          <w:bCs/>
        </w:rPr>
        <w:t xml:space="preserve"> 201</w:t>
      </w:r>
      <w:r w:rsidR="0030435B">
        <w:rPr>
          <w:rFonts w:ascii="Calibri" w:hAnsi="Calibri"/>
          <w:b/>
          <w:bCs/>
        </w:rPr>
        <w:t>4</w:t>
      </w:r>
    </w:p>
    <w:p w:rsidR="007F3694" w:rsidRPr="006E3FF3" w:rsidRDefault="007977DD" w:rsidP="007F3694">
      <w:pPr>
        <w:pStyle w:val="BodyText2"/>
        <w:rPr>
          <w:rFonts w:ascii="Calibri" w:hAnsi="Calibri"/>
          <w:b/>
          <w:bCs/>
        </w:rPr>
      </w:pPr>
      <w:r w:rsidRPr="006E3FF3">
        <w:rPr>
          <w:rFonts w:ascii="Calibri" w:hAnsi="Calibri"/>
          <w:b/>
          <w:bCs/>
        </w:rPr>
        <w:t xml:space="preserve">Business </w:t>
      </w:r>
      <w:r w:rsidR="007F3694" w:rsidRPr="006E3FF3">
        <w:rPr>
          <w:rFonts w:ascii="Calibri" w:hAnsi="Calibri"/>
          <w:b/>
          <w:bCs/>
        </w:rPr>
        <w:t>Analyst</w:t>
      </w:r>
    </w:p>
    <w:p w:rsidR="007F3694" w:rsidRPr="006E3FF3" w:rsidRDefault="007F3694" w:rsidP="007F3694">
      <w:pPr>
        <w:pStyle w:val="BodyText2"/>
        <w:rPr>
          <w:rFonts w:ascii="Calibri" w:hAnsi="Calibri"/>
          <w:bCs/>
        </w:rPr>
      </w:pPr>
      <w:r w:rsidRPr="006E3FF3">
        <w:rPr>
          <w:rFonts w:ascii="Calibri" w:hAnsi="Calibri"/>
          <w:bCs/>
        </w:rPr>
        <w:t xml:space="preserve">At Xerox, I have worked on </w:t>
      </w:r>
      <w:r w:rsidRPr="009D1BB3">
        <w:rPr>
          <w:rFonts w:ascii="Calibri" w:hAnsi="Calibri"/>
          <w:b/>
          <w:bCs/>
        </w:rPr>
        <w:t>ICD 9</w:t>
      </w:r>
      <w:r w:rsidRPr="006E3FF3">
        <w:rPr>
          <w:rFonts w:ascii="Calibri" w:hAnsi="Calibri"/>
          <w:bCs/>
        </w:rPr>
        <w:t xml:space="preserve"> to </w:t>
      </w:r>
      <w:r w:rsidR="009D1BB3">
        <w:rPr>
          <w:rFonts w:ascii="Calibri" w:hAnsi="Calibri"/>
          <w:b/>
          <w:bCs/>
        </w:rPr>
        <w:t>ICD</w:t>
      </w:r>
      <w:r w:rsidR="009D1BB3" w:rsidRPr="009D1BB3">
        <w:rPr>
          <w:rFonts w:ascii="Calibri" w:hAnsi="Calibri"/>
          <w:b/>
          <w:bCs/>
        </w:rPr>
        <w:t>10</w:t>
      </w:r>
      <w:r w:rsidR="009D1BB3">
        <w:rPr>
          <w:rFonts w:ascii="Calibri" w:hAnsi="Calibri"/>
          <w:bCs/>
        </w:rPr>
        <w:t xml:space="preserve"> </w:t>
      </w:r>
      <w:r w:rsidR="009D1BB3" w:rsidRPr="006E3FF3">
        <w:rPr>
          <w:rFonts w:ascii="Calibri" w:hAnsi="Calibri"/>
          <w:bCs/>
        </w:rPr>
        <w:t>readiness</w:t>
      </w:r>
      <w:r w:rsidRPr="006E3FF3">
        <w:rPr>
          <w:rFonts w:ascii="Calibri" w:hAnsi="Calibri"/>
          <w:bCs/>
        </w:rPr>
        <w:t xml:space="preserve"> project. </w:t>
      </w:r>
      <w:r w:rsidRPr="009D1BB3">
        <w:rPr>
          <w:rFonts w:ascii="Calibri" w:hAnsi="Calibri"/>
          <w:b/>
          <w:bCs/>
        </w:rPr>
        <w:t>Xerox</w:t>
      </w:r>
      <w:r w:rsidRPr="006E3FF3">
        <w:rPr>
          <w:rFonts w:ascii="Calibri" w:hAnsi="Calibri"/>
          <w:bCs/>
        </w:rPr>
        <w:t xml:space="preserve"> has partnered with the State of Cal</w:t>
      </w:r>
      <w:r w:rsidR="009D1BB3">
        <w:rPr>
          <w:rFonts w:ascii="Calibri" w:hAnsi="Calibri"/>
          <w:bCs/>
        </w:rPr>
        <w:t>ifornia in implementing the ICD</w:t>
      </w:r>
      <w:r w:rsidRPr="006E3FF3">
        <w:rPr>
          <w:rFonts w:ascii="Calibri" w:hAnsi="Calibri"/>
          <w:bCs/>
        </w:rPr>
        <w:t xml:space="preserve">10 codes. Xerox will be utilizing the current mainframe application and process their claims using the </w:t>
      </w:r>
      <w:r w:rsidRPr="009D1BB3">
        <w:rPr>
          <w:rFonts w:ascii="Calibri" w:hAnsi="Calibri"/>
          <w:b/>
          <w:bCs/>
        </w:rPr>
        <w:t>General Equivalency Mapping</w:t>
      </w:r>
      <w:r w:rsidRPr="006E3FF3">
        <w:rPr>
          <w:rFonts w:ascii="Calibri" w:hAnsi="Calibri"/>
          <w:bCs/>
        </w:rPr>
        <w:t xml:space="preserve"> to populate the rate with the ICD 10 code. As a </w:t>
      </w:r>
      <w:r w:rsidR="009D1BB3">
        <w:rPr>
          <w:rFonts w:ascii="Calibri" w:hAnsi="Calibri"/>
          <w:bCs/>
        </w:rPr>
        <w:t>Business</w:t>
      </w:r>
      <w:r w:rsidRPr="006E3FF3">
        <w:rPr>
          <w:rFonts w:ascii="Calibri" w:hAnsi="Calibri"/>
          <w:bCs/>
        </w:rPr>
        <w:t xml:space="preserve"> analyst, my job included mocking up the claim files, manually entering the ICD 10 codes and making sure all of the impacted area has the correct rate, data populated to ensure the payment accuracy. </w:t>
      </w:r>
    </w:p>
    <w:p w:rsidR="007F3694" w:rsidRPr="006E3FF3" w:rsidRDefault="007F3694" w:rsidP="007F3694">
      <w:pPr>
        <w:pStyle w:val="BodyText2"/>
        <w:numPr>
          <w:ilvl w:val="0"/>
          <w:numId w:val="8"/>
        </w:numPr>
        <w:rPr>
          <w:rFonts w:ascii="Calibri" w:hAnsi="Calibri"/>
          <w:bCs/>
        </w:rPr>
      </w:pPr>
      <w:r w:rsidRPr="006E3FF3">
        <w:rPr>
          <w:rFonts w:ascii="Calibri" w:hAnsi="Calibri"/>
          <w:bCs/>
        </w:rPr>
        <w:t xml:space="preserve">Analyzed the requirements for </w:t>
      </w:r>
      <w:r w:rsidRPr="001F2E6E">
        <w:rPr>
          <w:rFonts w:ascii="Calibri" w:hAnsi="Calibri"/>
          <w:b/>
          <w:bCs/>
        </w:rPr>
        <w:t>GEM testing</w:t>
      </w:r>
      <w:r w:rsidRPr="006E3FF3">
        <w:rPr>
          <w:rFonts w:ascii="Calibri" w:hAnsi="Calibri"/>
          <w:bCs/>
        </w:rPr>
        <w:t>.</w:t>
      </w:r>
    </w:p>
    <w:p w:rsidR="007F3694" w:rsidRPr="006E3FF3" w:rsidRDefault="007F3694" w:rsidP="007F3694">
      <w:pPr>
        <w:pStyle w:val="BodyText2"/>
        <w:numPr>
          <w:ilvl w:val="0"/>
          <w:numId w:val="8"/>
        </w:numPr>
        <w:rPr>
          <w:rFonts w:ascii="Calibri" w:hAnsi="Calibri"/>
          <w:bCs/>
        </w:rPr>
      </w:pPr>
      <w:r w:rsidRPr="006E3FF3">
        <w:rPr>
          <w:rFonts w:ascii="Calibri" w:hAnsi="Calibri"/>
          <w:bCs/>
        </w:rPr>
        <w:t xml:space="preserve">Worked on testing and confirming </w:t>
      </w:r>
      <w:r w:rsidRPr="001F2E6E">
        <w:rPr>
          <w:rFonts w:ascii="Calibri" w:hAnsi="Calibri"/>
          <w:b/>
          <w:bCs/>
        </w:rPr>
        <w:t>ICD 9</w:t>
      </w:r>
      <w:r w:rsidRPr="006E3FF3">
        <w:rPr>
          <w:rFonts w:ascii="Calibri" w:hAnsi="Calibri"/>
          <w:bCs/>
        </w:rPr>
        <w:t xml:space="preserve"> to </w:t>
      </w:r>
      <w:r w:rsidRPr="001F2E6E">
        <w:rPr>
          <w:rFonts w:ascii="Calibri" w:hAnsi="Calibri"/>
          <w:b/>
          <w:bCs/>
        </w:rPr>
        <w:t>ICD 10</w:t>
      </w:r>
      <w:r w:rsidRPr="006E3FF3">
        <w:rPr>
          <w:rFonts w:ascii="Calibri" w:hAnsi="Calibri"/>
          <w:bCs/>
        </w:rPr>
        <w:t xml:space="preserve"> conversion Rules.</w:t>
      </w:r>
    </w:p>
    <w:p w:rsidR="007F3694" w:rsidRPr="006E3FF3" w:rsidRDefault="007F3694" w:rsidP="007F3694">
      <w:pPr>
        <w:pStyle w:val="BodyText2"/>
        <w:numPr>
          <w:ilvl w:val="0"/>
          <w:numId w:val="8"/>
        </w:numPr>
        <w:rPr>
          <w:rFonts w:ascii="Calibri" w:hAnsi="Calibri"/>
          <w:bCs/>
        </w:rPr>
      </w:pPr>
      <w:r w:rsidRPr="006E3FF3">
        <w:rPr>
          <w:rFonts w:ascii="Calibri" w:hAnsi="Calibri"/>
          <w:bCs/>
        </w:rPr>
        <w:t xml:space="preserve">Tested </w:t>
      </w:r>
      <w:r w:rsidRPr="001F2E6E">
        <w:rPr>
          <w:rFonts w:ascii="Calibri" w:hAnsi="Calibri"/>
          <w:b/>
          <w:bCs/>
        </w:rPr>
        <w:t>HIPAA 5010</w:t>
      </w:r>
      <w:r w:rsidRPr="006E3FF3">
        <w:rPr>
          <w:rFonts w:ascii="Calibri" w:hAnsi="Calibri"/>
          <w:bCs/>
        </w:rPr>
        <w:t xml:space="preserve"> standards for </w:t>
      </w:r>
      <w:r w:rsidRPr="001F2E6E">
        <w:rPr>
          <w:rFonts w:ascii="Calibri" w:hAnsi="Calibri"/>
          <w:b/>
          <w:bCs/>
        </w:rPr>
        <w:t>837P</w:t>
      </w:r>
      <w:r w:rsidRPr="006E3FF3">
        <w:rPr>
          <w:rFonts w:ascii="Calibri" w:hAnsi="Calibri"/>
          <w:bCs/>
        </w:rPr>
        <w:t xml:space="preserve"> and </w:t>
      </w:r>
      <w:r w:rsidRPr="001F2E6E">
        <w:rPr>
          <w:rFonts w:ascii="Calibri" w:hAnsi="Calibri"/>
          <w:b/>
          <w:bCs/>
        </w:rPr>
        <w:t>837I</w:t>
      </w:r>
      <w:r w:rsidRPr="006E3FF3">
        <w:rPr>
          <w:rFonts w:ascii="Calibri" w:hAnsi="Calibri"/>
          <w:bCs/>
        </w:rPr>
        <w:t xml:space="preserve"> </w:t>
      </w:r>
      <w:r w:rsidRPr="001F2E6E">
        <w:rPr>
          <w:rFonts w:ascii="Calibri" w:hAnsi="Calibri"/>
          <w:b/>
          <w:bCs/>
        </w:rPr>
        <w:t>EDI X12</w:t>
      </w:r>
      <w:r w:rsidRPr="006E3FF3">
        <w:rPr>
          <w:rFonts w:ascii="Calibri" w:hAnsi="Calibri"/>
          <w:bCs/>
        </w:rPr>
        <w:t xml:space="preserve"> transactions, related to providers, payers, subscribers and other related entities.</w:t>
      </w:r>
    </w:p>
    <w:p w:rsidR="007F3694" w:rsidRPr="006E3FF3" w:rsidRDefault="007F3694" w:rsidP="007F3694">
      <w:pPr>
        <w:pStyle w:val="BodyText2"/>
        <w:numPr>
          <w:ilvl w:val="0"/>
          <w:numId w:val="8"/>
        </w:numPr>
        <w:rPr>
          <w:rFonts w:ascii="Calibri" w:hAnsi="Calibri"/>
          <w:bCs/>
        </w:rPr>
      </w:pPr>
      <w:r w:rsidRPr="006E3FF3">
        <w:rPr>
          <w:rFonts w:ascii="Calibri" w:hAnsi="Calibri"/>
          <w:bCs/>
        </w:rPr>
        <w:t xml:space="preserve">Tested the data mapping for the </w:t>
      </w:r>
      <w:r w:rsidRPr="001F2E6E">
        <w:rPr>
          <w:rFonts w:ascii="Calibri" w:hAnsi="Calibri"/>
          <w:b/>
          <w:bCs/>
        </w:rPr>
        <w:t>ICD 10</w:t>
      </w:r>
      <w:r w:rsidRPr="006E3FF3">
        <w:rPr>
          <w:rFonts w:ascii="Calibri" w:hAnsi="Calibri"/>
          <w:bCs/>
        </w:rPr>
        <w:t xml:space="preserve"> to </w:t>
      </w:r>
      <w:r w:rsidRPr="001F2E6E">
        <w:rPr>
          <w:rFonts w:ascii="Calibri" w:hAnsi="Calibri"/>
          <w:b/>
          <w:bCs/>
        </w:rPr>
        <w:t>ICD 9</w:t>
      </w:r>
      <w:r w:rsidRPr="006E3FF3">
        <w:rPr>
          <w:rFonts w:ascii="Calibri" w:hAnsi="Calibri"/>
          <w:bCs/>
        </w:rPr>
        <w:t xml:space="preserve"> rate conversion rules</w:t>
      </w:r>
    </w:p>
    <w:p w:rsidR="007F3694" w:rsidRPr="006E3FF3" w:rsidRDefault="007F3694" w:rsidP="007F3694">
      <w:pPr>
        <w:pStyle w:val="BodyText2"/>
        <w:numPr>
          <w:ilvl w:val="0"/>
          <w:numId w:val="8"/>
        </w:numPr>
        <w:rPr>
          <w:rFonts w:ascii="Calibri" w:hAnsi="Calibri"/>
          <w:bCs/>
        </w:rPr>
      </w:pPr>
      <w:r w:rsidRPr="006E3FF3">
        <w:rPr>
          <w:rFonts w:ascii="Calibri" w:hAnsi="Calibri"/>
          <w:bCs/>
        </w:rPr>
        <w:t xml:space="preserve">Tested the system to populate the value of the ICD indicator on the Monthly Remittance Activity File for the </w:t>
      </w:r>
      <w:r w:rsidRPr="001F2E6E">
        <w:rPr>
          <w:rFonts w:ascii="Calibri" w:hAnsi="Calibri"/>
          <w:b/>
          <w:bCs/>
        </w:rPr>
        <w:t>Healthy Family Program</w:t>
      </w:r>
      <w:r w:rsidRPr="006E3FF3">
        <w:rPr>
          <w:rFonts w:ascii="Calibri" w:hAnsi="Calibri"/>
          <w:bCs/>
        </w:rPr>
        <w:t xml:space="preserve">.  </w:t>
      </w:r>
    </w:p>
    <w:p w:rsidR="007F3694" w:rsidRPr="006E3FF3" w:rsidRDefault="007F3694" w:rsidP="007F3694">
      <w:pPr>
        <w:pStyle w:val="BodyText2"/>
        <w:numPr>
          <w:ilvl w:val="0"/>
          <w:numId w:val="8"/>
        </w:numPr>
        <w:rPr>
          <w:rFonts w:ascii="Calibri" w:hAnsi="Calibri"/>
          <w:bCs/>
        </w:rPr>
      </w:pPr>
      <w:r w:rsidRPr="006E3FF3">
        <w:rPr>
          <w:rFonts w:ascii="Calibri" w:hAnsi="Calibri"/>
          <w:bCs/>
        </w:rPr>
        <w:t xml:space="preserve">Tested claims files types </w:t>
      </w:r>
      <w:r w:rsidRPr="001F2E6E">
        <w:rPr>
          <w:rFonts w:ascii="Calibri" w:hAnsi="Calibri"/>
          <w:b/>
          <w:bCs/>
        </w:rPr>
        <w:t>Pharmacy</w:t>
      </w:r>
      <w:r w:rsidRPr="006E3FF3">
        <w:rPr>
          <w:rFonts w:ascii="Calibri" w:hAnsi="Calibri"/>
          <w:bCs/>
        </w:rPr>
        <w:t xml:space="preserve">, Long-Term Care, </w:t>
      </w:r>
      <w:r w:rsidRPr="001F2E6E">
        <w:rPr>
          <w:rFonts w:ascii="Calibri" w:hAnsi="Calibri"/>
          <w:b/>
          <w:bCs/>
        </w:rPr>
        <w:t>Inpatient</w:t>
      </w:r>
      <w:r w:rsidRPr="006E3FF3">
        <w:rPr>
          <w:rFonts w:ascii="Calibri" w:hAnsi="Calibri"/>
          <w:bCs/>
        </w:rPr>
        <w:t xml:space="preserve">, </w:t>
      </w:r>
      <w:r w:rsidRPr="001F2E6E">
        <w:rPr>
          <w:rFonts w:ascii="Calibri" w:hAnsi="Calibri"/>
          <w:b/>
          <w:bCs/>
        </w:rPr>
        <w:t>Outpatient</w:t>
      </w:r>
      <w:r w:rsidRPr="006E3FF3">
        <w:rPr>
          <w:rFonts w:ascii="Calibri" w:hAnsi="Calibri"/>
          <w:bCs/>
        </w:rPr>
        <w:t xml:space="preserve"> and </w:t>
      </w:r>
      <w:r w:rsidR="001F2E6E" w:rsidRPr="001F2E6E">
        <w:rPr>
          <w:rFonts w:ascii="Calibri" w:hAnsi="Calibri"/>
          <w:b/>
          <w:bCs/>
        </w:rPr>
        <w:t>Dental</w:t>
      </w:r>
      <w:r w:rsidRPr="006E3FF3">
        <w:rPr>
          <w:rFonts w:ascii="Calibri" w:hAnsi="Calibri"/>
          <w:bCs/>
        </w:rPr>
        <w:t>.</w:t>
      </w:r>
    </w:p>
    <w:p w:rsidR="007F3694" w:rsidRPr="006E3FF3" w:rsidRDefault="007F3694" w:rsidP="007F3694">
      <w:pPr>
        <w:pStyle w:val="BodyText2"/>
        <w:numPr>
          <w:ilvl w:val="0"/>
          <w:numId w:val="8"/>
        </w:numPr>
        <w:rPr>
          <w:rFonts w:ascii="Calibri" w:hAnsi="Calibri"/>
          <w:bCs/>
        </w:rPr>
      </w:pPr>
      <w:r w:rsidRPr="006E3FF3">
        <w:rPr>
          <w:rFonts w:ascii="Calibri" w:hAnsi="Calibri"/>
          <w:bCs/>
        </w:rPr>
        <w:t xml:space="preserve">Tested the system to populate the submitted ICD primary diagnosis code on the Monthly </w:t>
      </w:r>
      <w:r w:rsidRPr="000829EA">
        <w:rPr>
          <w:rFonts w:ascii="Calibri" w:hAnsi="Calibri"/>
          <w:b/>
          <w:bCs/>
        </w:rPr>
        <w:t>Remittance Activity File</w:t>
      </w:r>
      <w:r w:rsidRPr="006E3FF3">
        <w:rPr>
          <w:rFonts w:ascii="Calibri" w:hAnsi="Calibri"/>
          <w:bCs/>
        </w:rPr>
        <w:t xml:space="preserve"> for Healthy Family Program.</w:t>
      </w:r>
    </w:p>
    <w:p w:rsidR="007F3694" w:rsidRPr="006E3FF3" w:rsidRDefault="007F3694" w:rsidP="007F3694">
      <w:pPr>
        <w:pStyle w:val="BodyText2"/>
        <w:numPr>
          <w:ilvl w:val="0"/>
          <w:numId w:val="8"/>
        </w:numPr>
        <w:rPr>
          <w:rFonts w:ascii="Calibri" w:hAnsi="Calibri"/>
          <w:bCs/>
        </w:rPr>
      </w:pPr>
      <w:r w:rsidRPr="006E3FF3">
        <w:rPr>
          <w:rFonts w:ascii="Calibri" w:hAnsi="Calibri"/>
          <w:bCs/>
        </w:rPr>
        <w:t>Tested the population of 7 alphanumeric characters for ICD primary diagnosis code.</w:t>
      </w:r>
    </w:p>
    <w:p w:rsidR="007F3694" w:rsidRPr="006E3FF3" w:rsidRDefault="007F3694" w:rsidP="007F3694">
      <w:pPr>
        <w:pStyle w:val="BodyText2"/>
        <w:numPr>
          <w:ilvl w:val="0"/>
          <w:numId w:val="8"/>
        </w:numPr>
        <w:rPr>
          <w:rFonts w:ascii="Calibri" w:hAnsi="Calibri"/>
          <w:bCs/>
        </w:rPr>
      </w:pPr>
      <w:r w:rsidRPr="006E3FF3">
        <w:rPr>
          <w:rFonts w:ascii="Calibri" w:hAnsi="Calibri"/>
          <w:bCs/>
        </w:rPr>
        <w:t>Tested the system to ensure data are being populated in various conditions such as: if the submitted ICD-10 primary diagnosis code in the submitted ICD primary diagnosis code field and the cross walked ICD-9 primary diagnosis code in the processed primary diagnosis code field when the submitted code is an ICD-10 primary diagnosis code.</w:t>
      </w:r>
    </w:p>
    <w:p w:rsidR="007F3694" w:rsidRPr="006E3FF3" w:rsidRDefault="007F3694" w:rsidP="007F3694">
      <w:pPr>
        <w:pStyle w:val="BodyText2"/>
        <w:numPr>
          <w:ilvl w:val="0"/>
          <w:numId w:val="8"/>
        </w:numPr>
        <w:rPr>
          <w:rFonts w:ascii="Calibri" w:hAnsi="Calibri"/>
          <w:bCs/>
        </w:rPr>
      </w:pPr>
      <w:r w:rsidRPr="006E3FF3">
        <w:rPr>
          <w:rFonts w:ascii="Calibri" w:hAnsi="Calibri"/>
          <w:bCs/>
        </w:rPr>
        <w:t>Populated the submitted ICD-9 primary diagnosis code in the submitted ICD primary diagnosis code field as well as in the processed primary diagnosis code field when the submitted code is an ICD-9 primary diagnosis code.</w:t>
      </w:r>
    </w:p>
    <w:p w:rsidR="007F3694" w:rsidRPr="006E3FF3" w:rsidRDefault="007F3694" w:rsidP="007F3694">
      <w:pPr>
        <w:pStyle w:val="BodyText2"/>
        <w:numPr>
          <w:ilvl w:val="0"/>
          <w:numId w:val="8"/>
        </w:numPr>
        <w:rPr>
          <w:rFonts w:ascii="Calibri" w:hAnsi="Calibri"/>
          <w:bCs/>
        </w:rPr>
      </w:pPr>
      <w:r w:rsidRPr="006E3FF3">
        <w:rPr>
          <w:rFonts w:ascii="Calibri" w:hAnsi="Calibri"/>
          <w:bCs/>
        </w:rPr>
        <w:t>Populated spaces in the submitted ICD primary diagnosis code field as well as in the processed primary diagnosis code field when ICD primary diagnosis code is not submitted.</w:t>
      </w:r>
    </w:p>
    <w:p w:rsidR="007F3694" w:rsidRPr="006E3FF3" w:rsidRDefault="007F3694" w:rsidP="007F3694">
      <w:pPr>
        <w:pStyle w:val="BodyText2"/>
        <w:numPr>
          <w:ilvl w:val="0"/>
          <w:numId w:val="8"/>
        </w:numPr>
        <w:rPr>
          <w:rFonts w:ascii="Calibri" w:hAnsi="Calibri"/>
          <w:bCs/>
        </w:rPr>
      </w:pPr>
      <w:r w:rsidRPr="006E3FF3">
        <w:rPr>
          <w:rFonts w:ascii="Calibri" w:hAnsi="Calibri"/>
          <w:bCs/>
        </w:rPr>
        <w:t xml:space="preserve">ICD 9- ICD 10 </w:t>
      </w:r>
      <w:r w:rsidRPr="00893355">
        <w:rPr>
          <w:rFonts w:ascii="Calibri" w:hAnsi="Calibri"/>
          <w:b/>
          <w:bCs/>
        </w:rPr>
        <w:t>Conversion Analysis</w:t>
      </w:r>
      <w:r w:rsidRPr="006E3FF3">
        <w:rPr>
          <w:rFonts w:ascii="Calibri" w:hAnsi="Calibri"/>
          <w:bCs/>
        </w:rPr>
        <w:t xml:space="preserve"> –Worked in the analysis of the ICD 9 - ICD10 codes.</w:t>
      </w:r>
    </w:p>
    <w:p w:rsidR="007F3694" w:rsidRPr="006E3FF3" w:rsidRDefault="007F3694" w:rsidP="007F3694">
      <w:pPr>
        <w:pStyle w:val="BodyText2"/>
        <w:numPr>
          <w:ilvl w:val="0"/>
          <w:numId w:val="8"/>
        </w:numPr>
        <w:rPr>
          <w:rFonts w:ascii="Calibri" w:hAnsi="Calibri"/>
          <w:bCs/>
        </w:rPr>
      </w:pPr>
      <w:r w:rsidRPr="006E3FF3">
        <w:rPr>
          <w:rFonts w:ascii="Calibri" w:hAnsi="Calibri"/>
          <w:bCs/>
        </w:rPr>
        <w:t>Wrote the test cases from use cases and FRD for ICD9 - ICD10 upgrade.</w:t>
      </w:r>
    </w:p>
    <w:p w:rsidR="00C61582" w:rsidRPr="006E3FF3" w:rsidRDefault="007F3694" w:rsidP="00C61582">
      <w:pPr>
        <w:pStyle w:val="BodyText2"/>
        <w:numPr>
          <w:ilvl w:val="0"/>
          <w:numId w:val="8"/>
        </w:numPr>
        <w:rPr>
          <w:rFonts w:ascii="Calibri" w:hAnsi="Calibri"/>
          <w:bCs/>
        </w:rPr>
      </w:pPr>
      <w:r w:rsidRPr="006E3FF3">
        <w:rPr>
          <w:rFonts w:ascii="Calibri" w:hAnsi="Calibri"/>
          <w:bCs/>
        </w:rPr>
        <w:t>Verified the test cases after the codes changes in different tables associate with ICD9 - ICD10 changes.</w:t>
      </w:r>
    </w:p>
    <w:p w:rsidR="007F3694" w:rsidRPr="006E3FF3" w:rsidRDefault="007F3694" w:rsidP="00C61582">
      <w:pPr>
        <w:pStyle w:val="BodyText2"/>
        <w:numPr>
          <w:ilvl w:val="0"/>
          <w:numId w:val="8"/>
        </w:numPr>
        <w:rPr>
          <w:rFonts w:ascii="Calibri" w:hAnsi="Calibri"/>
          <w:bCs/>
        </w:rPr>
      </w:pPr>
      <w:r w:rsidRPr="006E3FF3">
        <w:rPr>
          <w:rFonts w:ascii="Calibri" w:hAnsi="Calibri"/>
          <w:bCs/>
        </w:rPr>
        <w:t xml:space="preserve">Uploaded the </w:t>
      </w:r>
      <w:r w:rsidRPr="00893355">
        <w:rPr>
          <w:rFonts w:ascii="Calibri" w:hAnsi="Calibri"/>
          <w:b/>
          <w:bCs/>
        </w:rPr>
        <w:t>diagnosis</w:t>
      </w:r>
      <w:r w:rsidRPr="006E3FF3">
        <w:rPr>
          <w:rFonts w:ascii="Calibri" w:hAnsi="Calibri"/>
          <w:bCs/>
        </w:rPr>
        <w:t xml:space="preserve"> codes, </w:t>
      </w:r>
      <w:r w:rsidRPr="00893355">
        <w:rPr>
          <w:rFonts w:ascii="Calibri" w:hAnsi="Calibri"/>
          <w:b/>
          <w:bCs/>
        </w:rPr>
        <w:t>procedure</w:t>
      </w:r>
      <w:r w:rsidRPr="006E3FF3">
        <w:rPr>
          <w:rFonts w:ascii="Calibri" w:hAnsi="Calibri"/>
          <w:bCs/>
        </w:rPr>
        <w:t xml:space="preserve"> codes to the related tables in test </w:t>
      </w:r>
      <w:r w:rsidR="00C61582" w:rsidRPr="006E3FF3">
        <w:rPr>
          <w:rFonts w:ascii="Calibri" w:hAnsi="Calibri"/>
          <w:bCs/>
        </w:rPr>
        <w:t xml:space="preserve">environment to </w:t>
      </w:r>
      <w:r w:rsidRPr="006E3FF3">
        <w:rPr>
          <w:rFonts w:ascii="Calibri" w:hAnsi="Calibri"/>
          <w:bCs/>
        </w:rPr>
        <w:t>verify the changes related to ICD9 - ICD10 changes.</w:t>
      </w:r>
    </w:p>
    <w:p w:rsidR="007F3694" w:rsidRPr="006E3FF3" w:rsidRDefault="007F3694" w:rsidP="007F3694">
      <w:pPr>
        <w:pStyle w:val="BodyText2"/>
        <w:numPr>
          <w:ilvl w:val="0"/>
          <w:numId w:val="8"/>
        </w:numPr>
        <w:rPr>
          <w:rFonts w:ascii="Calibri" w:hAnsi="Calibri"/>
          <w:bCs/>
        </w:rPr>
      </w:pPr>
      <w:r w:rsidRPr="006E3FF3">
        <w:rPr>
          <w:rFonts w:ascii="Calibri" w:hAnsi="Calibri"/>
          <w:bCs/>
        </w:rPr>
        <w:t>Performed negative testing to ensure the system does not accept the ICD 9 code when the ICD 9 code flag is executed.</w:t>
      </w:r>
    </w:p>
    <w:p w:rsidR="007F3694" w:rsidRPr="006E3FF3" w:rsidRDefault="007F3694" w:rsidP="007F3694">
      <w:pPr>
        <w:pStyle w:val="BodyText2"/>
        <w:numPr>
          <w:ilvl w:val="0"/>
          <w:numId w:val="8"/>
        </w:numPr>
        <w:rPr>
          <w:rFonts w:ascii="Calibri" w:hAnsi="Calibri"/>
          <w:bCs/>
        </w:rPr>
      </w:pPr>
      <w:r w:rsidRPr="006E3FF3">
        <w:rPr>
          <w:rFonts w:ascii="Calibri" w:hAnsi="Calibri"/>
          <w:bCs/>
        </w:rPr>
        <w:t>Participated through out the testing life cycle.</w:t>
      </w:r>
    </w:p>
    <w:p w:rsidR="007977DD" w:rsidRPr="006E3FF3" w:rsidRDefault="007977DD" w:rsidP="007977DD">
      <w:pPr>
        <w:pStyle w:val="BodyText2"/>
        <w:ind w:left="360"/>
        <w:rPr>
          <w:rFonts w:ascii="Calibri" w:hAnsi="Calibri"/>
          <w:bCs/>
        </w:rPr>
      </w:pPr>
    </w:p>
    <w:p w:rsidR="007F3694" w:rsidRPr="006E3FF3" w:rsidRDefault="007F3694" w:rsidP="007F3694">
      <w:pPr>
        <w:pStyle w:val="BodyText2"/>
        <w:rPr>
          <w:rFonts w:ascii="Calibri" w:hAnsi="Calibri"/>
          <w:bCs/>
        </w:rPr>
      </w:pPr>
      <w:r w:rsidRPr="00AF7A41">
        <w:rPr>
          <w:rFonts w:ascii="Calibri" w:hAnsi="Calibri"/>
          <w:b/>
          <w:bCs/>
        </w:rPr>
        <w:t>Environment:</w:t>
      </w:r>
      <w:r w:rsidRPr="006E3FF3">
        <w:rPr>
          <w:rFonts w:ascii="Calibri" w:hAnsi="Calibri"/>
          <w:bCs/>
        </w:rPr>
        <w:t xml:space="preserve"> Windows XP, Oracle, Java, Mainframe, Clear Quest, MS Office (MS Excel, MS Access, MS Word, MS Power Point), MS Visio, .Net, Quality Center, SDLC</w:t>
      </w:r>
    </w:p>
    <w:p w:rsidR="007F3694" w:rsidRPr="006E3FF3" w:rsidRDefault="007F3694" w:rsidP="007F3694">
      <w:pPr>
        <w:pStyle w:val="BodyText2"/>
        <w:rPr>
          <w:rFonts w:ascii="Calibri" w:hAnsi="Calibri"/>
          <w:bCs/>
        </w:rPr>
      </w:pPr>
    </w:p>
    <w:p w:rsidR="00A91975" w:rsidRPr="006E3FF3" w:rsidRDefault="00A91975" w:rsidP="007F3694">
      <w:pPr>
        <w:pStyle w:val="BodyText2"/>
        <w:rPr>
          <w:rFonts w:ascii="Calibri" w:hAnsi="Calibri"/>
          <w:b/>
          <w:bCs/>
        </w:rPr>
      </w:pPr>
    </w:p>
    <w:p w:rsidR="007F3694" w:rsidRPr="006E3FF3" w:rsidRDefault="007F3694" w:rsidP="007F3694">
      <w:pPr>
        <w:pStyle w:val="BodyText2"/>
        <w:rPr>
          <w:rFonts w:ascii="Calibri" w:hAnsi="Calibri"/>
          <w:b/>
          <w:bCs/>
        </w:rPr>
      </w:pPr>
      <w:r w:rsidRPr="006E3FF3">
        <w:rPr>
          <w:rFonts w:ascii="Calibri" w:hAnsi="Calibri"/>
          <w:b/>
          <w:bCs/>
        </w:rPr>
        <w:lastRenderedPageBreak/>
        <w:t>Coventry Healthcare INC, Downers Grove, IL</w:t>
      </w:r>
      <w:r w:rsidRPr="006E3FF3">
        <w:rPr>
          <w:rFonts w:ascii="Calibri" w:hAnsi="Calibri"/>
          <w:b/>
          <w:bCs/>
        </w:rPr>
        <w:tab/>
        <w:t xml:space="preserve">           </w:t>
      </w:r>
      <w:r w:rsidR="00EB075A" w:rsidRPr="006E3FF3">
        <w:rPr>
          <w:rFonts w:ascii="Calibri" w:hAnsi="Calibri"/>
          <w:b/>
          <w:bCs/>
        </w:rPr>
        <w:t xml:space="preserve">                         </w:t>
      </w:r>
      <w:r w:rsidR="00C02471">
        <w:rPr>
          <w:rFonts w:ascii="Calibri" w:hAnsi="Calibri"/>
          <w:b/>
          <w:bCs/>
        </w:rPr>
        <w:t>Feb</w:t>
      </w:r>
      <w:r w:rsidRPr="006E3FF3">
        <w:rPr>
          <w:rFonts w:ascii="Calibri" w:hAnsi="Calibri"/>
          <w:b/>
          <w:bCs/>
        </w:rPr>
        <w:t xml:space="preserve"> 201</w:t>
      </w:r>
      <w:r w:rsidR="0030435B">
        <w:rPr>
          <w:rFonts w:ascii="Calibri" w:hAnsi="Calibri"/>
          <w:b/>
          <w:bCs/>
        </w:rPr>
        <w:t>2</w:t>
      </w:r>
      <w:r w:rsidR="009724CB">
        <w:rPr>
          <w:rFonts w:ascii="Calibri" w:hAnsi="Calibri"/>
          <w:b/>
          <w:bCs/>
        </w:rPr>
        <w:t xml:space="preserve"> </w:t>
      </w:r>
      <w:r w:rsidRPr="006E3FF3">
        <w:rPr>
          <w:rFonts w:ascii="Calibri" w:hAnsi="Calibri"/>
          <w:b/>
          <w:bCs/>
        </w:rPr>
        <w:t>–</w:t>
      </w:r>
      <w:r w:rsidR="009724CB">
        <w:rPr>
          <w:rFonts w:ascii="Calibri" w:hAnsi="Calibri"/>
          <w:b/>
          <w:bCs/>
        </w:rPr>
        <w:t xml:space="preserve"> June</w:t>
      </w:r>
      <w:r w:rsidRPr="006E3FF3">
        <w:rPr>
          <w:rFonts w:ascii="Calibri" w:hAnsi="Calibri"/>
          <w:b/>
          <w:bCs/>
        </w:rPr>
        <w:t xml:space="preserve"> 201</w:t>
      </w:r>
      <w:r w:rsidR="009724CB">
        <w:rPr>
          <w:rFonts w:ascii="Calibri" w:hAnsi="Calibri"/>
          <w:b/>
          <w:bCs/>
        </w:rPr>
        <w:t>3</w:t>
      </w:r>
    </w:p>
    <w:p w:rsidR="00392659" w:rsidRPr="006E3FF3" w:rsidRDefault="00392659" w:rsidP="007F3694">
      <w:pPr>
        <w:pStyle w:val="BodyText2"/>
        <w:rPr>
          <w:rFonts w:ascii="Calibri" w:hAnsi="Calibri"/>
          <w:b/>
          <w:bCs/>
        </w:rPr>
      </w:pPr>
      <w:r w:rsidRPr="006E3FF3">
        <w:rPr>
          <w:rFonts w:ascii="Calibri" w:hAnsi="Calibri"/>
          <w:b/>
          <w:bCs/>
        </w:rPr>
        <w:t>Business Analyst</w:t>
      </w:r>
    </w:p>
    <w:p w:rsidR="007F3694" w:rsidRPr="006E3FF3" w:rsidRDefault="007F3694" w:rsidP="00FF04E2">
      <w:pPr>
        <w:pStyle w:val="BodyText2"/>
        <w:rPr>
          <w:rFonts w:ascii="Calibri" w:hAnsi="Calibri"/>
          <w:bCs/>
        </w:rPr>
      </w:pPr>
      <w:r w:rsidRPr="006E3FF3">
        <w:rPr>
          <w:rFonts w:ascii="Calibri" w:hAnsi="Calibri"/>
          <w:bCs/>
        </w:rPr>
        <w:t xml:space="preserve">Coventry Health Care is a diversified managed health care company that offers a full portfolio of risk and fee-based products, including Medicare Advantage and Medicare Part D programs, Medicaid managed care plans, group and individual health insurance, coverage for specialty services such as workers’ compensation, and network rental services. At Coventry, </w:t>
      </w:r>
      <w:r w:rsidR="00386558" w:rsidRPr="006E3FF3">
        <w:rPr>
          <w:rFonts w:ascii="Calibri" w:hAnsi="Calibri"/>
          <w:bCs/>
        </w:rPr>
        <w:t xml:space="preserve">I was involved in production readiness for 837 files in multiple environments. </w:t>
      </w:r>
      <w:r w:rsidRPr="006E3FF3">
        <w:rPr>
          <w:rFonts w:ascii="Calibri" w:hAnsi="Calibri"/>
          <w:bCs/>
        </w:rPr>
        <w:t>I was also responsible for gathering Business Requirements and conducting Risk Analysis/Impact Analysis.</w:t>
      </w:r>
    </w:p>
    <w:p w:rsidR="00E54930" w:rsidRPr="006E3FF3" w:rsidRDefault="00E54930" w:rsidP="00E54930">
      <w:pPr>
        <w:numPr>
          <w:ilvl w:val="0"/>
          <w:numId w:val="14"/>
        </w:numPr>
        <w:ind w:right="187"/>
        <w:jc w:val="both"/>
        <w:rPr>
          <w:rFonts w:ascii="Calibri" w:hAnsi="Calibri"/>
        </w:rPr>
      </w:pPr>
      <w:r w:rsidRPr="006E3FF3">
        <w:rPr>
          <w:rFonts w:ascii="Calibri" w:hAnsi="Calibri"/>
          <w:b/>
        </w:rPr>
        <w:t>Gathered requirements</w:t>
      </w:r>
      <w:r w:rsidRPr="006E3FF3">
        <w:rPr>
          <w:rFonts w:ascii="Calibri" w:hAnsi="Calibri"/>
        </w:rPr>
        <w:t xml:space="preserve"> from stakeholders for provider management and member management.</w:t>
      </w:r>
    </w:p>
    <w:p w:rsidR="00E54930" w:rsidRPr="006E3FF3" w:rsidRDefault="00E54930" w:rsidP="00E54930">
      <w:pPr>
        <w:numPr>
          <w:ilvl w:val="0"/>
          <w:numId w:val="14"/>
        </w:numPr>
        <w:ind w:right="187"/>
        <w:jc w:val="both"/>
        <w:rPr>
          <w:rFonts w:ascii="Calibri" w:hAnsi="Calibri"/>
        </w:rPr>
      </w:pPr>
      <w:r w:rsidRPr="006E3FF3">
        <w:rPr>
          <w:rFonts w:ascii="Calibri" w:hAnsi="Calibri"/>
        </w:rPr>
        <w:t xml:space="preserve">Modeled the </w:t>
      </w:r>
      <w:r w:rsidRPr="006E3FF3">
        <w:rPr>
          <w:rFonts w:ascii="Calibri" w:hAnsi="Calibri"/>
          <w:b/>
        </w:rPr>
        <w:t>‘as-is’</w:t>
      </w:r>
      <w:r w:rsidRPr="006E3FF3">
        <w:rPr>
          <w:rFonts w:ascii="Calibri" w:hAnsi="Calibri"/>
        </w:rPr>
        <w:t xml:space="preserve"> process flow and the </w:t>
      </w:r>
      <w:r w:rsidRPr="006E3FF3">
        <w:rPr>
          <w:rFonts w:ascii="Calibri" w:hAnsi="Calibri"/>
          <w:b/>
        </w:rPr>
        <w:t>‘to-be’</w:t>
      </w:r>
      <w:r w:rsidRPr="006E3FF3">
        <w:rPr>
          <w:rFonts w:ascii="Calibri" w:hAnsi="Calibri"/>
        </w:rPr>
        <w:t xml:space="preserve"> process flow and </w:t>
      </w:r>
      <w:r w:rsidRPr="006E3FF3">
        <w:rPr>
          <w:rFonts w:ascii="Calibri" w:hAnsi="Calibri"/>
          <w:b/>
        </w:rPr>
        <w:t xml:space="preserve">analyzed the gap </w:t>
      </w:r>
      <w:r w:rsidRPr="006E3FF3">
        <w:rPr>
          <w:rFonts w:ascii="Calibri" w:hAnsi="Calibri"/>
        </w:rPr>
        <w:t xml:space="preserve">and </w:t>
      </w:r>
      <w:r w:rsidRPr="006E3FF3">
        <w:rPr>
          <w:rFonts w:ascii="Calibri" w:hAnsi="Calibri"/>
          <w:b/>
        </w:rPr>
        <w:t>developed</w:t>
      </w:r>
      <w:r w:rsidRPr="006E3FF3">
        <w:rPr>
          <w:rFonts w:ascii="Calibri" w:hAnsi="Calibri"/>
        </w:rPr>
        <w:t xml:space="preserve"> the </w:t>
      </w:r>
      <w:r w:rsidRPr="006E3FF3">
        <w:rPr>
          <w:rFonts w:ascii="Calibri" w:hAnsi="Calibri"/>
          <w:b/>
        </w:rPr>
        <w:t>action steps to fill the gaps</w:t>
      </w:r>
      <w:r w:rsidRPr="006E3FF3">
        <w:rPr>
          <w:rFonts w:ascii="Calibri" w:hAnsi="Calibri"/>
        </w:rPr>
        <w:t>.</w:t>
      </w:r>
    </w:p>
    <w:p w:rsidR="00E54930" w:rsidRPr="006E3FF3" w:rsidRDefault="00E54930" w:rsidP="00E54930">
      <w:pPr>
        <w:numPr>
          <w:ilvl w:val="0"/>
          <w:numId w:val="14"/>
        </w:numPr>
        <w:ind w:right="187"/>
        <w:jc w:val="both"/>
        <w:rPr>
          <w:rFonts w:ascii="Calibri" w:hAnsi="Calibri"/>
        </w:rPr>
      </w:pPr>
      <w:r w:rsidRPr="006E3FF3">
        <w:rPr>
          <w:rFonts w:ascii="Calibri" w:hAnsi="Calibri"/>
        </w:rPr>
        <w:t xml:space="preserve">Conducted </w:t>
      </w:r>
      <w:r w:rsidRPr="006E3FF3">
        <w:rPr>
          <w:rFonts w:ascii="Calibri" w:hAnsi="Calibri"/>
          <w:b/>
        </w:rPr>
        <w:t>Risk analysis</w:t>
      </w:r>
      <w:r w:rsidRPr="006E3FF3">
        <w:rPr>
          <w:rFonts w:ascii="Calibri" w:hAnsi="Calibri"/>
        </w:rPr>
        <w:t xml:space="preserve"> and developed </w:t>
      </w:r>
      <w:r w:rsidRPr="006E3FF3">
        <w:rPr>
          <w:rFonts w:ascii="Calibri" w:hAnsi="Calibri"/>
          <w:b/>
        </w:rPr>
        <w:t>mitigation plans.</w:t>
      </w:r>
    </w:p>
    <w:p w:rsidR="00E54930" w:rsidRPr="006E3FF3" w:rsidRDefault="00E54930" w:rsidP="00E54930">
      <w:pPr>
        <w:numPr>
          <w:ilvl w:val="0"/>
          <w:numId w:val="14"/>
        </w:numPr>
        <w:ind w:right="187"/>
        <w:jc w:val="both"/>
        <w:rPr>
          <w:rFonts w:ascii="Calibri" w:hAnsi="Calibri"/>
        </w:rPr>
      </w:pPr>
      <w:r w:rsidRPr="006E3FF3">
        <w:rPr>
          <w:rFonts w:ascii="Calibri" w:hAnsi="Calibri"/>
        </w:rPr>
        <w:t xml:space="preserve">Conducted </w:t>
      </w:r>
      <w:r w:rsidRPr="006E3FF3">
        <w:rPr>
          <w:rFonts w:ascii="Calibri" w:hAnsi="Calibri"/>
          <w:b/>
        </w:rPr>
        <w:t>Impact analysis</w:t>
      </w:r>
      <w:r w:rsidRPr="006E3FF3">
        <w:rPr>
          <w:rFonts w:ascii="Calibri" w:hAnsi="Calibri"/>
        </w:rPr>
        <w:t xml:space="preserve"> when there is any change in the requirements and updated the Business Requirements Document (</w:t>
      </w:r>
      <w:r w:rsidRPr="006E3FF3">
        <w:rPr>
          <w:rFonts w:ascii="Calibri" w:hAnsi="Calibri"/>
          <w:b/>
        </w:rPr>
        <w:t>BRD</w:t>
      </w:r>
      <w:r w:rsidRPr="006E3FF3">
        <w:rPr>
          <w:rFonts w:ascii="Calibri" w:hAnsi="Calibri"/>
        </w:rPr>
        <w:t>) and Systems Requirements Specification (</w:t>
      </w:r>
      <w:r w:rsidRPr="006E3FF3">
        <w:rPr>
          <w:rFonts w:ascii="Calibri" w:hAnsi="Calibri"/>
          <w:b/>
        </w:rPr>
        <w:t>SRS</w:t>
      </w:r>
      <w:r w:rsidRPr="006E3FF3">
        <w:rPr>
          <w:rFonts w:ascii="Calibri" w:hAnsi="Calibri"/>
        </w:rPr>
        <w:t>).</w:t>
      </w:r>
    </w:p>
    <w:p w:rsidR="00E54930" w:rsidRPr="006E3FF3" w:rsidRDefault="00E54930" w:rsidP="00E54930">
      <w:pPr>
        <w:numPr>
          <w:ilvl w:val="0"/>
          <w:numId w:val="14"/>
        </w:numPr>
        <w:ind w:right="187"/>
        <w:jc w:val="both"/>
        <w:rPr>
          <w:rFonts w:ascii="Calibri" w:hAnsi="Calibri"/>
        </w:rPr>
      </w:pPr>
      <w:r w:rsidRPr="006E3FF3">
        <w:rPr>
          <w:rFonts w:ascii="Calibri" w:hAnsi="Calibri"/>
        </w:rPr>
        <w:t>Developed the User Interface (</w:t>
      </w:r>
      <w:r w:rsidRPr="006E3FF3">
        <w:rPr>
          <w:rFonts w:ascii="Calibri" w:hAnsi="Calibri"/>
          <w:b/>
        </w:rPr>
        <w:t>UI)</w:t>
      </w:r>
      <w:r w:rsidRPr="006E3FF3">
        <w:rPr>
          <w:rFonts w:ascii="Calibri" w:hAnsi="Calibri"/>
        </w:rPr>
        <w:t xml:space="preserve"> prototypes to capture and validate requirements and spike solutions to the current problem.</w:t>
      </w:r>
    </w:p>
    <w:p w:rsidR="00E54930" w:rsidRPr="006E3FF3" w:rsidRDefault="00E54930" w:rsidP="00E54930">
      <w:pPr>
        <w:numPr>
          <w:ilvl w:val="0"/>
          <w:numId w:val="14"/>
        </w:numPr>
        <w:ind w:right="187"/>
        <w:jc w:val="both"/>
        <w:rPr>
          <w:rFonts w:ascii="Calibri" w:hAnsi="Calibri"/>
        </w:rPr>
      </w:pPr>
      <w:r w:rsidRPr="006E3FF3">
        <w:rPr>
          <w:rFonts w:ascii="Calibri" w:hAnsi="Calibri"/>
        </w:rPr>
        <w:t xml:space="preserve">Designing </w:t>
      </w:r>
      <w:r w:rsidRPr="006E3FF3">
        <w:rPr>
          <w:rFonts w:ascii="Calibri" w:hAnsi="Calibri"/>
          <w:b/>
        </w:rPr>
        <w:t>Functional Specifications</w:t>
      </w:r>
      <w:r w:rsidRPr="006E3FF3">
        <w:rPr>
          <w:rFonts w:ascii="Calibri" w:hAnsi="Calibri"/>
        </w:rPr>
        <w:t xml:space="preserve"> for the target physical database.</w:t>
      </w:r>
    </w:p>
    <w:p w:rsidR="00E54930" w:rsidRPr="006E3FF3" w:rsidRDefault="00E54930" w:rsidP="00E54930">
      <w:pPr>
        <w:numPr>
          <w:ilvl w:val="0"/>
          <w:numId w:val="14"/>
        </w:numPr>
        <w:ind w:right="187"/>
        <w:jc w:val="both"/>
        <w:rPr>
          <w:rFonts w:ascii="Calibri" w:hAnsi="Calibri"/>
        </w:rPr>
      </w:pPr>
      <w:r w:rsidRPr="006E3FF3">
        <w:rPr>
          <w:rFonts w:ascii="Calibri" w:hAnsi="Calibri"/>
        </w:rPr>
        <w:t xml:space="preserve">Developed </w:t>
      </w:r>
      <w:r w:rsidRPr="006E3FF3">
        <w:rPr>
          <w:rFonts w:ascii="Calibri" w:hAnsi="Calibri"/>
          <w:b/>
        </w:rPr>
        <w:t>UAT</w:t>
      </w:r>
      <w:r w:rsidRPr="006E3FF3">
        <w:rPr>
          <w:rFonts w:ascii="Calibri" w:hAnsi="Calibri"/>
        </w:rPr>
        <w:t xml:space="preserve"> test cases associated with the functional requirements.</w:t>
      </w:r>
    </w:p>
    <w:p w:rsidR="00E54930" w:rsidRPr="006E3FF3" w:rsidRDefault="00E54930" w:rsidP="00E54930">
      <w:pPr>
        <w:numPr>
          <w:ilvl w:val="0"/>
          <w:numId w:val="14"/>
        </w:numPr>
        <w:ind w:right="187"/>
        <w:jc w:val="both"/>
        <w:rPr>
          <w:rFonts w:ascii="Calibri" w:hAnsi="Calibri"/>
        </w:rPr>
      </w:pPr>
      <w:r w:rsidRPr="006E3FF3">
        <w:rPr>
          <w:rFonts w:ascii="Calibri" w:hAnsi="Calibri"/>
        </w:rPr>
        <w:t xml:space="preserve">Maintained a </w:t>
      </w:r>
      <w:r w:rsidRPr="006E3FF3">
        <w:rPr>
          <w:rFonts w:ascii="Calibri" w:hAnsi="Calibri"/>
          <w:b/>
        </w:rPr>
        <w:t>weekly status report</w:t>
      </w:r>
      <w:r w:rsidRPr="006E3FF3">
        <w:rPr>
          <w:rFonts w:ascii="Calibri" w:hAnsi="Calibri"/>
        </w:rPr>
        <w:t xml:space="preserve"> for the requirements team and incorporated the same to the </w:t>
      </w:r>
      <w:r w:rsidRPr="006E3FF3">
        <w:rPr>
          <w:rFonts w:ascii="Calibri" w:hAnsi="Calibri"/>
          <w:b/>
        </w:rPr>
        <w:t>PMO</w:t>
      </w:r>
      <w:r w:rsidRPr="006E3FF3">
        <w:rPr>
          <w:rFonts w:ascii="Calibri" w:hAnsi="Calibri"/>
        </w:rPr>
        <w:t xml:space="preserve"> </w:t>
      </w:r>
      <w:r w:rsidRPr="006E3FF3">
        <w:rPr>
          <w:rFonts w:ascii="Calibri" w:hAnsi="Calibri"/>
          <w:b/>
        </w:rPr>
        <w:t>status reports</w:t>
      </w:r>
      <w:r w:rsidRPr="006E3FF3">
        <w:rPr>
          <w:rFonts w:ascii="Calibri" w:hAnsi="Calibri"/>
        </w:rPr>
        <w:t xml:space="preserve"> send to </w:t>
      </w:r>
      <w:r w:rsidRPr="006E3FF3">
        <w:rPr>
          <w:rFonts w:ascii="Calibri" w:hAnsi="Calibri"/>
          <w:b/>
        </w:rPr>
        <w:t>CMS</w:t>
      </w:r>
      <w:r w:rsidRPr="006E3FF3">
        <w:rPr>
          <w:rFonts w:ascii="Calibri" w:hAnsi="Calibri"/>
        </w:rPr>
        <w:t>.</w:t>
      </w:r>
    </w:p>
    <w:p w:rsidR="00E54930" w:rsidRPr="006E3FF3" w:rsidRDefault="00E54930" w:rsidP="00E54930">
      <w:pPr>
        <w:numPr>
          <w:ilvl w:val="0"/>
          <w:numId w:val="14"/>
        </w:numPr>
        <w:ind w:right="187"/>
        <w:jc w:val="both"/>
        <w:rPr>
          <w:rFonts w:ascii="Calibri" w:hAnsi="Calibri"/>
        </w:rPr>
      </w:pPr>
      <w:r w:rsidRPr="006E3FF3">
        <w:rPr>
          <w:rFonts w:ascii="Calibri" w:hAnsi="Calibri"/>
        </w:rPr>
        <w:t xml:space="preserve">Analyze </w:t>
      </w:r>
      <w:r w:rsidRPr="006E3FF3">
        <w:rPr>
          <w:rFonts w:ascii="Calibri" w:hAnsi="Calibri"/>
          <w:b/>
        </w:rPr>
        <w:t>EDI –X12</w:t>
      </w:r>
      <w:r w:rsidRPr="006E3FF3">
        <w:rPr>
          <w:rFonts w:ascii="Calibri" w:hAnsi="Calibri"/>
        </w:rPr>
        <w:t xml:space="preserve"> data elements captured by the existing system to validate it against the data elements required for new system.</w:t>
      </w:r>
    </w:p>
    <w:p w:rsidR="00E54930" w:rsidRPr="006E3FF3" w:rsidRDefault="00E54930" w:rsidP="00E54930">
      <w:pPr>
        <w:numPr>
          <w:ilvl w:val="0"/>
          <w:numId w:val="14"/>
        </w:numPr>
        <w:ind w:right="187"/>
        <w:jc w:val="both"/>
        <w:rPr>
          <w:rFonts w:ascii="Calibri" w:hAnsi="Calibri"/>
        </w:rPr>
      </w:pPr>
      <w:r w:rsidRPr="006E3FF3">
        <w:rPr>
          <w:rFonts w:ascii="Calibri" w:hAnsi="Calibri"/>
        </w:rPr>
        <w:t xml:space="preserve">Participated in developing </w:t>
      </w:r>
      <w:r w:rsidRPr="006E3FF3">
        <w:rPr>
          <w:rFonts w:ascii="Calibri" w:hAnsi="Calibri"/>
          <w:b/>
        </w:rPr>
        <w:t xml:space="preserve">test plan, test scripts, </w:t>
      </w:r>
      <w:r w:rsidRPr="006E3FF3">
        <w:rPr>
          <w:rFonts w:ascii="Calibri" w:hAnsi="Calibri"/>
        </w:rPr>
        <w:t>and</w:t>
      </w:r>
      <w:r w:rsidRPr="006E3FF3">
        <w:rPr>
          <w:rFonts w:ascii="Calibri" w:hAnsi="Calibri"/>
          <w:b/>
        </w:rPr>
        <w:t xml:space="preserve"> test scenarios </w:t>
      </w:r>
      <w:r w:rsidRPr="006E3FF3">
        <w:rPr>
          <w:rFonts w:ascii="Calibri" w:hAnsi="Calibri"/>
        </w:rPr>
        <w:t>and</w:t>
      </w:r>
      <w:r w:rsidRPr="006E3FF3">
        <w:rPr>
          <w:rFonts w:ascii="Calibri" w:hAnsi="Calibri"/>
          <w:b/>
        </w:rPr>
        <w:t xml:space="preserve"> designed user documentation</w:t>
      </w:r>
      <w:r w:rsidRPr="006E3FF3">
        <w:rPr>
          <w:rFonts w:ascii="Calibri" w:hAnsi="Calibri"/>
        </w:rPr>
        <w:t>.</w:t>
      </w:r>
    </w:p>
    <w:p w:rsidR="0002726E" w:rsidRPr="006E3FF3" w:rsidRDefault="00336A5B" w:rsidP="00C61582">
      <w:pPr>
        <w:pStyle w:val="ColorfulList-Accent11"/>
        <w:numPr>
          <w:ilvl w:val="0"/>
          <w:numId w:val="14"/>
        </w:numPr>
        <w:spacing w:after="200"/>
        <w:jc w:val="left"/>
        <w:rPr>
          <w:sz w:val="24"/>
          <w:szCs w:val="24"/>
        </w:rPr>
      </w:pPr>
      <w:r w:rsidRPr="006E3FF3">
        <w:rPr>
          <w:sz w:val="24"/>
          <w:szCs w:val="24"/>
        </w:rPr>
        <w:t xml:space="preserve">Worked with </w:t>
      </w:r>
      <w:r w:rsidR="00DD1A7A" w:rsidRPr="006E3FF3">
        <w:rPr>
          <w:sz w:val="24"/>
          <w:szCs w:val="24"/>
        </w:rPr>
        <w:t>BA</w:t>
      </w:r>
      <w:r w:rsidRPr="006E3FF3">
        <w:rPr>
          <w:sz w:val="24"/>
          <w:szCs w:val="24"/>
        </w:rPr>
        <w:t xml:space="preserve"> Lead in reviewing the System Change Documents (SCDs) to identify the differences of IDX LIVE and IDX RM environment.</w:t>
      </w:r>
    </w:p>
    <w:p w:rsidR="00336A5B" w:rsidRPr="006E3FF3" w:rsidRDefault="0002726E" w:rsidP="00336A5B">
      <w:pPr>
        <w:pStyle w:val="ColorfulList-Accent11"/>
        <w:numPr>
          <w:ilvl w:val="0"/>
          <w:numId w:val="14"/>
        </w:numPr>
        <w:spacing w:after="200"/>
        <w:jc w:val="left"/>
        <w:rPr>
          <w:sz w:val="24"/>
          <w:szCs w:val="24"/>
        </w:rPr>
      </w:pPr>
      <w:r w:rsidRPr="006E3FF3">
        <w:rPr>
          <w:sz w:val="24"/>
          <w:szCs w:val="24"/>
        </w:rPr>
        <w:t xml:space="preserve">Generated difference reports based on </w:t>
      </w:r>
      <w:r w:rsidR="00C61582" w:rsidRPr="006E3FF3">
        <w:rPr>
          <w:sz w:val="24"/>
          <w:szCs w:val="24"/>
        </w:rPr>
        <w:t>pre-run</w:t>
      </w:r>
      <w:r w:rsidRPr="006E3FF3">
        <w:rPr>
          <w:sz w:val="24"/>
          <w:szCs w:val="24"/>
        </w:rPr>
        <w:t xml:space="preserve"> and </w:t>
      </w:r>
      <w:r w:rsidR="00C61582" w:rsidRPr="006E3FF3">
        <w:rPr>
          <w:sz w:val="24"/>
          <w:szCs w:val="24"/>
        </w:rPr>
        <w:t>post-run</w:t>
      </w:r>
      <w:r w:rsidRPr="006E3FF3">
        <w:rPr>
          <w:sz w:val="24"/>
          <w:szCs w:val="24"/>
        </w:rPr>
        <w:t xml:space="preserve"> AP reports.</w:t>
      </w:r>
    </w:p>
    <w:p w:rsidR="0002726E" w:rsidRPr="006E3FF3" w:rsidRDefault="0002726E" w:rsidP="00336A5B">
      <w:pPr>
        <w:pStyle w:val="ColorfulList-Accent11"/>
        <w:numPr>
          <w:ilvl w:val="0"/>
          <w:numId w:val="14"/>
        </w:numPr>
        <w:spacing w:after="200"/>
        <w:jc w:val="left"/>
        <w:rPr>
          <w:sz w:val="24"/>
          <w:szCs w:val="24"/>
        </w:rPr>
      </w:pPr>
      <w:r w:rsidRPr="006E3FF3">
        <w:rPr>
          <w:sz w:val="24"/>
          <w:szCs w:val="24"/>
        </w:rPr>
        <w:t xml:space="preserve">Regenerated report (if required) </w:t>
      </w:r>
      <w:r w:rsidR="00A67C54" w:rsidRPr="006E3FF3">
        <w:rPr>
          <w:sz w:val="24"/>
          <w:szCs w:val="24"/>
        </w:rPr>
        <w:t xml:space="preserve">using </w:t>
      </w:r>
      <w:r w:rsidRPr="006E3FF3">
        <w:rPr>
          <w:sz w:val="24"/>
          <w:szCs w:val="24"/>
        </w:rPr>
        <w:t>IDX EDI Automation report</w:t>
      </w:r>
      <w:r w:rsidR="00A67C54" w:rsidRPr="006E3FF3">
        <w:rPr>
          <w:sz w:val="24"/>
          <w:szCs w:val="24"/>
        </w:rPr>
        <w:t xml:space="preserve"> regeneration tool.</w:t>
      </w:r>
    </w:p>
    <w:p w:rsidR="00A67C54" w:rsidRPr="006E3FF3" w:rsidRDefault="00A67C54" w:rsidP="00A67C54">
      <w:pPr>
        <w:pStyle w:val="ColorfulList-Accent11"/>
        <w:numPr>
          <w:ilvl w:val="0"/>
          <w:numId w:val="14"/>
        </w:numPr>
        <w:spacing w:after="200"/>
        <w:jc w:val="left"/>
        <w:rPr>
          <w:sz w:val="24"/>
          <w:szCs w:val="24"/>
        </w:rPr>
      </w:pPr>
      <w:r w:rsidRPr="006E3FF3">
        <w:rPr>
          <w:sz w:val="24"/>
          <w:szCs w:val="24"/>
        </w:rPr>
        <w:t>Converted</w:t>
      </w:r>
      <w:r w:rsidR="00927B86" w:rsidRPr="006E3FF3">
        <w:rPr>
          <w:sz w:val="24"/>
          <w:szCs w:val="24"/>
        </w:rPr>
        <w:t xml:space="preserve"> HIPAA 835 and 837</w:t>
      </w:r>
      <w:r w:rsidRPr="006E3FF3">
        <w:rPr>
          <w:sz w:val="24"/>
          <w:szCs w:val="24"/>
        </w:rPr>
        <w:t xml:space="preserve"> X12 file format into flat file by using UltraEdit, EDI Environment Management Tool (EEMT), and dropping the files on SeeBeyond.</w:t>
      </w:r>
    </w:p>
    <w:p w:rsidR="00314C50" w:rsidRPr="006E3FF3" w:rsidRDefault="00A67C54" w:rsidP="00314C50">
      <w:pPr>
        <w:pStyle w:val="ColorfulList-Accent11"/>
        <w:numPr>
          <w:ilvl w:val="0"/>
          <w:numId w:val="14"/>
        </w:numPr>
        <w:spacing w:after="200"/>
        <w:jc w:val="left"/>
        <w:rPr>
          <w:sz w:val="24"/>
          <w:szCs w:val="24"/>
        </w:rPr>
      </w:pPr>
      <w:r w:rsidRPr="006E3FF3">
        <w:rPr>
          <w:sz w:val="24"/>
          <w:szCs w:val="24"/>
        </w:rPr>
        <w:t xml:space="preserve">Produced </w:t>
      </w:r>
      <w:r w:rsidR="00314C50" w:rsidRPr="006E3FF3">
        <w:rPr>
          <w:sz w:val="24"/>
          <w:szCs w:val="24"/>
        </w:rPr>
        <w:t xml:space="preserve">member eligibility and valid </w:t>
      </w:r>
      <w:r w:rsidR="00927B86" w:rsidRPr="006E3FF3">
        <w:rPr>
          <w:sz w:val="24"/>
          <w:szCs w:val="24"/>
        </w:rPr>
        <w:t>provider</w:t>
      </w:r>
      <w:r w:rsidR="00314C50" w:rsidRPr="006E3FF3">
        <w:rPr>
          <w:sz w:val="24"/>
          <w:szCs w:val="24"/>
        </w:rPr>
        <w:t xml:space="preserve"> </w:t>
      </w:r>
      <w:r w:rsidR="00927B86" w:rsidRPr="006E3FF3">
        <w:rPr>
          <w:sz w:val="24"/>
          <w:szCs w:val="24"/>
        </w:rPr>
        <w:t>extracts using</w:t>
      </w:r>
      <w:r w:rsidR="00314C50" w:rsidRPr="006E3FF3">
        <w:rPr>
          <w:sz w:val="24"/>
          <w:szCs w:val="24"/>
        </w:rPr>
        <w:t xml:space="preserve"> </w:t>
      </w:r>
      <w:r w:rsidRPr="006E3FF3">
        <w:rPr>
          <w:sz w:val="24"/>
          <w:szCs w:val="24"/>
        </w:rPr>
        <w:t>Emdeon</w:t>
      </w:r>
      <w:r w:rsidR="00927B86" w:rsidRPr="006E3FF3">
        <w:rPr>
          <w:sz w:val="24"/>
          <w:szCs w:val="24"/>
        </w:rPr>
        <w:t xml:space="preserve"> Office</w:t>
      </w:r>
      <w:r w:rsidRPr="006E3FF3">
        <w:rPr>
          <w:sz w:val="24"/>
          <w:szCs w:val="24"/>
        </w:rPr>
        <w:t>.</w:t>
      </w:r>
    </w:p>
    <w:p w:rsidR="00A67C54" w:rsidRPr="006E3FF3" w:rsidRDefault="00A70026" w:rsidP="00336A5B">
      <w:pPr>
        <w:pStyle w:val="ColorfulList-Accent11"/>
        <w:numPr>
          <w:ilvl w:val="0"/>
          <w:numId w:val="14"/>
        </w:numPr>
        <w:spacing w:after="200"/>
        <w:jc w:val="left"/>
        <w:rPr>
          <w:sz w:val="24"/>
          <w:szCs w:val="24"/>
        </w:rPr>
      </w:pPr>
      <w:r w:rsidRPr="006E3FF3">
        <w:rPr>
          <w:sz w:val="24"/>
          <w:szCs w:val="24"/>
        </w:rPr>
        <w:t>Ran files through HIPA</w:t>
      </w:r>
      <w:r w:rsidR="00927B86" w:rsidRPr="006E3FF3">
        <w:rPr>
          <w:sz w:val="24"/>
          <w:szCs w:val="24"/>
        </w:rPr>
        <w:t>A validator tool, Claredi to identify the errors.</w:t>
      </w:r>
    </w:p>
    <w:p w:rsidR="00927B86" w:rsidRPr="006E3FF3" w:rsidRDefault="00927B86" w:rsidP="00336A5B">
      <w:pPr>
        <w:pStyle w:val="ColorfulList-Accent11"/>
        <w:numPr>
          <w:ilvl w:val="0"/>
          <w:numId w:val="14"/>
        </w:numPr>
        <w:spacing w:after="200"/>
        <w:jc w:val="left"/>
        <w:rPr>
          <w:sz w:val="24"/>
          <w:szCs w:val="24"/>
        </w:rPr>
      </w:pPr>
      <w:r w:rsidRPr="006E3FF3">
        <w:rPr>
          <w:sz w:val="24"/>
          <w:szCs w:val="24"/>
        </w:rPr>
        <w:t xml:space="preserve">Ran accept, reject, and pended cafes </w:t>
      </w:r>
      <w:r w:rsidR="00A70026" w:rsidRPr="006E3FF3">
        <w:rPr>
          <w:sz w:val="24"/>
          <w:szCs w:val="24"/>
        </w:rPr>
        <w:t>using IDX LIVE and IDX RM and used BeyondCompare to identify the differences.</w:t>
      </w:r>
    </w:p>
    <w:p w:rsidR="000C5B77" w:rsidRPr="006E3FF3" w:rsidRDefault="00A70026" w:rsidP="000C5B77">
      <w:pPr>
        <w:pStyle w:val="ColorfulList-Accent11"/>
        <w:numPr>
          <w:ilvl w:val="0"/>
          <w:numId w:val="14"/>
        </w:numPr>
        <w:spacing w:after="200"/>
        <w:jc w:val="left"/>
        <w:rPr>
          <w:sz w:val="24"/>
          <w:szCs w:val="24"/>
        </w:rPr>
      </w:pPr>
      <w:r w:rsidRPr="006E3FF3">
        <w:rPr>
          <w:sz w:val="24"/>
          <w:szCs w:val="24"/>
        </w:rPr>
        <w:t xml:space="preserve">Created ERAs and HIPAA 835 </w:t>
      </w:r>
      <w:r w:rsidR="000C5B77" w:rsidRPr="006E3FF3">
        <w:rPr>
          <w:sz w:val="24"/>
          <w:szCs w:val="24"/>
        </w:rPr>
        <w:t>and HIPAA 837 O</w:t>
      </w:r>
      <w:r w:rsidRPr="006E3FF3">
        <w:rPr>
          <w:sz w:val="24"/>
          <w:szCs w:val="24"/>
        </w:rPr>
        <w:t>utbound files using EDI Queue Manager, and EDI EOB Run Manager.</w:t>
      </w:r>
    </w:p>
    <w:p w:rsidR="00A70026" w:rsidRPr="006E3FF3" w:rsidRDefault="000C5B77" w:rsidP="00336A5B">
      <w:pPr>
        <w:pStyle w:val="ColorfulList-Accent11"/>
        <w:numPr>
          <w:ilvl w:val="0"/>
          <w:numId w:val="14"/>
        </w:numPr>
        <w:spacing w:after="200"/>
        <w:jc w:val="left"/>
        <w:rPr>
          <w:sz w:val="24"/>
          <w:szCs w:val="24"/>
        </w:rPr>
      </w:pPr>
      <w:r w:rsidRPr="006E3FF3">
        <w:rPr>
          <w:sz w:val="24"/>
          <w:szCs w:val="24"/>
        </w:rPr>
        <w:t xml:space="preserve">Closed the runs for the current Release and generated email, reports, and other necessary documents for the </w:t>
      </w:r>
      <w:r w:rsidR="004B7079" w:rsidRPr="006E3FF3">
        <w:rPr>
          <w:sz w:val="24"/>
          <w:szCs w:val="24"/>
        </w:rPr>
        <w:t>upcoming Release.</w:t>
      </w:r>
    </w:p>
    <w:p w:rsidR="00B9005C" w:rsidRPr="006E3FF3" w:rsidRDefault="00B9005C" w:rsidP="00B9005C">
      <w:pPr>
        <w:jc w:val="both"/>
        <w:rPr>
          <w:rFonts w:ascii="Calibri" w:hAnsi="Calibri"/>
          <w:b/>
        </w:rPr>
      </w:pPr>
      <w:r w:rsidRPr="006E3FF3">
        <w:rPr>
          <w:rStyle w:val="Strong"/>
          <w:rFonts w:ascii="Calibri" w:hAnsi="Calibri"/>
        </w:rPr>
        <w:t>Environment: Windows 2003/2010, Citrix, IDX LIVE, IDX RM, MS Office suite, MS Outlook, MS Visio, MS SQL Server, SharePoint, HP ALM, ClarEDI, BeyondCompare, SeeBeyond, UltraEdit, EDI Environment Management Tool.</w:t>
      </w:r>
    </w:p>
    <w:p w:rsidR="00B9005C" w:rsidRPr="006E3FF3" w:rsidRDefault="00B9005C" w:rsidP="00B9005C">
      <w:pPr>
        <w:pStyle w:val="ColorfulList-Accent11"/>
        <w:spacing w:after="200"/>
        <w:ind w:left="0"/>
        <w:jc w:val="left"/>
        <w:rPr>
          <w:sz w:val="24"/>
          <w:szCs w:val="24"/>
        </w:rPr>
      </w:pPr>
    </w:p>
    <w:p w:rsidR="00FF04E2" w:rsidRPr="006E3FF3" w:rsidRDefault="00FF04E2" w:rsidP="00FB0C15">
      <w:pPr>
        <w:pStyle w:val="BodyText2"/>
        <w:tabs>
          <w:tab w:val="left" w:pos="6645"/>
        </w:tabs>
        <w:rPr>
          <w:rStyle w:val="Strong"/>
          <w:rFonts w:ascii="Calibri" w:hAnsi="Calibri"/>
        </w:rPr>
      </w:pPr>
    </w:p>
    <w:p w:rsidR="00F10ADD" w:rsidRPr="006E3FF3" w:rsidRDefault="00F10D30" w:rsidP="00F10D30">
      <w:pPr>
        <w:pStyle w:val="BodyText2"/>
        <w:rPr>
          <w:rFonts w:ascii="Calibri" w:hAnsi="Calibri"/>
          <w:b/>
          <w:bCs/>
        </w:rPr>
      </w:pPr>
      <w:r w:rsidRPr="006E3FF3">
        <w:rPr>
          <w:rFonts w:ascii="Calibri" w:hAnsi="Calibri"/>
          <w:b/>
          <w:bCs/>
        </w:rPr>
        <w:t>CNSI</w:t>
      </w:r>
      <w:r w:rsidR="00F10ADD" w:rsidRPr="006E3FF3">
        <w:rPr>
          <w:rFonts w:ascii="Calibri" w:hAnsi="Calibri"/>
          <w:b/>
          <w:bCs/>
        </w:rPr>
        <w:t xml:space="preserve">, </w:t>
      </w:r>
      <w:r w:rsidRPr="006E3FF3">
        <w:rPr>
          <w:rFonts w:ascii="Calibri" w:hAnsi="Calibri"/>
          <w:b/>
          <w:bCs/>
        </w:rPr>
        <w:t>Rockville</w:t>
      </w:r>
      <w:r w:rsidR="00F10ADD" w:rsidRPr="006E3FF3">
        <w:rPr>
          <w:rFonts w:ascii="Calibri" w:hAnsi="Calibri"/>
          <w:b/>
          <w:bCs/>
        </w:rPr>
        <w:t xml:space="preserve">, MD                                  </w:t>
      </w:r>
      <w:r w:rsidR="0038511A" w:rsidRPr="006E3FF3">
        <w:rPr>
          <w:rFonts w:ascii="Calibri" w:hAnsi="Calibri"/>
          <w:b/>
          <w:bCs/>
        </w:rPr>
        <w:t xml:space="preserve">    </w:t>
      </w:r>
      <w:r w:rsidRPr="006E3FF3">
        <w:rPr>
          <w:rFonts w:ascii="Calibri" w:hAnsi="Calibri"/>
          <w:b/>
          <w:bCs/>
        </w:rPr>
        <w:t xml:space="preserve">                     </w:t>
      </w:r>
      <w:r w:rsidR="00FF04E2" w:rsidRPr="006E3FF3">
        <w:rPr>
          <w:rFonts w:ascii="Calibri" w:hAnsi="Calibri"/>
          <w:b/>
          <w:bCs/>
        </w:rPr>
        <w:t xml:space="preserve">         </w:t>
      </w:r>
      <w:r w:rsidRPr="006E3FF3">
        <w:rPr>
          <w:rFonts w:ascii="Calibri" w:hAnsi="Calibri"/>
          <w:b/>
          <w:bCs/>
        </w:rPr>
        <w:t xml:space="preserve">   </w:t>
      </w:r>
      <w:r w:rsidR="000B416A" w:rsidRPr="006E3FF3">
        <w:rPr>
          <w:rFonts w:ascii="Calibri" w:hAnsi="Calibri"/>
          <w:b/>
          <w:bCs/>
        </w:rPr>
        <w:t xml:space="preserve">                                  </w:t>
      </w:r>
      <w:r w:rsidR="00E46F97">
        <w:rPr>
          <w:rFonts w:ascii="Calibri" w:hAnsi="Calibri"/>
          <w:b/>
          <w:bCs/>
        </w:rPr>
        <w:t>Jan</w:t>
      </w:r>
      <w:r w:rsidR="00F10ADD" w:rsidRPr="006E3FF3">
        <w:rPr>
          <w:rFonts w:ascii="Calibri" w:hAnsi="Calibri"/>
          <w:b/>
          <w:bCs/>
        </w:rPr>
        <w:t xml:space="preserve"> 20</w:t>
      </w:r>
      <w:r w:rsidR="00E46F97">
        <w:rPr>
          <w:rFonts w:ascii="Calibri" w:hAnsi="Calibri"/>
          <w:b/>
          <w:bCs/>
        </w:rPr>
        <w:t>10</w:t>
      </w:r>
      <w:r w:rsidR="00F10ADD" w:rsidRPr="006E3FF3">
        <w:rPr>
          <w:rFonts w:ascii="Calibri" w:hAnsi="Calibri"/>
          <w:b/>
          <w:bCs/>
        </w:rPr>
        <w:t xml:space="preserve"> – </w:t>
      </w:r>
      <w:r w:rsidR="00E46F97">
        <w:rPr>
          <w:rFonts w:ascii="Calibri" w:hAnsi="Calibri"/>
          <w:b/>
          <w:bCs/>
        </w:rPr>
        <w:t>Dec</w:t>
      </w:r>
      <w:r w:rsidRPr="006E3FF3">
        <w:rPr>
          <w:rFonts w:ascii="Calibri" w:hAnsi="Calibri"/>
          <w:b/>
          <w:bCs/>
        </w:rPr>
        <w:t xml:space="preserve"> 201</w:t>
      </w:r>
      <w:r w:rsidR="00E46F97">
        <w:rPr>
          <w:rFonts w:ascii="Calibri" w:hAnsi="Calibri"/>
          <w:b/>
          <w:bCs/>
        </w:rPr>
        <w:t>1</w:t>
      </w:r>
    </w:p>
    <w:p w:rsidR="00F10ADD" w:rsidRPr="006E3FF3" w:rsidRDefault="00DD1A7A" w:rsidP="00F10ADD">
      <w:pPr>
        <w:pStyle w:val="BodyText2"/>
        <w:rPr>
          <w:rFonts w:ascii="Calibri" w:hAnsi="Calibri"/>
          <w:b/>
          <w:bCs/>
        </w:rPr>
      </w:pPr>
      <w:r w:rsidRPr="006E3FF3">
        <w:rPr>
          <w:rFonts w:ascii="Calibri" w:hAnsi="Calibri"/>
          <w:b/>
          <w:bCs/>
        </w:rPr>
        <w:t>Business</w:t>
      </w:r>
      <w:r w:rsidR="00F10D30" w:rsidRPr="006E3FF3">
        <w:rPr>
          <w:rFonts w:ascii="Calibri" w:hAnsi="Calibri"/>
          <w:b/>
          <w:bCs/>
        </w:rPr>
        <w:t xml:space="preserve"> </w:t>
      </w:r>
      <w:r w:rsidR="00F10ADD" w:rsidRPr="006E3FF3">
        <w:rPr>
          <w:rFonts w:ascii="Calibri" w:hAnsi="Calibri"/>
          <w:b/>
          <w:bCs/>
        </w:rPr>
        <w:t>Analyst</w:t>
      </w:r>
    </w:p>
    <w:p w:rsidR="00F10ADD" w:rsidRPr="006E3FF3" w:rsidRDefault="00D77F09" w:rsidP="00F10ADD">
      <w:pPr>
        <w:pStyle w:val="BodyText2"/>
        <w:rPr>
          <w:rFonts w:ascii="Calibri" w:hAnsi="Calibri"/>
          <w:bCs/>
        </w:rPr>
      </w:pPr>
      <w:r w:rsidRPr="006E3FF3">
        <w:rPr>
          <w:rFonts w:ascii="Calibri" w:hAnsi="Calibri"/>
          <w:bCs/>
        </w:rPr>
        <w:t xml:space="preserve">Based in Rockville, MD, </w:t>
      </w:r>
      <w:r w:rsidR="00E3349F" w:rsidRPr="006E3FF3">
        <w:rPr>
          <w:rFonts w:ascii="Calibri" w:hAnsi="Calibri"/>
          <w:bCs/>
        </w:rPr>
        <w:t>CNSI</w:t>
      </w:r>
      <w:r w:rsidRPr="006E3FF3">
        <w:rPr>
          <w:rFonts w:ascii="Calibri" w:hAnsi="Calibri"/>
          <w:bCs/>
        </w:rPr>
        <w:t xml:space="preserve"> partners with several health insurance companies</w:t>
      </w:r>
      <w:r w:rsidR="00816A29" w:rsidRPr="006E3FF3">
        <w:rPr>
          <w:rFonts w:ascii="Calibri" w:hAnsi="Calibri"/>
          <w:bCs/>
        </w:rPr>
        <w:t>, State Medicaid</w:t>
      </w:r>
      <w:r w:rsidRPr="006E3FF3">
        <w:rPr>
          <w:rFonts w:ascii="Calibri" w:hAnsi="Calibri"/>
          <w:bCs/>
        </w:rPr>
        <w:t xml:space="preserve"> and implements the IT solutions. The project I was involved in was the </w:t>
      </w:r>
      <w:r w:rsidR="00816A29" w:rsidRPr="006E3FF3">
        <w:rPr>
          <w:rFonts w:ascii="Calibri" w:hAnsi="Calibri"/>
          <w:bCs/>
        </w:rPr>
        <w:t>platform migration</w:t>
      </w:r>
      <w:r w:rsidRPr="006E3FF3">
        <w:rPr>
          <w:rFonts w:ascii="Calibri" w:hAnsi="Calibri"/>
          <w:bCs/>
        </w:rPr>
        <w:t xml:space="preserve"> of HIPAA 834 5010 version of the file. As a </w:t>
      </w:r>
      <w:r w:rsidR="00DD1A7A" w:rsidRPr="006E3FF3">
        <w:rPr>
          <w:rFonts w:ascii="Calibri" w:hAnsi="Calibri"/>
          <w:bCs/>
        </w:rPr>
        <w:t>Business</w:t>
      </w:r>
      <w:r w:rsidRPr="006E3FF3">
        <w:rPr>
          <w:rFonts w:ascii="Calibri" w:hAnsi="Calibri"/>
          <w:bCs/>
        </w:rPr>
        <w:t xml:space="preserve"> </w:t>
      </w:r>
      <w:r w:rsidR="00DD1A7A" w:rsidRPr="006E3FF3">
        <w:rPr>
          <w:rFonts w:ascii="Calibri" w:hAnsi="Calibri"/>
          <w:bCs/>
        </w:rPr>
        <w:t>A</w:t>
      </w:r>
      <w:r w:rsidRPr="006E3FF3">
        <w:rPr>
          <w:rFonts w:ascii="Calibri" w:hAnsi="Calibri"/>
          <w:bCs/>
        </w:rPr>
        <w:t>nalyst</w:t>
      </w:r>
      <w:r w:rsidR="00DD1A7A" w:rsidRPr="006E3FF3">
        <w:rPr>
          <w:rFonts w:ascii="Calibri" w:hAnsi="Calibri"/>
          <w:bCs/>
        </w:rPr>
        <w:t>,</w:t>
      </w:r>
      <w:r w:rsidRPr="006E3FF3">
        <w:rPr>
          <w:rFonts w:ascii="Calibri" w:hAnsi="Calibri"/>
          <w:bCs/>
        </w:rPr>
        <w:t xml:space="preserve"> my job was to design and test the solution to convert the X12 file into flat file, select the required data elements and load the file to ensure the correct fields are being populated on the front end. I have worked in testing </w:t>
      </w:r>
      <w:r w:rsidR="00816A29" w:rsidRPr="006E3FF3">
        <w:rPr>
          <w:rFonts w:ascii="Calibri" w:hAnsi="Calibri"/>
          <w:bCs/>
        </w:rPr>
        <w:t xml:space="preserve">both the translator and the </w:t>
      </w:r>
      <w:r w:rsidRPr="006E3FF3">
        <w:rPr>
          <w:rFonts w:ascii="Calibri" w:hAnsi="Calibri"/>
          <w:bCs/>
        </w:rPr>
        <w:t xml:space="preserve">front end and have been involved in </w:t>
      </w:r>
      <w:r w:rsidR="00816A29" w:rsidRPr="006E3FF3">
        <w:rPr>
          <w:rFonts w:ascii="Calibri" w:hAnsi="Calibri"/>
          <w:bCs/>
        </w:rPr>
        <w:t>end-to-end</w:t>
      </w:r>
      <w:r w:rsidRPr="006E3FF3">
        <w:rPr>
          <w:rFonts w:ascii="Calibri" w:hAnsi="Calibri"/>
          <w:bCs/>
        </w:rPr>
        <w:t xml:space="preserve"> testing of the HIPAA 834 files.</w:t>
      </w:r>
    </w:p>
    <w:p w:rsidR="00854BA3" w:rsidRPr="006E3FF3" w:rsidRDefault="00854BA3" w:rsidP="00854BA3">
      <w:pPr>
        <w:numPr>
          <w:ilvl w:val="0"/>
          <w:numId w:val="14"/>
        </w:numPr>
        <w:rPr>
          <w:rFonts w:ascii="Calibri" w:hAnsi="Calibri"/>
        </w:rPr>
      </w:pPr>
      <w:r w:rsidRPr="006E3FF3">
        <w:rPr>
          <w:rFonts w:ascii="Calibri" w:hAnsi="Calibri"/>
        </w:rPr>
        <w:t xml:space="preserve">Performed gap analysis between </w:t>
      </w:r>
      <w:r w:rsidRPr="006E3FF3">
        <w:rPr>
          <w:rFonts w:ascii="Calibri" w:hAnsi="Calibri"/>
          <w:b/>
        </w:rPr>
        <w:t>HIPAA 4010 834</w:t>
      </w:r>
      <w:r w:rsidRPr="006E3FF3">
        <w:rPr>
          <w:rFonts w:ascii="Calibri" w:hAnsi="Calibri"/>
        </w:rPr>
        <w:t xml:space="preserve"> and </w:t>
      </w:r>
      <w:r w:rsidRPr="006E3FF3">
        <w:rPr>
          <w:rFonts w:ascii="Calibri" w:hAnsi="Calibri"/>
          <w:b/>
        </w:rPr>
        <w:t>HIPAA 5010 834</w:t>
      </w:r>
      <w:r w:rsidRPr="006E3FF3">
        <w:rPr>
          <w:rFonts w:ascii="Calibri" w:hAnsi="Calibri"/>
        </w:rPr>
        <w:t xml:space="preserve"> Companion Guides</w:t>
      </w:r>
    </w:p>
    <w:p w:rsidR="00854BA3" w:rsidRPr="006E3FF3" w:rsidRDefault="00854BA3" w:rsidP="00854BA3">
      <w:pPr>
        <w:numPr>
          <w:ilvl w:val="0"/>
          <w:numId w:val="14"/>
        </w:numPr>
        <w:rPr>
          <w:rFonts w:ascii="Calibri" w:hAnsi="Calibri"/>
        </w:rPr>
      </w:pPr>
      <w:r w:rsidRPr="006E3FF3">
        <w:rPr>
          <w:rFonts w:ascii="Calibri" w:hAnsi="Calibri"/>
        </w:rPr>
        <w:t xml:space="preserve">Performed thorough analysis of the companion guides from each trading partners both </w:t>
      </w:r>
      <w:r w:rsidRPr="006E3FF3">
        <w:rPr>
          <w:rFonts w:ascii="Calibri" w:hAnsi="Calibri"/>
          <w:b/>
        </w:rPr>
        <w:t>Medicaid</w:t>
      </w:r>
      <w:r w:rsidRPr="006E3FF3">
        <w:rPr>
          <w:rFonts w:ascii="Calibri" w:hAnsi="Calibri"/>
        </w:rPr>
        <w:t xml:space="preserve"> and </w:t>
      </w:r>
      <w:r w:rsidRPr="006E3FF3">
        <w:rPr>
          <w:rFonts w:ascii="Calibri" w:hAnsi="Calibri"/>
          <w:b/>
        </w:rPr>
        <w:t>Commercial</w:t>
      </w:r>
      <w:r w:rsidRPr="006E3FF3">
        <w:rPr>
          <w:rFonts w:ascii="Calibri" w:hAnsi="Calibri"/>
        </w:rPr>
        <w:t xml:space="preserve"> clients and identified the changes that specific clients need.</w:t>
      </w:r>
    </w:p>
    <w:p w:rsidR="00854BA3" w:rsidRPr="006E3FF3" w:rsidRDefault="00854BA3" w:rsidP="00854BA3">
      <w:pPr>
        <w:numPr>
          <w:ilvl w:val="0"/>
          <w:numId w:val="14"/>
        </w:numPr>
        <w:rPr>
          <w:rFonts w:ascii="Calibri" w:hAnsi="Calibri"/>
        </w:rPr>
      </w:pPr>
      <w:r w:rsidRPr="006E3FF3">
        <w:rPr>
          <w:rFonts w:ascii="Calibri" w:hAnsi="Calibri"/>
        </w:rPr>
        <w:t xml:space="preserve">Reviewed with business owners to identify </w:t>
      </w:r>
      <w:r w:rsidRPr="006E3FF3">
        <w:rPr>
          <w:rFonts w:ascii="Calibri" w:hAnsi="Calibri"/>
          <w:b/>
        </w:rPr>
        <w:t>data</w:t>
      </w:r>
      <w:r w:rsidRPr="006E3FF3">
        <w:rPr>
          <w:rFonts w:ascii="Calibri" w:hAnsi="Calibri"/>
        </w:rPr>
        <w:t xml:space="preserve"> requirements and business rules based on the changes within the </w:t>
      </w:r>
      <w:r w:rsidRPr="006E3FF3">
        <w:rPr>
          <w:rFonts w:ascii="Calibri" w:hAnsi="Calibri"/>
          <w:b/>
        </w:rPr>
        <w:t>5010 834</w:t>
      </w:r>
      <w:r w:rsidRPr="006E3FF3">
        <w:rPr>
          <w:rFonts w:ascii="Calibri" w:hAnsi="Calibri"/>
        </w:rPr>
        <w:t xml:space="preserve"> transaction set</w:t>
      </w:r>
    </w:p>
    <w:p w:rsidR="00854BA3" w:rsidRPr="006E3FF3" w:rsidRDefault="00854BA3" w:rsidP="00854BA3">
      <w:pPr>
        <w:numPr>
          <w:ilvl w:val="0"/>
          <w:numId w:val="14"/>
        </w:numPr>
        <w:rPr>
          <w:rFonts w:ascii="Calibri" w:hAnsi="Calibri"/>
        </w:rPr>
      </w:pPr>
      <w:r w:rsidRPr="006E3FF3">
        <w:rPr>
          <w:rFonts w:ascii="Calibri" w:hAnsi="Calibri"/>
        </w:rPr>
        <w:t>Prepare</w:t>
      </w:r>
      <w:r w:rsidR="00AD3C43" w:rsidRPr="006E3FF3">
        <w:rPr>
          <w:rFonts w:ascii="Calibri" w:hAnsi="Calibri"/>
        </w:rPr>
        <w:t>d</w:t>
      </w:r>
      <w:r w:rsidRPr="006E3FF3">
        <w:rPr>
          <w:rFonts w:ascii="Calibri" w:hAnsi="Calibri"/>
        </w:rPr>
        <w:t xml:space="preserve"> </w:t>
      </w:r>
      <w:r w:rsidRPr="006E3FF3">
        <w:rPr>
          <w:rFonts w:ascii="Calibri" w:hAnsi="Calibri"/>
          <w:b/>
        </w:rPr>
        <w:t>Requirement Traceability Matrix, Functional Specification, System Change Documents, Technical Specification Documents, As-is</w:t>
      </w:r>
      <w:r w:rsidRPr="006E3FF3">
        <w:rPr>
          <w:rFonts w:ascii="Calibri" w:hAnsi="Calibri"/>
        </w:rPr>
        <w:t xml:space="preserve"> and </w:t>
      </w:r>
      <w:r w:rsidRPr="006E3FF3">
        <w:rPr>
          <w:rFonts w:ascii="Calibri" w:hAnsi="Calibri"/>
          <w:b/>
        </w:rPr>
        <w:t>To-be</w:t>
      </w:r>
      <w:r w:rsidRPr="006E3FF3">
        <w:rPr>
          <w:rFonts w:ascii="Calibri" w:hAnsi="Calibri"/>
        </w:rPr>
        <w:t xml:space="preserve"> flows for the entire conversion process.</w:t>
      </w:r>
    </w:p>
    <w:p w:rsidR="00854BA3" w:rsidRPr="006E3FF3" w:rsidRDefault="00854BA3" w:rsidP="00854BA3">
      <w:pPr>
        <w:numPr>
          <w:ilvl w:val="0"/>
          <w:numId w:val="14"/>
        </w:numPr>
        <w:rPr>
          <w:rFonts w:ascii="Calibri" w:hAnsi="Calibri"/>
        </w:rPr>
      </w:pPr>
      <w:r w:rsidRPr="006E3FF3">
        <w:rPr>
          <w:rFonts w:ascii="Calibri" w:hAnsi="Calibri"/>
        </w:rPr>
        <w:t>Work</w:t>
      </w:r>
      <w:r w:rsidR="00AD3C43" w:rsidRPr="006E3FF3">
        <w:rPr>
          <w:rFonts w:ascii="Calibri" w:hAnsi="Calibri"/>
        </w:rPr>
        <w:t>ed</w:t>
      </w:r>
      <w:r w:rsidRPr="006E3FF3">
        <w:rPr>
          <w:rFonts w:ascii="Calibri" w:hAnsi="Calibri"/>
        </w:rPr>
        <w:t xml:space="preserve"> with the commercial business owners as well as the state representatives in process of gathering the requirements.</w:t>
      </w:r>
    </w:p>
    <w:p w:rsidR="00854BA3" w:rsidRPr="006E3FF3" w:rsidRDefault="00854BA3" w:rsidP="00854BA3">
      <w:pPr>
        <w:numPr>
          <w:ilvl w:val="0"/>
          <w:numId w:val="14"/>
        </w:numPr>
        <w:rPr>
          <w:rFonts w:ascii="Calibri" w:hAnsi="Calibri"/>
        </w:rPr>
      </w:pPr>
      <w:r w:rsidRPr="006E3FF3">
        <w:rPr>
          <w:rFonts w:ascii="Calibri" w:hAnsi="Calibri"/>
        </w:rPr>
        <w:t xml:space="preserve">Maintained the dual usage functionality in order to received the </w:t>
      </w:r>
      <w:r w:rsidRPr="006E3FF3">
        <w:rPr>
          <w:rFonts w:ascii="Calibri" w:hAnsi="Calibri"/>
          <w:b/>
        </w:rPr>
        <w:t>4010</w:t>
      </w:r>
      <w:r w:rsidRPr="006E3FF3">
        <w:rPr>
          <w:rFonts w:ascii="Calibri" w:hAnsi="Calibri"/>
        </w:rPr>
        <w:t xml:space="preserve"> formatted files for the clients who are not ready to switch to </w:t>
      </w:r>
      <w:r w:rsidRPr="006E3FF3">
        <w:rPr>
          <w:rFonts w:ascii="Calibri" w:hAnsi="Calibri"/>
          <w:b/>
        </w:rPr>
        <w:t>5010</w:t>
      </w:r>
      <w:r w:rsidRPr="006E3FF3">
        <w:rPr>
          <w:rFonts w:ascii="Calibri" w:hAnsi="Calibri"/>
        </w:rPr>
        <w:t xml:space="preserve"> and </w:t>
      </w:r>
      <w:r w:rsidRPr="006E3FF3">
        <w:rPr>
          <w:rFonts w:ascii="Calibri" w:hAnsi="Calibri"/>
          <w:b/>
        </w:rPr>
        <w:t>5010</w:t>
      </w:r>
      <w:r w:rsidRPr="006E3FF3">
        <w:rPr>
          <w:rFonts w:ascii="Calibri" w:hAnsi="Calibri"/>
        </w:rPr>
        <w:t xml:space="preserve"> formatted files that are willing to switch to </w:t>
      </w:r>
      <w:r w:rsidRPr="006E3FF3">
        <w:rPr>
          <w:rFonts w:ascii="Calibri" w:hAnsi="Calibri"/>
          <w:b/>
        </w:rPr>
        <w:t>5010</w:t>
      </w:r>
      <w:r w:rsidRPr="006E3FF3">
        <w:rPr>
          <w:rFonts w:ascii="Calibri" w:hAnsi="Calibri"/>
        </w:rPr>
        <w:t>.</w:t>
      </w:r>
    </w:p>
    <w:p w:rsidR="00854BA3" w:rsidRPr="006E3FF3" w:rsidRDefault="00854BA3" w:rsidP="00854BA3">
      <w:pPr>
        <w:numPr>
          <w:ilvl w:val="0"/>
          <w:numId w:val="14"/>
        </w:numPr>
        <w:rPr>
          <w:rFonts w:ascii="Calibri" w:hAnsi="Calibri"/>
        </w:rPr>
      </w:pPr>
      <w:r w:rsidRPr="006E3FF3">
        <w:rPr>
          <w:rFonts w:ascii="Calibri" w:hAnsi="Calibri"/>
        </w:rPr>
        <w:t xml:space="preserve">Performed System Testing for the </w:t>
      </w:r>
      <w:r w:rsidRPr="006E3FF3">
        <w:rPr>
          <w:rFonts w:ascii="Calibri" w:hAnsi="Calibri"/>
          <w:b/>
        </w:rPr>
        <w:t>X12</w:t>
      </w:r>
      <w:r w:rsidRPr="006E3FF3">
        <w:rPr>
          <w:rFonts w:ascii="Calibri" w:hAnsi="Calibri"/>
        </w:rPr>
        <w:t xml:space="preserve"> formatted data that gets translated to the </w:t>
      </w:r>
      <w:r w:rsidRPr="006E3FF3">
        <w:rPr>
          <w:rFonts w:ascii="Calibri" w:hAnsi="Calibri"/>
          <w:b/>
        </w:rPr>
        <w:t>flat file</w:t>
      </w:r>
      <w:r w:rsidRPr="006E3FF3">
        <w:rPr>
          <w:rFonts w:ascii="Calibri" w:hAnsi="Calibri"/>
        </w:rPr>
        <w:t xml:space="preserve"> through </w:t>
      </w:r>
      <w:r w:rsidRPr="006E3FF3">
        <w:rPr>
          <w:rFonts w:ascii="Calibri" w:hAnsi="Calibri"/>
          <w:b/>
        </w:rPr>
        <w:t>translator</w:t>
      </w:r>
      <w:r w:rsidRPr="006E3FF3">
        <w:rPr>
          <w:rFonts w:ascii="Calibri" w:hAnsi="Calibri"/>
        </w:rPr>
        <w:t>.</w:t>
      </w:r>
    </w:p>
    <w:p w:rsidR="00854BA3" w:rsidRPr="006E3FF3" w:rsidRDefault="00854BA3" w:rsidP="00854BA3">
      <w:pPr>
        <w:numPr>
          <w:ilvl w:val="0"/>
          <w:numId w:val="14"/>
        </w:numPr>
        <w:rPr>
          <w:rFonts w:ascii="Calibri" w:hAnsi="Calibri"/>
        </w:rPr>
      </w:pPr>
      <w:r w:rsidRPr="006E3FF3">
        <w:rPr>
          <w:rFonts w:ascii="Calibri" w:hAnsi="Calibri"/>
        </w:rPr>
        <w:t xml:space="preserve">Validated the positions and the characters after the data gets translated through </w:t>
      </w:r>
      <w:r w:rsidRPr="006E3FF3">
        <w:rPr>
          <w:rFonts w:ascii="Calibri" w:hAnsi="Calibri"/>
          <w:b/>
        </w:rPr>
        <w:t>SeeBeyond</w:t>
      </w:r>
      <w:r w:rsidRPr="006E3FF3">
        <w:rPr>
          <w:rFonts w:ascii="Calibri" w:hAnsi="Calibri"/>
        </w:rPr>
        <w:t>.</w:t>
      </w:r>
    </w:p>
    <w:p w:rsidR="00854BA3" w:rsidRPr="006E3FF3" w:rsidRDefault="00854BA3" w:rsidP="00AD3C43">
      <w:pPr>
        <w:numPr>
          <w:ilvl w:val="0"/>
          <w:numId w:val="14"/>
        </w:numPr>
        <w:rPr>
          <w:rFonts w:ascii="Calibri" w:hAnsi="Calibri"/>
        </w:rPr>
      </w:pPr>
      <w:r w:rsidRPr="006E3FF3">
        <w:rPr>
          <w:rFonts w:ascii="Calibri" w:hAnsi="Calibri"/>
        </w:rPr>
        <w:t xml:space="preserve">Set-up the trading partners for receiving either </w:t>
      </w:r>
      <w:r w:rsidRPr="006E3FF3">
        <w:rPr>
          <w:rFonts w:ascii="Calibri" w:hAnsi="Calibri"/>
          <w:b/>
        </w:rPr>
        <w:t>997(Functional Acknowledgement)</w:t>
      </w:r>
      <w:r w:rsidRPr="006E3FF3">
        <w:rPr>
          <w:rFonts w:ascii="Calibri" w:hAnsi="Calibri"/>
        </w:rPr>
        <w:t xml:space="preserve"> or </w:t>
      </w:r>
      <w:r w:rsidRPr="006E3FF3">
        <w:rPr>
          <w:rFonts w:ascii="Calibri" w:hAnsi="Calibri"/>
          <w:b/>
        </w:rPr>
        <w:t>999(Implementation Acknowledgement)</w:t>
      </w:r>
      <w:r w:rsidRPr="006E3FF3">
        <w:rPr>
          <w:rFonts w:ascii="Calibri" w:hAnsi="Calibri"/>
        </w:rPr>
        <w:t xml:space="preserve"> and not both.</w:t>
      </w:r>
    </w:p>
    <w:p w:rsidR="00816A29" w:rsidRPr="006E3FF3" w:rsidRDefault="00816A29" w:rsidP="00816A29">
      <w:pPr>
        <w:numPr>
          <w:ilvl w:val="0"/>
          <w:numId w:val="14"/>
        </w:numPr>
        <w:rPr>
          <w:rFonts w:ascii="Calibri" w:hAnsi="Calibri"/>
        </w:rPr>
      </w:pPr>
      <w:r w:rsidRPr="006E3FF3">
        <w:rPr>
          <w:rFonts w:ascii="Calibri" w:hAnsi="Calibri"/>
        </w:rPr>
        <w:t>Perform</w:t>
      </w:r>
      <w:r w:rsidR="00F31388" w:rsidRPr="006E3FF3">
        <w:rPr>
          <w:rFonts w:ascii="Calibri" w:hAnsi="Calibri"/>
        </w:rPr>
        <w:t>ed</w:t>
      </w:r>
      <w:r w:rsidRPr="006E3FF3">
        <w:rPr>
          <w:rFonts w:ascii="Calibri" w:hAnsi="Calibri"/>
        </w:rPr>
        <w:t xml:space="preserve"> requirement analysis between </w:t>
      </w:r>
      <w:r w:rsidRPr="006E3FF3">
        <w:rPr>
          <w:rFonts w:ascii="Calibri" w:hAnsi="Calibri"/>
          <w:b/>
        </w:rPr>
        <w:t>HIPAA 5010 834</w:t>
      </w:r>
      <w:r w:rsidRPr="006E3FF3">
        <w:rPr>
          <w:rFonts w:ascii="Calibri" w:hAnsi="Calibri"/>
        </w:rPr>
        <w:t>-file load legacy process and the to-be process.</w:t>
      </w:r>
    </w:p>
    <w:p w:rsidR="00816A29" w:rsidRPr="006E3FF3" w:rsidRDefault="00816A29" w:rsidP="00816A29">
      <w:pPr>
        <w:numPr>
          <w:ilvl w:val="0"/>
          <w:numId w:val="14"/>
        </w:numPr>
        <w:rPr>
          <w:rFonts w:ascii="Calibri" w:hAnsi="Calibri"/>
        </w:rPr>
      </w:pPr>
      <w:r w:rsidRPr="006E3FF3">
        <w:rPr>
          <w:rFonts w:ascii="Calibri" w:hAnsi="Calibri"/>
        </w:rPr>
        <w:t>Perform</w:t>
      </w:r>
      <w:r w:rsidR="00F31388" w:rsidRPr="006E3FF3">
        <w:rPr>
          <w:rFonts w:ascii="Calibri" w:hAnsi="Calibri"/>
        </w:rPr>
        <w:t>ed</w:t>
      </w:r>
      <w:r w:rsidRPr="006E3FF3">
        <w:rPr>
          <w:rFonts w:ascii="Calibri" w:hAnsi="Calibri"/>
        </w:rPr>
        <w:t xml:space="preserve"> impact analysis of other enrollment processing systems to determine potential scope/impacts</w:t>
      </w:r>
      <w:r w:rsidR="00854BA3" w:rsidRPr="006E3FF3">
        <w:rPr>
          <w:rFonts w:ascii="Calibri" w:hAnsi="Calibri"/>
        </w:rPr>
        <w:t>.</w:t>
      </w:r>
    </w:p>
    <w:p w:rsidR="00816A29" w:rsidRPr="006E3FF3" w:rsidRDefault="00816A29" w:rsidP="00816A29">
      <w:pPr>
        <w:numPr>
          <w:ilvl w:val="0"/>
          <w:numId w:val="14"/>
        </w:numPr>
        <w:rPr>
          <w:rFonts w:ascii="Calibri" w:hAnsi="Calibri"/>
        </w:rPr>
      </w:pPr>
      <w:r w:rsidRPr="006E3FF3">
        <w:rPr>
          <w:rFonts w:ascii="Calibri" w:hAnsi="Calibri"/>
        </w:rPr>
        <w:t>Mapped the data according to the client requirement.</w:t>
      </w:r>
    </w:p>
    <w:p w:rsidR="00816A29" w:rsidRPr="006E3FF3" w:rsidRDefault="00816A29" w:rsidP="00816A29">
      <w:pPr>
        <w:numPr>
          <w:ilvl w:val="0"/>
          <w:numId w:val="14"/>
        </w:numPr>
        <w:rPr>
          <w:rFonts w:ascii="Calibri" w:hAnsi="Calibri"/>
        </w:rPr>
      </w:pPr>
      <w:r w:rsidRPr="006E3FF3">
        <w:rPr>
          <w:rFonts w:ascii="Calibri" w:hAnsi="Calibri"/>
        </w:rPr>
        <w:t xml:space="preserve">Extensive data validation on the back end using </w:t>
      </w:r>
      <w:r w:rsidRPr="006E3FF3">
        <w:rPr>
          <w:rFonts w:ascii="Calibri" w:hAnsi="Calibri"/>
          <w:b/>
        </w:rPr>
        <w:t>SQL</w:t>
      </w:r>
      <w:r w:rsidRPr="006E3FF3">
        <w:rPr>
          <w:rFonts w:ascii="Calibri" w:hAnsi="Calibri"/>
        </w:rPr>
        <w:t xml:space="preserve"> queries to verify the data has been loaded in the correct tables.</w:t>
      </w:r>
    </w:p>
    <w:p w:rsidR="00816A29" w:rsidRPr="006E3FF3" w:rsidRDefault="00816A29" w:rsidP="00816A29">
      <w:pPr>
        <w:numPr>
          <w:ilvl w:val="0"/>
          <w:numId w:val="14"/>
        </w:numPr>
        <w:rPr>
          <w:rFonts w:ascii="Calibri" w:hAnsi="Calibri"/>
        </w:rPr>
      </w:pPr>
      <w:r w:rsidRPr="006E3FF3">
        <w:rPr>
          <w:rFonts w:ascii="Calibri" w:hAnsi="Calibri"/>
          <w:b/>
        </w:rPr>
        <w:t>SQL</w:t>
      </w:r>
      <w:r w:rsidRPr="006E3FF3">
        <w:rPr>
          <w:rFonts w:ascii="Calibri" w:hAnsi="Calibri"/>
        </w:rPr>
        <w:t xml:space="preserve"> output comparison between the </w:t>
      </w:r>
      <w:r w:rsidR="00BD6D52" w:rsidRPr="006E3FF3">
        <w:rPr>
          <w:rFonts w:ascii="Calibri" w:hAnsi="Calibri"/>
          <w:b/>
        </w:rPr>
        <w:t xml:space="preserve">legacy process and </w:t>
      </w:r>
      <w:r w:rsidR="00465480" w:rsidRPr="006E3FF3">
        <w:rPr>
          <w:rFonts w:ascii="Calibri" w:hAnsi="Calibri"/>
          <w:b/>
        </w:rPr>
        <w:t xml:space="preserve">the </w:t>
      </w:r>
      <w:r w:rsidR="00465480" w:rsidRPr="006E3FF3">
        <w:rPr>
          <w:rFonts w:ascii="Calibri" w:hAnsi="Calibri"/>
        </w:rPr>
        <w:t>modified</w:t>
      </w:r>
      <w:r w:rsidR="00BD6D52" w:rsidRPr="006E3FF3">
        <w:rPr>
          <w:rFonts w:ascii="Calibri" w:hAnsi="Calibri"/>
        </w:rPr>
        <w:t xml:space="preserve"> </w:t>
      </w:r>
      <w:r w:rsidRPr="006E3FF3">
        <w:rPr>
          <w:rFonts w:ascii="Calibri" w:hAnsi="Calibri"/>
          <w:b/>
        </w:rPr>
        <w:t>5010</w:t>
      </w:r>
      <w:r w:rsidRPr="006E3FF3">
        <w:rPr>
          <w:rFonts w:ascii="Calibri" w:hAnsi="Calibri"/>
        </w:rPr>
        <w:t xml:space="preserve"> </w:t>
      </w:r>
      <w:r w:rsidR="00BD6D52" w:rsidRPr="006E3FF3">
        <w:rPr>
          <w:rFonts w:ascii="Calibri" w:hAnsi="Calibri"/>
        </w:rPr>
        <w:t>process.</w:t>
      </w:r>
    </w:p>
    <w:p w:rsidR="00816A29" w:rsidRPr="006E3FF3" w:rsidRDefault="00816A29" w:rsidP="00816A29">
      <w:pPr>
        <w:numPr>
          <w:ilvl w:val="0"/>
          <w:numId w:val="14"/>
        </w:numPr>
        <w:rPr>
          <w:rFonts w:ascii="Calibri" w:hAnsi="Calibri"/>
        </w:rPr>
      </w:pPr>
      <w:r w:rsidRPr="006E3FF3">
        <w:rPr>
          <w:rFonts w:ascii="Calibri" w:hAnsi="Calibri"/>
        </w:rPr>
        <w:t>Used</w:t>
      </w:r>
      <w:r w:rsidRPr="006E3FF3">
        <w:rPr>
          <w:rFonts w:ascii="Calibri" w:hAnsi="Calibri"/>
          <w:b/>
        </w:rPr>
        <w:t xml:space="preserve"> SQL </w:t>
      </w:r>
      <w:r w:rsidRPr="006E3FF3">
        <w:rPr>
          <w:rFonts w:ascii="Calibri" w:hAnsi="Calibri"/>
        </w:rPr>
        <w:t>queries to validate the load of the data to the correct column in an existing table and the newly added tables.</w:t>
      </w:r>
    </w:p>
    <w:p w:rsidR="00465480" w:rsidRPr="006E3FF3" w:rsidRDefault="00465480" w:rsidP="00465480">
      <w:pPr>
        <w:pStyle w:val="BodyText2"/>
        <w:ind w:left="90"/>
        <w:rPr>
          <w:rFonts w:ascii="Calibri" w:hAnsi="Calibri"/>
          <w:bCs/>
        </w:rPr>
      </w:pPr>
    </w:p>
    <w:p w:rsidR="00465480" w:rsidRPr="006E3FF3" w:rsidRDefault="00465480" w:rsidP="00465480">
      <w:pPr>
        <w:jc w:val="both"/>
        <w:rPr>
          <w:rStyle w:val="Strong"/>
          <w:rFonts w:ascii="Calibri" w:hAnsi="Calibri"/>
        </w:rPr>
      </w:pPr>
      <w:r w:rsidRPr="006E3FF3">
        <w:rPr>
          <w:rStyle w:val="Strong"/>
          <w:rFonts w:ascii="Calibri" w:hAnsi="Calibri"/>
        </w:rPr>
        <w:t>Env</w:t>
      </w:r>
      <w:r w:rsidR="00A12E51" w:rsidRPr="006E3FF3">
        <w:rPr>
          <w:rStyle w:val="Strong"/>
          <w:rFonts w:ascii="Calibri" w:hAnsi="Calibri"/>
        </w:rPr>
        <w:t>ironment: Windows 2003, Citrix</w:t>
      </w:r>
      <w:r w:rsidRPr="006E3FF3">
        <w:rPr>
          <w:rStyle w:val="Strong"/>
          <w:rFonts w:ascii="Calibri" w:hAnsi="Calibri"/>
        </w:rPr>
        <w:t xml:space="preserve">, Toad, MS Office </w:t>
      </w:r>
      <w:r w:rsidR="008A596A" w:rsidRPr="006E3FF3">
        <w:rPr>
          <w:rStyle w:val="Strong"/>
          <w:rFonts w:ascii="Calibri" w:hAnsi="Calibri"/>
        </w:rPr>
        <w:t xml:space="preserve">Suite, </w:t>
      </w:r>
      <w:r w:rsidRPr="006E3FF3">
        <w:rPr>
          <w:rStyle w:val="Strong"/>
          <w:rFonts w:ascii="Calibri" w:hAnsi="Calibri"/>
        </w:rPr>
        <w:t>MS Outlook, MS Visio, MS SQL Server 2007, .Net, SharePoint library, SharePoint Defect Tracking Tool.</w:t>
      </w:r>
    </w:p>
    <w:p w:rsidR="006E3FF3" w:rsidRPr="006E3FF3" w:rsidRDefault="006E3FF3" w:rsidP="00465480">
      <w:pPr>
        <w:jc w:val="both"/>
        <w:rPr>
          <w:rStyle w:val="Strong"/>
          <w:rFonts w:ascii="Calibri" w:hAnsi="Calibri"/>
        </w:rPr>
      </w:pPr>
    </w:p>
    <w:p w:rsidR="006E3FF3" w:rsidRPr="006E3FF3" w:rsidRDefault="006E3FF3" w:rsidP="006E3FF3">
      <w:pPr>
        <w:pStyle w:val="BodyText2"/>
        <w:rPr>
          <w:rFonts w:ascii="Calibri" w:hAnsi="Calibri"/>
          <w:b/>
          <w:bCs/>
        </w:rPr>
      </w:pPr>
    </w:p>
    <w:p w:rsidR="006E3FF3" w:rsidRPr="006E3FF3" w:rsidRDefault="006E3FF3" w:rsidP="006E3FF3">
      <w:pPr>
        <w:pStyle w:val="BodyText2"/>
        <w:rPr>
          <w:rFonts w:ascii="Calibri" w:hAnsi="Calibri"/>
          <w:b/>
          <w:bCs/>
        </w:rPr>
      </w:pPr>
    </w:p>
    <w:p w:rsidR="006E3FF3" w:rsidRPr="006E3FF3" w:rsidRDefault="006E3FF3" w:rsidP="006E3FF3">
      <w:pPr>
        <w:pStyle w:val="BodyText2"/>
        <w:rPr>
          <w:rFonts w:ascii="Calibri" w:hAnsi="Calibri"/>
          <w:b/>
          <w:bCs/>
        </w:rPr>
      </w:pPr>
    </w:p>
    <w:p w:rsidR="006E3FF3" w:rsidRPr="006E3FF3" w:rsidRDefault="006E3FF3" w:rsidP="006E3FF3">
      <w:pPr>
        <w:pStyle w:val="BodyText2"/>
        <w:rPr>
          <w:rFonts w:ascii="Calibri" w:hAnsi="Calibri"/>
          <w:b/>
          <w:bCs/>
        </w:rPr>
      </w:pPr>
      <w:r w:rsidRPr="006E3FF3">
        <w:rPr>
          <w:rFonts w:ascii="Calibri" w:hAnsi="Calibri"/>
          <w:b/>
          <w:bCs/>
        </w:rPr>
        <w:lastRenderedPageBreak/>
        <w:t xml:space="preserve">JP Morgan Chase, Lewisville, TX                                                                              </w:t>
      </w:r>
      <w:r w:rsidR="005B257A">
        <w:rPr>
          <w:rFonts w:ascii="Calibri" w:hAnsi="Calibri"/>
          <w:b/>
          <w:bCs/>
        </w:rPr>
        <w:t>Sept</w:t>
      </w:r>
      <w:r w:rsidRPr="006E3FF3">
        <w:rPr>
          <w:rFonts w:ascii="Calibri" w:hAnsi="Calibri"/>
          <w:b/>
          <w:bCs/>
        </w:rPr>
        <w:t xml:space="preserve"> 20</w:t>
      </w:r>
      <w:r w:rsidR="005B257A">
        <w:rPr>
          <w:rFonts w:ascii="Calibri" w:hAnsi="Calibri"/>
          <w:b/>
          <w:bCs/>
        </w:rPr>
        <w:t>08</w:t>
      </w:r>
      <w:r w:rsidRPr="006E3FF3">
        <w:rPr>
          <w:rFonts w:ascii="Calibri" w:hAnsi="Calibri"/>
          <w:b/>
          <w:bCs/>
        </w:rPr>
        <w:t xml:space="preserve"> – </w:t>
      </w:r>
      <w:r w:rsidR="005B257A">
        <w:rPr>
          <w:rFonts w:ascii="Calibri" w:hAnsi="Calibri"/>
          <w:b/>
          <w:bCs/>
        </w:rPr>
        <w:t>Dec</w:t>
      </w:r>
      <w:r w:rsidRPr="006E3FF3">
        <w:rPr>
          <w:rFonts w:ascii="Calibri" w:hAnsi="Calibri"/>
          <w:b/>
          <w:bCs/>
        </w:rPr>
        <w:t xml:space="preserve"> 20</w:t>
      </w:r>
      <w:r w:rsidR="005B257A">
        <w:rPr>
          <w:rFonts w:ascii="Calibri" w:hAnsi="Calibri"/>
          <w:b/>
          <w:bCs/>
        </w:rPr>
        <w:t>09</w:t>
      </w:r>
    </w:p>
    <w:p w:rsidR="006E3FF3" w:rsidRPr="006E3FF3" w:rsidRDefault="006E3FF3" w:rsidP="006E3FF3">
      <w:pPr>
        <w:pStyle w:val="BodyText2"/>
        <w:rPr>
          <w:rFonts w:ascii="Calibri" w:hAnsi="Calibri"/>
          <w:b/>
          <w:bCs/>
        </w:rPr>
      </w:pPr>
      <w:r w:rsidRPr="006E3FF3">
        <w:rPr>
          <w:rFonts w:ascii="Calibri" w:hAnsi="Calibri"/>
          <w:b/>
          <w:bCs/>
        </w:rPr>
        <w:t>Business Analyst</w:t>
      </w:r>
    </w:p>
    <w:p w:rsidR="006E3FF3" w:rsidRPr="006E3FF3" w:rsidRDefault="007F3694" w:rsidP="006E3FF3">
      <w:pPr>
        <w:pStyle w:val="BodyText2"/>
        <w:rPr>
          <w:rFonts w:ascii="Calibri" w:eastAsia="Calibri" w:hAnsi="Calibri"/>
        </w:rPr>
      </w:pPr>
      <w:r w:rsidRPr="006E3FF3">
        <w:rPr>
          <w:rFonts w:ascii="Calibri" w:eastAsia="Calibri" w:hAnsi="Calibri"/>
        </w:rPr>
        <w:t xml:space="preserve">The project was aimed at enhancing </w:t>
      </w:r>
      <w:r w:rsidRPr="006E3FF3">
        <w:rPr>
          <w:rFonts w:ascii="Calibri" w:eastAsia="Calibri" w:hAnsi="Calibri"/>
          <w:b/>
        </w:rPr>
        <w:t>Access Next Generation (ANG)</w:t>
      </w:r>
      <w:r w:rsidRPr="006E3FF3">
        <w:rPr>
          <w:rFonts w:ascii="Calibri" w:eastAsia="Calibri" w:hAnsi="Calibri"/>
        </w:rPr>
        <w:t>, a suite of cash management tools offered to high net-worth clients like leading financial institutions and hedge funds. It provided users the ability to access the Report Center to view and manage Cash Reports for a specific or multiple account(s). Users can prioritize, customize, edit, schedule, share and delete reports. </w:t>
      </w:r>
    </w:p>
    <w:p w:rsidR="007F3694" w:rsidRPr="006E3FF3" w:rsidRDefault="007F3694" w:rsidP="006E3FF3">
      <w:pPr>
        <w:pStyle w:val="BodyText2"/>
        <w:rPr>
          <w:rFonts w:ascii="Calibri" w:hAnsi="Calibri"/>
          <w:b/>
          <w:bCs/>
        </w:rPr>
      </w:pPr>
      <w:r w:rsidRPr="006E3FF3">
        <w:rPr>
          <w:rFonts w:ascii="Calibri" w:eastAsia="Calibri" w:hAnsi="Calibri"/>
          <w:b/>
        </w:rPr>
        <w:t xml:space="preserve">Responsibilities: </w:t>
      </w:r>
    </w:p>
    <w:p w:rsidR="007F3694" w:rsidRPr="006E3FF3" w:rsidRDefault="007F3694" w:rsidP="007F3694">
      <w:pPr>
        <w:pStyle w:val="ColorfulList-Accent11"/>
        <w:numPr>
          <w:ilvl w:val="0"/>
          <w:numId w:val="25"/>
        </w:numPr>
        <w:rPr>
          <w:sz w:val="24"/>
          <w:szCs w:val="24"/>
        </w:rPr>
      </w:pPr>
      <w:r w:rsidRPr="006E3FF3">
        <w:rPr>
          <w:sz w:val="24"/>
          <w:szCs w:val="24"/>
        </w:rPr>
        <w:t>Implemented Agile for application development with its various workflows, artifacts and activities. </w:t>
      </w:r>
    </w:p>
    <w:p w:rsidR="007F3694" w:rsidRPr="006E3FF3" w:rsidRDefault="007F3694" w:rsidP="007F3694">
      <w:pPr>
        <w:pStyle w:val="ColorfulList-Accent11"/>
        <w:numPr>
          <w:ilvl w:val="0"/>
          <w:numId w:val="25"/>
        </w:numPr>
        <w:rPr>
          <w:sz w:val="24"/>
          <w:szCs w:val="24"/>
        </w:rPr>
      </w:pPr>
      <w:r w:rsidRPr="006E3FF3">
        <w:rPr>
          <w:sz w:val="24"/>
          <w:szCs w:val="24"/>
        </w:rPr>
        <w:t>Interacted with the business and management team to determine business needs and develop required reports. </w:t>
      </w:r>
    </w:p>
    <w:p w:rsidR="007F3694" w:rsidRPr="006E3FF3" w:rsidRDefault="007F3694" w:rsidP="007F3694">
      <w:pPr>
        <w:pStyle w:val="ColorfulList-Accent11"/>
        <w:numPr>
          <w:ilvl w:val="0"/>
          <w:numId w:val="25"/>
        </w:numPr>
        <w:rPr>
          <w:sz w:val="24"/>
          <w:szCs w:val="24"/>
        </w:rPr>
      </w:pPr>
      <w:r w:rsidRPr="006E3FF3">
        <w:rPr>
          <w:sz w:val="24"/>
          <w:szCs w:val="24"/>
        </w:rPr>
        <w:t>Involved in modeling and documenting the end user business process. </w:t>
      </w:r>
    </w:p>
    <w:p w:rsidR="007F3694" w:rsidRPr="006E3FF3" w:rsidRDefault="007F3694" w:rsidP="007F3694">
      <w:pPr>
        <w:pStyle w:val="ColorfulList-Accent11"/>
        <w:numPr>
          <w:ilvl w:val="0"/>
          <w:numId w:val="25"/>
        </w:numPr>
        <w:rPr>
          <w:sz w:val="24"/>
          <w:szCs w:val="24"/>
        </w:rPr>
      </w:pPr>
      <w:r w:rsidRPr="006E3FF3">
        <w:rPr>
          <w:sz w:val="24"/>
          <w:szCs w:val="24"/>
        </w:rPr>
        <w:t>Analyzed the scope of the project and worked with business team in creating Business Requirement Document, Software Requirement Specification, Use Cases and workflows.</w:t>
      </w:r>
    </w:p>
    <w:p w:rsidR="007F3694" w:rsidRPr="006E3FF3" w:rsidRDefault="007F3694" w:rsidP="007F3694">
      <w:pPr>
        <w:pStyle w:val="ColorfulList-Accent11"/>
        <w:numPr>
          <w:ilvl w:val="0"/>
          <w:numId w:val="25"/>
        </w:numPr>
        <w:rPr>
          <w:sz w:val="24"/>
          <w:szCs w:val="24"/>
        </w:rPr>
      </w:pPr>
      <w:r w:rsidRPr="006E3FF3">
        <w:rPr>
          <w:sz w:val="24"/>
          <w:szCs w:val="24"/>
        </w:rPr>
        <w:t xml:space="preserve">Performed GAP analysis between the legacy system </w:t>
      </w:r>
      <w:r w:rsidR="000216DD" w:rsidRPr="006E3FF3">
        <w:rPr>
          <w:sz w:val="24"/>
          <w:szCs w:val="24"/>
        </w:rPr>
        <w:t>workflows</w:t>
      </w:r>
      <w:r w:rsidRPr="006E3FF3">
        <w:rPr>
          <w:sz w:val="24"/>
          <w:szCs w:val="24"/>
        </w:rPr>
        <w:t xml:space="preserve"> and the new system to identify the functional changes required to the new system. </w:t>
      </w:r>
    </w:p>
    <w:p w:rsidR="007F3694" w:rsidRPr="006D09A1" w:rsidRDefault="007F3694" w:rsidP="006D09A1">
      <w:pPr>
        <w:pStyle w:val="ColorfulList-Accent11"/>
        <w:numPr>
          <w:ilvl w:val="0"/>
          <w:numId w:val="25"/>
        </w:numPr>
        <w:rPr>
          <w:sz w:val="24"/>
          <w:szCs w:val="24"/>
        </w:rPr>
      </w:pPr>
      <w:r w:rsidRPr="006E3FF3">
        <w:rPr>
          <w:sz w:val="24"/>
          <w:szCs w:val="24"/>
        </w:rPr>
        <w:t xml:space="preserve">Analyzed the criticality of business and impacts by working closely with internal and external clients, stakeholders, team, and end-users in order to identify system, its operational requirements and, improvements </w:t>
      </w:r>
      <w:r w:rsidRPr="006D09A1">
        <w:rPr>
          <w:sz w:val="24"/>
          <w:szCs w:val="24"/>
        </w:rPr>
        <w:t>that needed to be implemented.</w:t>
      </w:r>
    </w:p>
    <w:p w:rsidR="007F3694" w:rsidRPr="006E3FF3" w:rsidRDefault="007F3694" w:rsidP="007F3694">
      <w:pPr>
        <w:pStyle w:val="ColorfulList-Accent11"/>
        <w:numPr>
          <w:ilvl w:val="0"/>
          <w:numId w:val="25"/>
        </w:numPr>
        <w:rPr>
          <w:sz w:val="24"/>
          <w:szCs w:val="24"/>
        </w:rPr>
      </w:pPr>
      <w:r w:rsidRPr="006E3FF3">
        <w:rPr>
          <w:sz w:val="24"/>
          <w:szCs w:val="24"/>
        </w:rPr>
        <w:t xml:space="preserve">Participated in Planning and initiation phase and thoroughly discussed about feasibilities, implementations, </w:t>
      </w:r>
    </w:p>
    <w:p w:rsidR="007F3694" w:rsidRPr="006E3FF3" w:rsidRDefault="007F3694" w:rsidP="007F3694">
      <w:pPr>
        <w:pStyle w:val="ColorfulList-Accent11"/>
        <w:numPr>
          <w:ilvl w:val="0"/>
          <w:numId w:val="25"/>
        </w:numPr>
        <w:rPr>
          <w:sz w:val="24"/>
          <w:szCs w:val="24"/>
        </w:rPr>
      </w:pPr>
      <w:r w:rsidRPr="006E3FF3">
        <w:rPr>
          <w:sz w:val="24"/>
          <w:szCs w:val="24"/>
        </w:rPr>
        <w:t>Involved in the creation and maintenance of the Workflow plans using MS Project.</w:t>
      </w:r>
    </w:p>
    <w:p w:rsidR="007F3694" w:rsidRPr="006E3FF3" w:rsidRDefault="007F3694" w:rsidP="007F3694">
      <w:pPr>
        <w:pStyle w:val="ColorfulList-Accent11"/>
        <w:numPr>
          <w:ilvl w:val="0"/>
          <w:numId w:val="25"/>
        </w:numPr>
        <w:rPr>
          <w:sz w:val="24"/>
          <w:szCs w:val="24"/>
        </w:rPr>
      </w:pPr>
      <w:r w:rsidRPr="006E3FF3">
        <w:rPr>
          <w:sz w:val="24"/>
          <w:szCs w:val="24"/>
        </w:rPr>
        <w:t>Got insight from SME’s and team BA’s about creating an optimum system.</w:t>
      </w:r>
    </w:p>
    <w:p w:rsidR="007F3694" w:rsidRPr="006E3FF3" w:rsidRDefault="007F3694" w:rsidP="007F3694">
      <w:pPr>
        <w:pStyle w:val="ColorfulList-Accent11"/>
        <w:numPr>
          <w:ilvl w:val="0"/>
          <w:numId w:val="25"/>
        </w:numPr>
        <w:rPr>
          <w:sz w:val="24"/>
          <w:szCs w:val="24"/>
        </w:rPr>
      </w:pPr>
      <w:r w:rsidRPr="006E3FF3">
        <w:rPr>
          <w:sz w:val="24"/>
          <w:szCs w:val="24"/>
        </w:rPr>
        <w:t xml:space="preserve">Interacted with key stakeholders and Development leads for designing the cost effective consolidated system to make sure that the requirements are met. </w:t>
      </w:r>
    </w:p>
    <w:p w:rsidR="007F3694" w:rsidRPr="006E3FF3" w:rsidRDefault="007F3694" w:rsidP="007F3694">
      <w:pPr>
        <w:pStyle w:val="ColorfulList-Accent11"/>
        <w:numPr>
          <w:ilvl w:val="0"/>
          <w:numId w:val="25"/>
        </w:numPr>
        <w:rPr>
          <w:sz w:val="24"/>
          <w:szCs w:val="24"/>
        </w:rPr>
      </w:pPr>
      <w:r w:rsidRPr="006E3FF3">
        <w:rPr>
          <w:sz w:val="24"/>
          <w:szCs w:val="24"/>
        </w:rPr>
        <w:t xml:space="preserve">Conducted Joint Application Development (JAD) sessions with stakeholders throughout SDLC to resolve open issues. </w:t>
      </w:r>
    </w:p>
    <w:p w:rsidR="007F3694" w:rsidRPr="006E3FF3" w:rsidRDefault="007F3694" w:rsidP="007F3694">
      <w:pPr>
        <w:pStyle w:val="ColorfulList-Accent11"/>
        <w:numPr>
          <w:ilvl w:val="0"/>
          <w:numId w:val="25"/>
        </w:numPr>
        <w:rPr>
          <w:sz w:val="24"/>
          <w:szCs w:val="24"/>
        </w:rPr>
      </w:pPr>
      <w:r w:rsidRPr="006E3FF3">
        <w:rPr>
          <w:sz w:val="24"/>
          <w:szCs w:val="24"/>
        </w:rPr>
        <w:t>Documented the elicited business requirements after thorough research as well as making sure that these requirements would add value to the business and translated them into Functional Requirements accordingly using Software Engineering Process. (Internal process).</w:t>
      </w:r>
    </w:p>
    <w:p w:rsidR="007F3694" w:rsidRPr="006E3FF3" w:rsidRDefault="007F3694" w:rsidP="007F3694">
      <w:pPr>
        <w:pStyle w:val="ColorfulList-Accent11"/>
        <w:numPr>
          <w:ilvl w:val="0"/>
          <w:numId w:val="25"/>
        </w:numPr>
        <w:rPr>
          <w:sz w:val="24"/>
          <w:szCs w:val="24"/>
        </w:rPr>
      </w:pPr>
      <w:r w:rsidRPr="006E3FF3">
        <w:rPr>
          <w:sz w:val="24"/>
          <w:szCs w:val="24"/>
        </w:rPr>
        <w:t>Conducted regular meetings with the Project Manager, development and testing team to better understand system functionality in order to improve quality. </w:t>
      </w:r>
    </w:p>
    <w:p w:rsidR="007F3694" w:rsidRPr="006E3FF3" w:rsidRDefault="007F3694" w:rsidP="007F3694">
      <w:pPr>
        <w:pStyle w:val="ColorfulList-Accent11"/>
        <w:numPr>
          <w:ilvl w:val="0"/>
          <w:numId w:val="25"/>
        </w:numPr>
        <w:rPr>
          <w:sz w:val="24"/>
          <w:szCs w:val="24"/>
        </w:rPr>
      </w:pPr>
      <w:r w:rsidRPr="006E3FF3">
        <w:rPr>
          <w:sz w:val="24"/>
          <w:szCs w:val="24"/>
        </w:rPr>
        <w:t>Assisted development and testing teams in executing complex SQL queries. </w:t>
      </w:r>
    </w:p>
    <w:p w:rsidR="007F3694" w:rsidRPr="006E3FF3" w:rsidRDefault="007F3694" w:rsidP="007F3694">
      <w:pPr>
        <w:pStyle w:val="ColorfulList-Accent11"/>
        <w:numPr>
          <w:ilvl w:val="0"/>
          <w:numId w:val="25"/>
        </w:numPr>
        <w:rPr>
          <w:sz w:val="24"/>
          <w:szCs w:val="24"/>
        </w:rPr>
      </w:pPr>
      <w:r w:rsidRPr="006E3FF3">
        <w:rPr>
          <w:sz w:val="24"/>
          <w:szCs w:val="24"/>
        </w:rPr>
        <w:t xml:space="preserve">Using SQL to develop complex Oracle DML scripts and automating validation scripts. </w:t>
      </w:r>
    </w:p>
    <w:p w:rsidR="007F3694" w:rsidRPr="006E3FF3" w:rsidRDefault="007F3694" w:rsidP="007F3694">
      <w:pPr>
        <w:pStyle w:val="ColorfulList-Accent11"/>
        <w:numPr>
          <w:ilvl w:val="0"/>
          <w:numId w:val="25"/>
        </w:numPr>
        <w:rPr>
          <w:sz w:val="24"/>
          <w:szCs w:val="24"/>
        </w:rPr>
      </w:pPr>
      <w:r w:rsidRPr="006E3FF3">
        <w:rPr>
          <w:sz w:val="24"/>
          <w:szCs w:val="24"/>
        </w:rPr>
        <w:t>Utilizing relational databases including Oracle, MS SQL, DB2, and MS Access.</w:t>
      </w:r>
    </w:p>
    <w:p w:rsidR="007F3694" w:rsidRPr="006E3FF3" w:rsidRDefault="007F3694" w:rsidP="007F3694">
      <w:pPr>
        <w:pStyle w:val="ColorfulList-Accent11"/>
        <w:numPr>
          <w:ilvl w:val="0"/>
          <w:numId w:val="25"/>
        </w:numPr>
        <w:rPr>
          <w:sz w:val="24"/>
          <w:szCs w:val="24"/>
        </w:rPr>
      </w:pPr>
      <w:r w:rsidRPr="006E3FF3">
        <w:rPr>
          <w:sz w:val="24"/>
          <w:szCs w:val="24"/>
        </w:rPr>
        <w:t>Interacted with end user in understanding operational process and assisted the Technical Team in creating training manuals and user guide.</w:t>
      </w:r>
    </w:p>
    <w:p w:rsidR="007F3694" w:rsidRPr="006E3FF3" w:rsidRDefault="007F3694" w:rsidP="007F3694">
      <w:pPr>
        <w:pStyle w:val="ColorfulList-Accent11"/>
        <w:numPr>
          <w:ilvl w:val="0"/>
          <w:numId w:val="25"/>
        </w:numPr>
        <w:rPr>
          <w:sz w:val="24"/>
          <w:szCs w:val="24"/>
        </w:rPr>
      </w:pPr>
      <w:r w:rsidRPr="006E3FF3">
        <w:rPr>
          <w:sz w:val="24"/>
          <w:szCs w:val="24"/>
        </w:rPr>
        <w:t xml:space="preserve">Worked with QA team to design test plan and test cases for User Acceptance Testing (UAT) and Back End Testing. </w:t>
      </w:r>
    </w:p>
    <w:p w:rsidR="007F3694" w:rsidRPr="006E3FF3" w:rsidRDefault="007F3694" w:rsidP="007F3694">
      <w:pPr>
        <w:pStyle w:val="ColorfulList-Accent11"/>
        <w:numPr>
          <w:ilvl w:val="0"/>
          <w:numId w:val="25"/>
        </w:numPr>
        <w:rPr>
          <w:sz w:val="24"/>
          <w:szCs w:val="24"/>
        </w:rPr>
      </w:pPr>
      <w:r w:rsidRPr="006E3FF3">
        <w:rPr>
          <w:sz w:val="24"/>
          <w:szCs w:val="24"/>
        </w:rPr>
        <w:t>Perform migration of client and user data from legacy Classic platforms to Access Next Generation platforms.</w:t>
      </w:r>
    </w:p>
    <w:p w:rsidR="007F3694" w:rsidRPr="006E3FF3" w:rsidRDefault="007F3694" w:rsidP="007F3694">
      <w:pPr>
        <w:pStyle w:val="ColorfulList-Accent11"/>
        <w:rPr>
          <w:b/>
          <w:sz w:val="24"/>
          <w:szCs w:val="24"/>
        </w:rPr>
      </w:pPr>
    </w:p>
    <w:p w:rsidR="007F3694" w:rsidRPr="006E3FF3" w:rsidRDefault="007F3694" w:rsidP="007F3694">
      <w:pPr>
        <w:pStyle w:val="ColorfulList-Accent11"/>
        <w:rPr>
          <w:sz w:val="24"/>
          <w:szCs w:val="24"/>
        </w:rPr>
      </w:pPr>
      <w:r w:rsidRPr="006E3FF3">
        <w:rPr>
          <w:b/>
          <w:sz w:val="24"/>
          <w:szCs w:val="24"/>
        </w:rPr>
        <w:t>Environment</w:t>
      </w:r>
      <w:r w:rsidRPr="006E3FF3">
        <w:rPr>
          <w:sz w:val="24"/>
          <w:szCs w:val="24"/>
        </w:rPr>
        <w:t>: Agile- Scrum</w:t>
      </w:r>
      <w:r w:rsidRPr="006E3FF3">
        <w:rPr>
          <w:b/>
          <w:sz w:val="24"/>
          <w:szCs w:val="24"/>
        </w:rPr>
        <w:t xml:space="preserve">, </w:t>
      </w:r>
      <w:r w:rsidRPr="006E3FF3">
        <w:rPr>
          <w:sz w:val="24"/>
          <w:szCs w:val="24"/>
        </w:rPr>
        <w:t>Version One, UML, MS Office (MS Word, MS Excel, MS PowerPoint, MS Visio), HP-QC, HTML, SQL, DB2, and SharePoint.</w:t>
      </w:r>
    </w:p>
    <w:sectPr w:rsidR="007F3694" w:rsidRPr="006E3FF3" w:rsidSect="00C86937">
      <w:headerReference w:type="even" r:id="rId7"/>
      <w:headerReference w:type="default" r:id="rId8"/>
      <w:footerReference w:type="even" r:id="rId9"/>
      <w:footerReference w:type="default" r:id="rId10"/>
      <w:headerReference w:type="first" r:id="rId11"/>
      <w:footerReference w:type="first" r:id="rId12"/>
      <w:pgSz w:w="12240" w:h="15840"/>
      <w:pgMar w:top="720" w:right="990" w:bottom="835" w:left="1440" w:header="720" w:footer="720" w:gutter="0"/>
      <w:cols w:space="720"/>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2466" w:rsidRDefault="00AF2466">
      <w:r>
        <w:separator/>
      </w:r>
    </w:p>
  </w:endnote>
  <w:endnote w:type="continuationSeparator" w:id="1">
    <w:p w:rsidR="00AF2466" w:rsidRDefault="00AF246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7AE4" w:rsidRDefault="005A4BBA" w:rsidP="00FB0C15">
    <w:pPr>
      <w:pStyle w:val="Footer"/>
      <w:framePr w:wrap="around" w:vAnchor="text" w:hAnchor="margin" w:xAlign="right" w:y="1"/>
      <w:rPr>
        <w:rStyle w:val="PageNumber"/>
      </w:rPr>
    </w:pPr>
    <w:r>
      <w:rPr>
        <w:rStyle w:val="PageNumber"/>
      </w:rPr>
      <w:fldChar w:fldCharType="begin"/>
    </w:r>
    <w:r w:rsidR="00A67AE4">
      <w:rPr>
        <w:rStyle w:val="PageNumber"/>
      </w:rPr>
      <w:instrText xml:space="preserve">PAGE  </w:instrText>
    </w:r>
    <w:r>
      <w:rPr>
        <w:rStyle w:val="PageNumber"/>
      </w:rPr>
      <w:fldChar w:fldCharType="end"/>
    </w:r>
  </w:p>
  <w:p w:rsidR="00A67AE4" w:rsidRDefault="00A67AE4" w:rsidP="00FB0C15">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7AE4" w:rsidRDefault="00A67AE4" w:rsidP="00FB0C15">
    <w:pPr>
      <w:pStyle w:val="Footer"/>
      <w:pBdr>
        <w:top w:val="thinThickSmallGap" w:sz="24" w:space="1" w:color="622423"/>
      </w:pBdr>
      <w:tabs>
        <w:tab w:val="clear" w:pos="4320"/>
      </w:tabs>
      <w:rPr>
        <w:rFonts w:ascii="Cambria" w:hAnsi="Cambria"/>
      </w:rPr>
    </w:pPr>
  </w:p>
  <w:p w:rsidR="00A67AE4" w:rsidRDefault="00A67AE4" w:rsidP="00FB0C15">
    <w:pPr>
      <w:pStyle w:val="Footer"/>
      <w:ind w:right="360"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7AE4" w:rsidRDefault="00A67AE4" w:rsidP="00FB0C15">
    <w:pPr>
      <w:pStyle w:val="Footer"/>
      <w:pBdr>
        <w:top w:val="thinThickSmallGap" w:sz="24" w:space="1" w:color="622423"/>
      </w:pBdr>
      <w:tabs>
        <w:tab w:val="clear" w:pos="4320"/>
      </w:tabs>
      <w:rPr>
        <w:rFonts w:ascii="Cambria" w:hAnsi="Cambria"/>
      </w:rPr>
    </w:pPr>
  </w:p>
  <w:p w:rsidR="00A67AE4" w:rsidRDefault="00A67AE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2466" w:rsidRDefault="00AF2466">
      <w:r>
        <w:separator/>
      </w:r>
    </w:p>
  </w:footnote>
  <w:footnote w:type="continuationSeparator" w:id="1">
    <w:p w:rsidR="00AF2466" w:rsidRDefault="00AF246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2CDF" w:rsidRDefault="00FB2CD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7AE4" w:rsidRDefault="00A67AE4" w:rsidP="00FB0C15">
    <w:pPr>
      <w:pStyle w:val="Header"/>
      <w:jc w:val="center"/>
      <w:rPr>
        <w:b/>
      </w:rPr>
    </w:pPr>
  </w:p>
  <w:p w:rsidR="00A67AE4" w:rsidRPr="00EC7BA3" w:rsidRDefault="00A67AE4" w:rsidP="00FB0C15">
    <w:pPr>
      <w:pStyle w:val="Header"/>
      <w:jc w:val="center"/>
      <w:rPr>
        <w:b/>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4022" w:rsidRPr="00F66820" w:rsidRDefault="00ED4022" w:rsidP="00ED4022">
    <w:pPr>
      <w:jc w:val="center"/>
      <w:rPr>
        <w:rFonts w:ascii="Calibri" w:hAnsi="Calibri"/>
        <w:b/>
        <w:sz w:val="22"/>
        <w:szCs w:val="22"/>
      </w:rPr>
    </w:pPr>
    <w:r w:rsidRPr="00F66820">
      <w:rPr>
        <w:rFonts w:ascii="Calibri" w:hAnsi="Calibri"/>
        <w:b/>
        <w:sz w:val="22"/>
        <w:szCs w:val="22"/>
      </w:rPr>
      <w:t>Srija Ghimire</w:t>
    </w:r>
  </w:p>
  <w:p w:rsidR="00A67AE4" w:rsidRPr="00ED4022" w:rsidRDefault="005A4BBA" w:rsidP="00ED4022">
    <w:pPr>
      <w:jc w:val="center"/>
      <w:rPr>
        <w:rFonts w:ascii="Calibri" w:hAnsi="Calibri"/>
        <w:b/>
        <w:sz w:val="22"/>
        <w:szCs w:val="22"/>
      </w:rPr>
    </w:pPr>
    <w:hyperlink r:id="rId1" w:history="1">
      <w:r w:rsidR="00ED4022" w:rsidRPr="00F66820">
        <w:rPr>
          <w:rStyle w:val="Hyperlink"/>
          <w:rFonts w:ascii="Calibri" w:hAnsi="Calibri"/>
          <w:b/>
          <w:sz w:val="22"/>
          <w:szCs w:val="22"/>
        </w:rPr>
        <w:t>srijaghimire1@gmail.com</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0E6EEE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2A57EA"/>
    <w:multiLevelType w:val="hybridMultilevel"/>
    <w:tmpl w:val="41F4B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CA582E"/>
    <w:multiLevelType w:val="hybridMultilevel"/>
    <w:tmpl w:val="6D30454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nsid w:val="02D42C2E"/>
    <w:multiLevelType w:val="hybridMultilevel"/>
    <w:tmpl w:val="614C2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6411BF7"/>
    <w:multiLevelType w:val="hybridMultilevel"/>
    <w:tmpl w:val="091A7C3C"/>
    <w:lvl w:ilvl="0" w:tplc="0D18B5E4">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5">
    <w:nsid w:val="09B45F89"/>
    <w:multiLevelType w:val="hybridMultilevel"/>
    <w:tmpl w:val="ACBC5B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12D35DC0"/>
    <w:multiLevelType w:val="hybridMultilevel"/>
    <w:tmpl w:val="66122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605580"/>
    <w:multiLevelType w:val="hybridMultilevel"/>
    <w:tmpl w:val="0FFA4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4F41BB1"/>
    <w:multiLevelType w:val="hybridMultilevel"/>
    <w:tmpl w:val="1DF81904"/>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Wingdings"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Wingdings"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Wingdings"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9">
    <w:nsid w:val="17282135"/>
    <w:multiLevelType w:val="multilevel"/>
    <w:tmpl w:val="ACBC5B22"/>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Wingding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Wingdings"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Wingdings" w:hint="default"/>
      </w:rPr>
    </w:lvl>
    <w:lvl w:ilvl="8">
      <w:start w:val="1"/>
      <w:numFmt w:val="bullet"/>
      <w:lvlText w:val=""/>
      <w:lvlJc w:val="left"/>
      <w:pPr>
        <w:tabs>
          <w:tab w:val="num" w:pos="6120"/>
        </w:tabs>
        <w:ind w:left="6120" w:hanging="360"/>
      </w:pPr>
      <w:rPr>
        <w:rFonts w:ascii="Wingdings" w:hAnsi="Wingdings" w:hint="default"/>
      </w:rPr>
    </w:lvl>
  </w:abstractNum>
  <w:abstractNum w:abstractNumId="10">
    <w:nsid w:val="1F75049D"/>
    <w:multiLevelType w:val="hybridMultilevel"/>
    <w:tmpl w:val="6F048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60056C"/>
    <w:multiLevelType w:val="hybridMultilevel"/>
    <w:tmpl w:val="84345A90"/>
    <w:lvl w:ilvl="0" w:tplc="5D38A5CC">
      <w:start w:val="1"/>
      <w:numFmt w:val="bullet"/>
      <w:lvlText w:val=""/>
      <w:lvlJc w:val="left"/>
      <w:pPr>
        <w:tabs>
          <w:tab w:val="num" w:pos="360"/>
        </w:tabs>
        <w:ind w:left="348" w:hanging="288"/>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72748B6"/>
    <w:multiLevelType w:val="hybridMultilevel"/>
    <w:tmpl w:val="781686D6"/>
    <w:lvl w:ilvl="0" w:tplc="46663D78">
      <w:start w:val="1"/>
      <w:numFmt w:val="bullet"/>
      <w:pStyle w:val="Normal11ptblack"/>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A9309AE"/>
    <w:multiLevelType w:val="hybridMultilevel"/>
    <w:tmpl w:val="0420A2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BD1305F"/>
    <w:multiLevelType w:val="hybridMultilevel"/>
    <w:tmpl w:val="AD70346C"/>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5">
    <w:nsid w:val="2BF3342F"/>
    <w:multiLevelType w:val="hybridMultilevel"/>
    <w:tmpl w:val="74C055FE"/>
    <w:lvl w:ilvl="0" w:tplc="477CF57E">
      <w:start w:val="1"/>
      <w:numFmt w:val="bullet"/>
      <w:lvlText w:val=""/>
      <w:lvlJc w:val="left"/>
      <w:pPr>
        <w:ind w:left="720" w:hanging="360"/>
      </w:pPr>
      <w:rPr>
        <w:rFonts w:ascii="Symbol" w:hAnsi="Symbol" w:hint="default"/>
        <w:color w:val="auto"/>
        <w:sz w:val="20"/>
        <w:szCs w:val="20"/>
      </w:rPr>
    </w:lvl>
    <w:lvl w:ilvl="1" w:tplc="04090003">
      <w:start w:val="1"/>
      <w:numFmt w:val="bullet"/>
      <w:lvlText w:val="o"/>
      <w:lvlJc w:val="left"/>
      <w:pPr>
        <w:tabs>
          <w:tab w:val="num" w:pos="-25920"/>
        </w:tabs>
        <w:ind w:left="-25920" w:hanging="360"/>
      </w:pPr>
      <w:rPr>
        <w:rFonts w:ascii="Courier New" w:hAnsi="Courier New" w:cs="Symbol" w:hint="default"/>
      </w:rPr>
    </w:lvl>
    <w:lvl w:ilvl="2" w:tplc="04090005">
      <w:start w:val="1"/>
      <w:numFmt w:val="bullet"/>
      <w:lvlText w:val=""/>
      <w:lvlJc w:val="left"/>
      <w:pPr>
        <w:tabs>
          <w:tab w:val="num" w:pos="-25200"/>
        </w:tabs>
        <w:ind w:left="-25200" w:hanging="360"/>
      </w:pPr>
      <w:rPr>
        <w:rFonts w:ascii="Wingdings" w:hAnsi="Wingdings" w:hint="default"/>
      </w:rPr>
    </w:lvl>
    <w:lvl w:ilvl="3" w:tplc="04090001" w:tentative="1">
      <w:start w:val="1"/>
      <w:numFmt w:val="bullet"/>
      <w:lvlText w:val=""/>
      <w:lvlJc w:val="left"/>
      <w:pPr>
        <w:tabs>
          <w:tab w:val="num" w:pos="-24480"/>
        </w:tabs>
        <w:ind w:left="-24480" w:hanging="360"/>
      </w:pPr>
      <w:rPr>
        <w:rFonts w:ascii="Symbol" w:hAnsi="Symbol" w:hint="default"/>
      </w:rPr>
    </w:lvl>
    <w:lvl w:ilvl="4" w:tplc="04090003" w:tentative="1">
      <w:start w:val="1"/>
      <w:numFmt w:val="bullet"/>
      <w:lvlText w:val="o"/>
      <w:lvlJc w:val="left"/>
      <w:pPr>
        <w:tabs>
          <w:tab w:val="num" w:pos="-23760"/>
        </w:tabs>
        <w:ind w:left="-23760" w:hanging="360"/>
      </w:pPr>
      <w:rPr>
        <w:rFonts w:ascii="Courier New" w:hAnsi="Courier New" w:cs="Symbol" w:hint="default"/>
      </w:rPr>
    </w:lvl>
    <w:lvl w:ilvl="5" w:tplc="04090005" w:tentative="1">
      <w:start w:val="1"/>
      <w:numFmt w:val="bullet"/>
      <w:lvlText w:val=""/>
      <w:lvlJc w:val="left"/>
      <w:pPr>
        <w:tabs>
          <w:tab w:val="num" w:pos="-23040"/>
        </w:tabs>
        <w:ind w:left="-23040" w:hanging="360"/>
      </w:pPr>
      <w:rPr>
        <w:rFonts w:ascii="Wingdings" w:hAnsi="Wingdings" w:hint="default"/>
      </w:rPr>
    </w:lvl>
    <w:lvl w:ilvl="6" w:tplc="04090001" w:tentative="1">
      <w:start w:val="1"/>
      <w:numFmt w:val="bullet"/>
      <w:lvlText w:val=""/>
      <w:lvlJc w:val="left"/>
      <w:pPr>
        <w:tabs>
          <w:tab w:val="num" w:pos="-22320"/>
        </w:tabs>
        <w:ind w:left="-22320" w:hanging="360"/>
      </w:pPr>
      <w:rPr>
        <w:rFonts w:ascii="Symbol" w:hAnsi="Symbol" w:hint="default"/>
      </w:rPr>
    </w:lvl>
    <w:lvl w:ilvl="7" w:tplc="04090003" w:tentative="1">
      <w:start w:val="1"/>
      <w:numFmt w:val="bullet"/>
      <w:lvlText w:val="o"/>
      <w:lvlJc w:val="left"/>
      <w:pPr>
        <w:tabs>
          <w:tab w:val="num" w:pos="-21600"/>
        </w:tabs>
        <w:ind w:left="-21600" w:hanging="360"/>
      </w:pPr>
      <w:rPr>
        <w:rFonts w:ascii="Courier New" w:hAnsi="Courier New" w:cs="Symbol" w:hint="default"/>
      </w:rPr>
    </w:lvl>
    <w:lvl w:ilvl="8" w:tplc="04090005" w:tentative="1">
      <w:start w:val="1"/>
      <w:numFmt w:val="bullet"/>
      <w:lvlText w:val=""/>
      <w:lvlJc w:val="left"/>
      <w:pPr>
        <w:tabs>
          <w:tab w:val="num" w:pos="-20880"/>
        </w:tabs>
        <w:ind w:left="-20880" w:hanging="360"/>
      </w:pPr>
      <w:rPr>
        <w:rFonts w:ascii="Wingdings" w:hAnsi="Wingdings" w:hint="default"/>
      </w:rPr>
    </w:lvl>
  </w:abstractNum>
  <w:abstractNum w:abstractNumId="16">
    <w:nsid w:val="351B0A1A"/>
    <w:multiLevelType w:val="hybridMultilevel"/>
    <w:tmpl w:val="20EA3C3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4869DB"/>
    <w:multiLevelType w:val="multilevel"/>
    <w:tmpl w:val="A536AE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47E610DD"/>
    <w:multiLevelType w:val="hybridMultilevel"/>
    <w:tmpl w:val="D5301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154C0E"/>
    <w:multiLevelType w:val="hybridMultilevel"/>
    <w:tmpl w:val="0D46797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621C1329"/>
    <w:multiLevelType w:val="hybridMultilevel"/>
    <w:tmpl w:val="96941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611A7D"/>
    <w:multiLevelType w:val="hybridMultilevel"/>
    <w:tmpl w:val="4E300276"/>
    <w:lvl w:ilvl="0" w:tplc="268C4800">
      <w:start w:val="1"/>
      <w:numFmt w:val="bullet"/>
      <w:lvlText w:val=""/>
      <w:lvlJc w:val="left"/>
      <w:pPr>
        <w:tabs>
          <w:tab w:val="num" w:pos="1458"/>
        </w:tabs>
        <w:ind w:left="1458" w:hanging="360"/>
      </w:pPr>
      <w:rPr>
        <w:rFonts w:ascii="Symbol" w:hAnsi="Symbol" w:hint="default"/>
        <w:color w:val="auto"/>
      </w:rPr>
    </w:lvl>
    <w:lvl w:ilvl="1" w:tplc="04090003">
      <w:start w:val="1"/>
      <w:numFmt w:val="bullet"/>
      <w:lvlText w:val="o"/>
      <w:lvlJc w:val="left"/>
      <w:pPr>
        <w:tabs>
          <w:tab w:val="num" w:pos="1458"/>
        </w:tabs>
        <w:ind w:left="1458" w:hanging="360"/>
      </w:pPr>
      <w:rPr>
        <w:rFonts w:ascii="Courier New" w:hAnsi="Courier New" w:cs="Wingdings" w:hint="default"/>
      </w:rPr>
    </w:lvl>
    <w:lvl w:ilvl="2" w:tplc="04090005">
      <w:start w:val="1"/>
      <w:numFmt w:val="bullet"/>
      <w:lvlText w:val=""/>
      <w:lvlJc w:val="left"/>
      <w:pPr>
        <w:tabs>
          <w:tab w:val="num" w:pos="2178"/>
        </w:tabs>
        <w:ind w:left="2178" w:hanging="360"/>
      </w:pPr>
      <w:rPr>
        <w:rFonts w:ascii="Wingdings" w:hAnsi="Wingdings" w:hint="default"/>
      </w:rPr>
    </w:lvl>
    <w:lvl w:ilvl="3" w:tplc="04090001" w:tentative="1">
      <w:start w:val="1"/>
      <w:numFmt w:val="bullet"/>
      <w:lvlText w:val=""/>
      <w:lvlJc w:val="left"/>
      <w:pPr>
        <w:tabs>
          <w:tab w:val="num" w:pos="2898"/>
        </w:tabs>
        <w:ind w:left="2898" w:hanging="360"/>
      </w:pPr>
      <w:rPr>
        <w:rFonts w:ascii="Symbol" w:hAnsi="Symbol" w:hint="default"/>
      </w:rPr>
    </w:lvl>
    <w:lvl w:ilvl="4" w:tplc="04090003" w:tentative="1">
      <w:start w:val="1"/>
      <w:numFmt w:val="bullet"/>
      <w:lvlText w:val="o"/>
      <w:lvlJc w:val="left"/>
      <w:pPr>
        <w:tabs>
          <w:tab w:val="num" w:pos="3618"/>
        </w:tabs>
        <w:ind w:left="3618" w:hanging="360"/>
      </w:pPr>
      <w:rPr>
        <w:rFonts w:ascii="Courier New" w:hAnsi="Courier New" w:cs="Wingdings" w:hint="default"/>
      </w:rPr>
    </w:lvl>
    <w:lvl w:ilvl="5" w:tplc="04090005" w:tentative="1">
      <w:start w:val="1"/>
      <w:numFmt w:val="bullet"/>
      <w:lvlText w:val=""/>
      <w:lvlJc w:val="left"/>
      <w:pPr>
        <w:tabs>
          <w:tab w:val="num" w:pos="4338"/>
        </w:tabs>
        <w:ind w:left="4338" w:hanging="360"/>
      </w:pPr>
      <w:rPr>
        <w:rFonts w:ascii="Wingdings" w:hAnsi="Wingdings" w:hint="default"/>
      </w:rPr>
    </w:lvl>
    <w:lvl w:ilvl="6" w:tplc="04090001" w:tentative="1">
      <w:start w:val="1"/>
      <w:numFmt w:val="bullet"/>
      <w:lvlText w:val=""/>
      <w:lvlJc w:val="left"/>
      <w:pPr>
        <w:tabs>
          <w:tab w:val="num" w:pos="5058"/>
        </w:tabs>
        <w:ind w:left="5058" w:hanging="360"/>
      </w:pPr>
      <w:rPr>
        <w:rFonts w:ascii="Symbol" w:hAnsi="Symbol" w:hint="default"/>
      </w:rPr>
    </w:lvl>
    <w:lvl w:ilvl="7" w:tplc="04090003" w:tentative="1">
      <w:start w:val="1"/>
      <w:numFmt w:val="bullet"/>
      <w:lvlText w:val="o"/>
      <w:lvlJc w:val="left"/>
      <w:pPr>
        <w:tabs>
          <w:tab w:val="num" w:pos="5778"/>
        </w:tabs>
        <w:ind w:left="5778" w:hanging="360"/>
      </w:pPr>
      <w:rPr>
        <w:rFonts w:ascii="Courier New" w:hAnsi="Courier New" w:cs="Wingdings" w:hint="default"/>
      </w:rPr>
    </w:lvl>
    <w:lvl w:ilvl="8" w:tplc="04090005" w:tentative="1">
      <w:start w:val="1"/>
      <w:numFmt w:val="bullet"/>
      <w:lvlText w:val=""/>
      <w:lvlJc w:val="left"/>
      <w:pPr>
        <w:tabs>
          <w:tab w:val="num" w:pos="6498"/>
        </w:tabs>
        <w:ind w:left="6498" w:hanging="360"/>
      </w:pPr>
      <w:rPr>
        <w:rFonts w:ascii="Wingdings" w:hAnsi="Wingdings" w:hint="default"/>
      </w:rPr>
    </w:lvl>
  </w:abstractNum>
  <w:abstractNum w:abstractNumId="22">
    <w:nsid w:val="64BF395F"/>
    <w:multiLevelType w:val="hybridMultilevel"/>
    <w:tmpl w:val="F77E55EE"/>
    <w:lvl w:ilvl="0" w:tplc="4996923E">
      <w:start w:val="1"/>
      <w:numFmt w:val="bullet"/>
      <w:lvlText w:val=""/>
      <w:lvlJc w:val="left"/>
      <w:pPr>
        <w:ind w:left="720" w:hanging="360"/>
      </w:pPr>
      <w:rPr>
        <w:rFonts w:ascii="Symbol" w:hAnsi="Symbol" w:hint="default"/>
        <w:b/>
      </w:rPr>
    </w:lvl>
    <w:lvl w:ilvl="1" w:tplc="04090003">
      <w:start w:val="1"/>
      <w:numFmt w:val="bullet"/>
      <w:lvlText w:val="o"/>
      <w:lvlJc w:val="left"/>
      <w:pPr>
        <w:ind w:left="1440" w:hanging="360"/>
      </w:pPr>
      <w:rPr>
        <w:rFonts w:ascii="Courier New" w:hAnsi="Courier New" w:cs="Symbol" w:hint="default"/>
      </w:rPr>
    </w:lvl>
    <w:lvl w:ilvl="2" w:tplc="04090001">
      <w:start w:val="1"/>
      <w:numFmt w:val="bullet"/>
      <w:lvlText w:val=""/>
      <w:lvlJc w:val="left"/>
      <w:pPr>
        <w:ind w:left="72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24">
    <w:nsid w:val="71581326"/>
    <w:multiLevelType w:val="hybridMultilevel"/>
    <w:tmpl w:val="7E6A15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72056EB1"/>
    <w:multiLevelType w:val="hybridMultilevel"/>
    <w:tmpl w:val="B9A2EBF2"/>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Wingdings"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Wingdings"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Wingdings" w:hint="default"/>
      </w:rPr>
    </w:lvl>
    <w:lvl w:ilvl="8" w:tplc="04090005" w:tentative="1">
      <w:start w:val="1"/>
      <w:numFmt w:val="bullet"/>
      <w:lvlText w:val=""/>
      <w:lvlJc w:val="left"/>
      <w:pPr>
        <w:ind w:left="6494" w:hanging="360"/>
      </w:pPr>
      <w:rPr>
        <w:rFonts w:ascii="Wingdings" w:hAnsi="Wingdings" w:hint="default"/>
      </w:rPr>
    </w:lvl>
  </w:abstractNum>
  <w:abstractNum w:abstractNumId="26">
    <w:nsid w:val="7FE96E9F"/>
    <w:multiLevelType w:val="hybridMultilevel"/>
    <w:tmpl w:val="4426F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8"/>
  </w:num>
  <w:num w:numId="4">
    <w:abstractNumId w:val="23"/>
  </w:num>
  <w:num w:numId="5">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num>
  <w:num w:numId="7">
    <w:abstractNumId w:val="26"/>
  </w:num>
  <w:num w:numId="8">
    <w:abstractNumId w:val="10"/>
  </w:num>
  <w:num w:numId="9">
    <w:abstractNumId w:val="12"/>
  </w:num>
  <w:num w:numId="10">
    <w:abstractNumId w:val="25"/>
  </w:num>
  <w:num w:numId="11">
    <w:abstractNumId w:val="24"/>
  </w:num>
  <w:num w:numId="12">
    <w:abstractNumId w:val="21"/>
  </w:num>
  <w:num w:numId="13">
    <w:abstractNumId w:val="0"/>
  </w:num>
  <w:num w:numId="14">
    <w:abstractNumId w:val="2"/>
  </w:num>
  <w:num w:numId="15">
    <w:abstractNumId w:val="6"/>
  </w:num>
  <w:num w:numId="16">
    <w:abstractNumId w:val="18"/>
  </w:num>
  <w:num w:numId="17">
    <w:abstractNumId w:val="20"/>
  </w:num>
  <w:num w:numId="18">
    <w:abstractNumId w:val="15"/>
  </w:num>
  <w:num w:numId="19">
    <w:abstractNumId w:val="3"/>
  </w:num>
  <w:num w:numId="20">
    <w:abstractNumId w:val="7"/>
  </w:num>
  <w:num w:numId="21">
    <w:abstractNumId w:val="22"/>
  </w:num>
  <w:num w:numId="22">
    <w:abstractNumId w:val="16"/>
  </w:num>
  <w:num w:numId="23">
    <w:abstractNumId w:val="4"/>
  </w:num>
  <w:num w:numId="24">
    <w:abstractNumId w:val="14"/>
  </w:num>
  <w:num w:numId="25">
    <w:abstractNumId w:val="1"/>
  </w:num>
  <w:num w:numId="26">
    <w:abstractNumId w:val="9"/>
  </w:num>
  <w:num w:numId="2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stylePaneFormatFilter w:val="3F01"/>
  <w:defaultTabStop w:val="720"/>
  <w:drawingGridHorizontalSpacing w:val="120"/>
  <w:displayHorizontalDrawingGridEvery w:val="2"/>
  <w:noPunctuationKerning/>
  <w:characterSpacingControl w:val="doNotCompress"/>
  <w:hdrShapeDefaults>
    <o:shapedefaults v:ext="edit" spidmax="6146"/>
  </w:hdrShapeDefaults>
  <w:footnotePr>
    <w:footnote w:id="0"/>
    <w:footnote w:id="1"/>
  </w:footnotePr>
  <w:endnotePr>
    <w:endnote w:id="0"/>
    <w:endnote w:id="1"/>
  </w:endnotePr>
  <w:compat/>
  <w:rsids>
    <w:rsidRoot w:val="003A2D15"/>
    <w:rsid w:val="000216DD"/>
    <w:rsid w:val="0002726E"/>
    <w:rsid w:val="000715D0"/>
    <w:rsid w:val="00073BED"/>
    <w:rsid w:val="000829EA"/>
    <w:rsid w:val="00085DEA"/>
    <w:rsid w:val="00097C4E"/>
    <w:rsid w:val="00097CD2"/>
    <w:rsid w:val="000B416A"/>
    <w:rsid w:val="000C317A"/>
    <w:rsid w:val="000C373A"/>
    <w:rsid w:val="000C5B77"/>
    <w:rsid w:val="000C688D"/>
    <w:rsid w:val="000E1066"/>
    <w:rsid w:val="000E6C95"/>
    <w:rsid w:val="000E7FA5"/>
    <w:rsid w:val="000F1010"/>
    <w:rsid w:val="000F20D0"/>
    <w:rsid w:val="00103B39"/>
    <w:rsid w:val="001150E5"/>
    <w:rsid w:val="001247A6"/>
    <w:rsid w:val="00126A32"/>
    <w:rsid w:val="00136ACC"/>
    <w:rsid w:val="00137B05"/>
    <w:rsid w:val="001537A0"/>
    <w:rsid w:val="001559AD"/>
    <w:rsid w:val="00156B32"/>
    <w:rsid w:val="001731BA"/>
    <w:rsid w:val="001901BB"/>
    <w:rsid w:val="0019765B"/>
    <w:rsid w:val="001D69AB"/>
    <w:rsid w:val="001D7204"/>
    <w:rsid w:val="001E1ECE"/>
    <w:rsid w:val="001E3A75"/>
    <w:rsid w:val="001F2E6E"/>
    <w:rsid w:val="001F772C"/>
    <w:rsid w:val="0020385D"/>
    <w:rsid w:val="00212C8C"/>
    <w:rsid w:val="00213ED5"/>
    <w:rsid w:val="0022423C"/>
    <w:rsid w:val="00232C7A"/>
    <w:rsid w:val="0026644D"/>
    <w:rsid w:val="0027596F"/>
    <w:rsid w:val="00277802"/>
    <w:rsid w:val="002B4D2B"/>
    <w:rsid w:val="002C5983"/>
    <w:rsid w:val="002C5B50"/>
    <w:rsid w:val="002F5ABA"/>
    <w:rsid w:val="0030435B"/>
    <w:rsid w:val="00306C96"/>
    <w:rsid w:val="00306D33"/>
    <w:rsid w:val="00314C50"/>
    <w:rsid w:val="00315CE2"/>
    <w:rsid w:val="00336A5B"/>
    <w:rsid w:val="00345092"/>
    <w:rsid w:val="00360B23"/>
    <w:rsid w:val="0036438A"/>
    <w:rsid w:val="0037600F"/>
    <w:rsid w:val="003815C7"/>
    <w:rsid w:val="003819DC"/>
    <w:rsid w:val="0038511A"/>
    <w:rsid w:val="00386558"/>
    <w:rsid w:val="00392659"/>
    <w:rsid w:val="0039459A"/>
    <w:rsid w:val="003A2D15"/>
    <w:rsid w:val="003D1155"/>
    <w:rsid w:val="003D31CA"/>
    <w:rsid w:val="003D37B8"/>
    <w:rsid w:val="003F00B7"/>
    <w:rsid w:val="00403DB3"/>
    <w:rsid w:val="0041101C"/>
    <w:rsid w:val="00425249"/>
    <w:rsid w:val="00450175"/>
    <w:rsid w:val="00465480"/>
    <w:rsid w:val="00486A14"/>
    <w:rsid w:val="004A3F73"/>
    <w:rsid w:val="004B1F95"/>
    <w:rsid w:val="004B7079"/>
    <w:rsid w:val="004D5265"/>
    <w:rsid w:val="004E7BE3"/>
    <w:rsid w:val="004F04AB"/>
    <w:rsid w:val="00505AD1"/>
    <w:rsid w:val="00520C54"/>
    <w:rsid w:val="00523729"/>
    <w:rsid w:val="0054154B"/>
    <w:rsid w:val="0057441F"/>
    <w:rsid w:val="00583FD5"/>
    <w:rsid w:val="005A110C"/>
    <w:rsid w:val="005A30A7"/>
    <w:rsid w:val="005A4BBA"/>
    <w:rsid w:val="005B257A"/>
    <w:rsid w:val="005C332A"/>
    <w:rsid w:val="005D3476"/>
    <w:rsid w:val="005E02B8"/>
    <w:rsid w:val="006044BE"/>
    <w:rsid w:val="006139C8"/>
    <w:rsid w:val="00624D47"/>
    <w:rsid w:val="0066044D"/>
    <w:rsid w:val="00677DB0"/>
    <w:rsid w:val="006C499A"/>
    <w:rsid w:val="006C4DBE"/>
    <w:rsid w:val="006C7795"/>
    <w:rsid w:val="006D09A1"/>
    <w:rsid w:val="006D3308"/>
    <w:rsid w:val="006E0A84"/>
    <w:rsid w:val="006E3FF3"/>
    <w:rsid w:val="006E57BF"/>
    <w:rsid w:val="006E7DF0"/>
    <w:rsid w:val="00702182"/>
    <w:rsid w:val="00705003"/>
    <w:rsid w:val="007210BE"/>
    <w:rsid w:val="007229AC"/>
    <w:rsid w:val="00773A27"/>
    <w:rsid w:val="00793EE4"/>
    <w:rsid w:val="007958F0"/>
    <w:rsid w:val="007977DD"/>
    <w:rsid w:val="007A5DBA"/>
    <w:rsid w:val="007B21CC"/>
    <w:rsid w:val="007B310E"/>
    <w:rsid w:val="007F3694"/>
    <w:rsid w:val="007F50D4"/>
    <w:rsid w:val="007F5618"/>
    <w:rsid w:val="0080617F"/>
    <w:rsid w:val="00816A29"/>
    <w:rsid w:val="0082073D"/>
    <w:rsid w:val="0083254F"/>
    <w:rsid w:val="00854BA3"/>
    <w:rsid w:val="00855A75"/>
    <w:rsid w:val="00866B50"/>
    <w:rsid w:val="00892280"/>
    <w:rsid w:val="00893355"/>
    <w:rsid w:val="00893CA5"/>
    <w:rsid w:val="008A596A"/>
    <w:rsid w:val="008B79A5"/>
    <w:rsid w:val="008C5348"/>
    <w:rsid w:val="008D07E8"/>
    <w:rsid w:val="008D426D"/>
    <w:rsid w:val="008F0446"/>
    <w:rsid w:val="00912F2A"/>
    <w:rsid w:val="00914B52"/>
    <w:rsid w:val="00926935"/>
    <w:rsid w:val="00927B86"/>
    <w:rsid w:val="00936326"/>
    <w:rsid w:val="00940CD6"/>
    <w:rsid w:val="00957156"/>
    <w:rsid w:val="00966B36"/>
    <w:rsid w:val="009723E9"/>
    <w:rsid w:val="009724CB"/>
    <w:rsid w:val="00982962"/>
    <w:rsid w:val="0098717E"/>
    <w:rsid w:val="009A0C90"/>
    <w:rsid w:val="009B4EE5"/>
    <w:rsid w:val="009C151D"/>
    <w:rsid w:val="009D1BB3"/>
    <w:rsid w:val="009F6F33"/>
    <w:rsid w:val="00A12E51"/>
    <w:rsid w:val="00A14812"/>
    <w:rsid w:val="00A208E8"/>
    <w:rsid w:val="00A310FC"/>
    <w:rsid w:val="00A312CF"/>
    <w:rsid w:val="00A5511E"/>
    <w:rsid w:val="00A6331D"/>
    <w:rsid w:val="00A67AE4"/>
    <w:rsid w:val="00A67C54"/>
    <w:rsid w:val="00A70026"/>
    <w:rsid w:val="00A91975"/>
    <w:rsid w:val="00AC4DCF"/>
    <w:rsid w:val="00AD3C43"/>
    <w:rsid w:val="00AE024C"/>
    <w:rsid w:val="00AF0C02"/>
    <w:rsid w:val="00AF2466"/>
    <w:rsid w:val="00AF5660"/>
    <w:rsid w:val="00AF7A41"/>
    <w:rsid w:val="00B14A6D"/>
    <w:rsid w:val="00B256E9"/>
    <w:rsid w:val="00B37B77"/>
    <w:rsid w:val="00B42A5E"/>
    <w:rsid w:val="00B6434F"/>
    <w:rsid w:val="00B86DD0"/>
    <w:rsid w:val="00B9005C"/>
    <w:rsid w:val="00B9573C"/>
    <w:rsid w:val="00B96D52"/>
    <w:rsid w:val="00BB426F"/>
    <w:rsid w:val="00BC1D61"/>
    <w:rsid w:val="00BC40C9"/>
    <w:rsid w:val="00BD3FE4"/>
    <w:rsid w:val="00BD6D52"/>
    <w:rsid w:val="00C02471"/>
    <w:rsid w:val="00C13A58"/>
    <w:rsid w:val="00C32A4D"/>
    <w:rsid w:val="00C61582"/>
    <w:rsid w:val="00C86937"/>
    <w:rsid w:val="00C94D5C"/>
    <w:rsid w:val="00CC5F1E"/>
    <w:rsid w:val="00CC6D45"/>
    <w:rsid w:val="00CD261D"/>
    <w:rsid w:val="00CD5FB9"/>
    <w:rsid w:val="00CD6808"/>
    <w:rsid w:val="00CF3A5C"/>
    <w:rsid w:val="00D01AA2"/>
    <w:rsid w:val="00D171F5"/>
    <w:rsid w:val="00D174A6"/>
    <w:rsid w:val="00D17FC3"/>
    <w:rsid w:val="00D35A8D"/>
    <w:rsid w:val="00D45159"/>
    <w:rsid w:val="00D61ED2"/>
    <w:rsid w:val="00D77F09"/>
    <w:rsid w:val="00D85F41"/>
    <w:rsid w:val="00D95415"/>
    <w:rsid w:val="00DD1A7A"/>
    <w:rsid w:val="00E0358A"/>
    <w:rsid w:val="00E06538"/>
    <w:rsid w:val="00E241C7"/>
    <w:rsid w:val="00E3349F"/>
    <w:rsid w:val="00E36A53"/>
    <w:rsid w:val="00E417D4"/>
    <w:rsid w:val="00E461E7"/>
    <w:rsid w:val="00E46F97"/>
    <w:rsid w:val="00E47688"/>
    <w:rsid w:val="00E54930"/>
    <w:rsid w:val="00E70E92"/>
    <w:rsid w:val="00E819D1"/>
    <w:rsid w:val="00E903C7"/>
    <w:rsid w:val="00EB075A"/>
    <w:rsid w:val="00EB632E"/>
    <w:rsid w:val="00ED4022"/>
    <w:rsid w:val="00ED501D"/>
    <w:rsid w:val="00ED5CF6"/>
    <w:rsid w:val="00EE1748"/>
    <w:rsid w:val="00F10ADD"/>
    <w:rsid w:val="00F10D30"/>
    <w:rsid w:val="00F30CD4"/>
    <w:rsid w:val="00F31388"/>
    <w:rsid w:val="00F37775"/>
    <w:rsid w:val="00F508BE"/>
    <w:rsid w:val="00F529B5"/>
    <w:rsid w:val="00F9054F"/>
    <w:rsid w:val="00F91917"/>
    <w:rsid w:val="00FB0C15"/>
    <w:rsid w:val="00FB2CDF"/>
    <w:rsid w:val="00FC27A8"/>
    <w:rsid w:val="00FD0D81"/>
    <w:rsid w:val="00FD6CFA"/>
    <w:rsid w:val="00FE1DF4"/>
    <w:rsid w:val="00FE27A4"/>
    <w:rsid w:val="00FF04E2"/>
    <w:rsid w:val="00FF4F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A4BBA"/>
    <w:rPr>
      <w:sz w:val="24"/>
      <w:szCs w:val="24"/>
      <w:lang w:val="en-US" w:eastAsia="en-US"/>
    </w:rPr>
  </w:style>
  <w:style w:type="paragraph" w:styleId="Heading1">
    <w:name w:val="heading 1"/>
    <w:basedOn w:val="Normal"/>
    <w:next w:val="Normal"/>
    <w:qFormat/>
    <w:rsid w:val="005A4BBA"/>
    <w:pPr>
      <w:widowControl w:val="0"/>
      <w:autoSpaceDE w:val="0"/>
      <w:autoSpaceDN w:val="0"/>
      <w:adjustRightInd w:val="0"/>
      <w:outlineLvl w:val="0"/>
    </w:pPr>
  </w:style>
  <w:style w:type="paragraph" w:styleId="Heading2">
    <w:name w:val="heading 2"/>
    <w:basedOn w:val="Normal"/>
    <w:next w:val="Normal"/>
    <w:qFormat/>
    <w:rsid w:val="005A4BBA"/>
    <w:pPr>
      <w:keepNext/>
      <w:jc w:val="center"/>
      <w:outlineLvl w:val="1"/>
    </w:pPr>
    <w:rPr>
      <w:b/>
      <w:bCs/>
      <w:sz w:val="22"/>
      <w:szCs w:val="20"/>
    </w:rPr>
  </w:style>
  <w:style w:type="paragraph" w:styleId="Heading8">
    <w:name w:val="heading 8"/>
    <w:basedOn w:val="Normal"/>
    <w:next w:val="Normal"/>
    <w:qFormat/>
    <w:rsid w:val="005A4BBA"/>
    <w:pPr>
      <w:keepNext/>
      <w:ind w:left="2160" w:hanging="2160"/>
      <w:outlineLvl w:val="7"/>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5A4BBA"/>
    <w:pPr>
      <w:tabs>
        <w:tab w:val="center" w:pos="4320"/>
        <w:tab w:val="right" w:pos="8640"/>
      </w:tabs>
    </w:pPr>
  </w:style>
  <w:style w:type="paragraph" w:styleId="BodyText">
    <w:name w:val="Body Text"/>
    <w:basedOn w:val="Normal"/>
    <w:rsid w:val="005A4BBA"/>
    <w:pPr>
      <w:jc w:val="both"/>
    </w:pPr>
    <w:rPr>
      <w:sz w:val="22"/>
      <w:szCs w:val="20"/>
    </w:rPr>
  </w:style>
  <w:style w:type="character" w:styleId="Hyperlink">
    <w:name w:val="Hyperlink"/>
    <w:rsid w:val="005A4BBA"/>
    <w:rPr>
      <w:color w:val="0000FF"/>
      <w:u w:val="single"/>
    </w:rPr>
  </w:style>
  <w:style w:type="paragraph" w:customStyle="1" w:styleId="InsideAddress">
    <w:name w:val="Inside Address"/>
    <w:basedOn w:val="Normal"/>
    <w:rsid w:val="005A4BBA"/>
    <w:pPr>
      <w:spacing w:line="220" w:lineRule="atLeast"/>
      <w:jc w:val="both"/>
    </w:pPr>
    <w:rPr>
      <w:rFonts w:ascii="Arial" w:hAnsi="Arial"/>
      <w:spacing w:val="-5"/>
      <w:sz w:val="20"/>
      <w:szCs w:val="20"/>
    </w:rPr>
  </w:style>
  <w:style w:type="paragraph" w:customStyle="1" w:styleId="Normal11pt">
    <w:name w:val="Normal + 11 pt"/>
    <w:basedOn w:val="Normal"/>
    <w:rsid w:val="005A4BBA"/>
    <w:pPr>
      <w:tabs>
        <w:tab w:val="left" w:pos="7020"/>
      </w:tabs>
    </w:pPr>
    <w:rPr>
      <w:b/>
      <w:sz w:val="22"/>
    </w:rPr>
  </w:style>
  <w:style w:type="character" w:styleId="HTMLTypewriter">
    <w:name w:val="HTML Typewriter"/>
    <w:rsid w:val="005A4BBA"/>
    <w:rPr>
      <w:rFonts w:ascii="Courier New" w:eastAsia="Times New Roman" w:hAnsi="Courier New" w:cs="Courier New" w:hint="default"/>
      <w:sz w:val="20"/>
      <w:szCs w:val="20"/>
    </w:rPr>
  </w:style>
  <w:style w:type="paragraph" w:styleId="BodyText3">
    <w:name w:val="Body Text 3"/>
    <w:basedOn w:val="Normal"/>
    <w:rsid w:val="005A4BBA"/>
    <w:pPr>
      <w:widowControl w:val="0"/>
      <w:autoSpaceDE w:val="0"/>
      <w:autoSpaceDN w:val="0"/>
      <w:adjustRightInd w:val="0"/>
      <w:jc w:val="both"/>
    </w:pPr>
    <w:rPr>
      <w:rFonts w:ascii="Verdana" w:hAnsi="Verdana"/>
      <w:sz w:val="20"/>
    </w:rPr>
  </w:style>
  <w:style w:type="paragraph" w:styleId="NormalWeb">
    <w:name w:val="Normal (Web)"/>
    <w:basedOn w:val="Normal"/>
    <w:rsid w:val="005A4BBA"/>
    <w:pPr>
      <w:spacing w:before="100" w:beforeAutospacing="1" w:after="100" w:afterAutospacing="1"/>
    </w:pPr>
  </w:style>
  <w:style w:type="character" w:customStyle="1" w:styleId="cbstyle">
    <w:name w:val="cb_style"/>
    <w:basedOn w:val="DefaultParagraphFont"/>
    <w:rsid w:val="005A4BBA"/>
  </w:style>
  <w:style w:type="character" w:styleId="Strong">
    <w:name w:val="Strong"/>
    <w:qFormat/>
    <w:rsid w:val="005A4BBA"/>
    <w:rPr>
      <w:b/>
      <w:bCs/>
    </w:rPr>
  </w:style>
  <w:style w:type="paragraph" w:styleId="BodyText2">
    <w:name w:val="Body Text 2"/>
    <w:basedOn w:val="Normal"/>
    <w:rsid w:val="005A4BBA"/>
    <w:pPr>
      <w:jc w:val="both"/>
    </w:pPr>
  </w:style>
  <w:style w:type="character" w:styleId="FollowedHyperlink">
    <w:name w:val="FollowedHyperlink"/>
    <w:rsid w:val="005A4BBA"/>
    <w:rPr>
      <w:color w:val="800080"/>
      <w:u w:val="single"/>
    </w:rPr>
  </w:style>
  <w:style w:type="paragraph" w:styleId="BodyTextIndent">
    <w:name w:val="Body Text Indent"/>
    <w:basedOn w:val="Normal"/>
    <w:rsid w:val="005A4BBA"/>
    <w:pPr>
      <w:ind w:left="1440" w:hanging="1440"/>
      <w:jc w:val="both"/>
    </w:pPr>
    <w:rPr>
      <w:sz w:val="22"/>
      <w:szCs w:val="20"/>
    </w:rPr>
  </w:style>
  <w:style w:type="paragraph" w:customStyle="1" w:styleId="Normal1">
    <w:name w:val="Normal1"/>
    <w:basedOn w:val="Normal"/>
    <w:rsid w:val="005A4BBA"/>
    <w:pPr>
      <w:widowControl w:val="0"/>
    </w:pPr>
    <w:rPr>
      <w:noProof/>
      <w:szCs w:val="20"/>
    </w:rPr>
  </w:style>
  <w:style w:type="paragraph" w:styleId="HTMLPreformatted">
    <w:name w:val="HTML Preformatted"/>
    <w:basedOn w:val="Normal"/>
    <w:rsid w:val="005A4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blackres1">
    <w:name w:val="blackres1"/>
    <w:rsid w:val="005A4BBA"/>
    <w:rPr>
      <w:rFonts w:ascii="Arial" w:hAnsi="Arial" w:cs="Arial" w:hint="default"/>
      <w:color w:val="000000"/>
      <w:sz w:val="20"/>
      <w:szCs w:val="20"/>
    </w:rPr>
  </w:style>
  <w:style w:type="paragraph" w:styleId="BalloonText">
    <w:name w:val="Balloon Text"/>
    <w:basedOn w:val="Normal"/>
    <w:semiHidden/>
    <w:rsid w:val="005A4BBA"/>
    <w:rPr>
      <w:rFonts w:ascii="Tahoma" w:hAnsi="Tahoma" w:cs="Tahoma"/>
      <w:sz w:val="16"/>
      <w:szCs w:val="16"/>
    </w:rPr>
  </w:style>
  <w:style w:type="paragraph" w:styleId="Header">
    <w:name w:val="header"/>
    <w:basedOn w:val="Normal"/>
    <w:link w:val="HeaderChar"/>
    <w:uiPriority w:val="99"/>
    <w:rsid w:val="005A4BBA"/>
    <w:pPr>
      <w:tabs>
        <w:tab w:val="center" w:pos="4320"/>
        <w:tab w:val="right" w:pos="8640"/>
      </w:tabs>
    </w:pPr>
  </w:style>
  <w:style w:type="character" w:customStyle="1" w:styleId="TechnicalProfessionalsName">
    <w:name w:val="Technical Professional's Name"/>
    <w:rsid w:val="00DE08C8"/>
    <w:rPr>
      <w:rFonts w:ascii="Arial" w:hAnsi="Arial"/>
      <w:b/>
      <w:color w:val="8E001C"/>
      <w:sz w:val="32"/>
    </w:rPr>
  </w:style>
  <w:style w:type="character" w:styleId="PageNumber">
    <w:name w:val="page number"/>
    <w:basedOn w:val="DefaultParagraphFont"/>
    <w:rsid w:val="002C6F0C"/>
  </w:style>
  <w:style w:type="character" w:customStyle="1" w:styleId="email">
    <w:name w:val="email"/>
    <w:basedOn w:val="DefaultParagraphFont"/>
    <w:rsid w:val="00B36B68"/>
  </w:style>
  <w:style w:type="paragraph" w:customStyle="1" w:styleId="Achievement">
    <w:name w:val="Achievement"/>
    <w:basedOn w:val="BodyText"/>
    <w:rsid w:val="00C86FA4"/>
    <w:pPr>
      <w:numPr>
        <w:numId w:val="4"/>
      </w:numPr>
      <w:tabs>
        <w:tab w:val="clear" w:pos="360"/>
      </w:tabs>
      <w:spacing w:after="60" w:line="220" w:lineRule="atLeast"/>
    </w:pPr>
    <w:rPr>
      <w:rFonts w:ascii="Arial" w:eastAsia="Batang" w:hAnsi="Arial"/>
      <w:spacing w:val="-5"/>
      <w:sz w:val="20"/>
    </w:rPr>
  </w:style>
  <w:style w:type="character" w:customStyle="1" w:styleId="HeaderChar">
    <w:name w:val="Header Char"/>
    <w:link w:val="Header"/>
    <w:uiPriority w:val="99"/>
    <w:rsid w:val="00C568D5"/>
    <w:rPr>
      <w:sz w:val="24"/>
      <w:szCs w:val="24"/>
    </w:rPr>
  </w:style>
  <w:style w:type="character" w:customStyle="1" w:styleId="FooterChar">
    <w:name w:val="Footer Char"/>
    <w:link w:val="Footer"/>
    <w:uiPriority w:val="99"/>
    <w:rsid w:val="00C568D5"/>
    <w:rPr>
      <w:sz w:val="24"/>
      <w:szCs w:val="24"/>
    </w:rPr>
  </w:style>
  <w:style w:type="paragraph" w:customStyle="1" w:styleId="ColorfulList-Accent11">
    <w:name w:val="Colorful List - Accent 11"/>
    <w:basedOn w:val="Normal"/>
    <w:link w:val="ColorfulList-Accent1Char"/>
    <w:uiPriority w:val="34"/>
    <w:qFormat/>
    <w:rsid w:val="006F4AA6"/>
    <w:pPr>
      <w:ind w:left="720"/>
      <w:contextualSpacing/>
      <w:jc w:val="both"/>
    </w:pPr>
    <w:rPr>
      <w:rFonts w:ascii="Calibri" w:eastAsia="Calibri" w:hAnsi="Calibri"/>
      <w:sz w:val="22"/>
      <w:szCs w:val="22"/>
    </w:rPr>
  </w:style>
  <w:style w:type="paragraph" w:customStyle="1" w:styleId="Normal11ptblack">
    <w:name w:val="Normal+ 11 pt+black"/>
    <w:basedOn w:val="Normal"/>
    <w:rsid w:val="001366D5"/>
    <w:pPr>
      <w:numPr>
        <w:numId w:val="9"/>
      </w:numPr>
      <w:tabs>
        <w:tab w:val="num" w:pos="360"/>
      </w:tabs>
      <w:ind w:left="360"/>
      <w:jc w:val="both"/>
    </w:pPr>
    <w:rPr>
      <w:spacing w:val="10"/>
      <w:sz w:val="22"/>
      <w:szCs w:val="22"/>
    </w:rPr>
  </w:style>
  <w:style w:type="character" w:customStyle="1" w:styleId="copy11">
    <w:name w:val="copy11"/>
    <w:rsid w:val="00E10BF5"/>
    <w:rPr>
      <w:rFonts w:ascii="Verdana" w:hAnsi="Verdana" w:hint="default"/>
      <w:color w:val="000000"/>
      <w:sz w:val="17"/>
      <w:szCs w:val="17"/>
    </w:rPr>
  </w:style>
  <w:style w:type="character" w:customStyle="1" w:styleId="apple-converted-space">
    <w:name w:val="apple-converted-space"/>
    <w:basedOn w:val="DefaultParagraphFont"/>
    <w:rsid w:val="00EA410F"/>
  </w:style>
  <w:style w:type="character" w:customStyle="1" w:styleId="normalchar">
    <w:name w:val="normal__char"/>
    <w:basedOn w:val="DefaultParagraphFont"/>
    <w:rsid w:val="00EA410F"/>
  </w:style>
  <w:style w:type="paragraph" w:customStyle="1" w:styleId="NoSpacing1">
    <w:name w:val="No Spacing1"/>
    <w:link w:val="NoSpacingChar"/>
    <w:uiPriority w:val="1"/>
    <w:qFormat/>
    <w:rsid w:val="00AC4DCF"/>
    <w:rPr>
      <w:rFonts w:ascii="Calibri" w:hAnsi="Calibri"/>
      <w:sz w:val="22"/>
      <w:szCs w:val="22"/>
      <w:lang w:val="en-US" w:eastAsia="en-US"/>
    </w:rPr>
  </w:style>
  <w:style w:type="character" w:customStyle="1" w:styleId="NoSpacingChar">
    <w:name w:val="No Spacing Char"/>
    <w:link w:val="NoSpacing1"/>
    <w:uiPriority w:val="1"/>
    <w:rsid w:val="00AC4DCF"/>
    <w:rPr>
      <w:rFonts w:ascii="Calibri" w:hAnsi="Calibri"/>
      <w:sz w:val="22"/>
      <w:szCs w:val="22"/>
    </w:rPr>
  </w:style>
  <w:style w:type="character" w:customStyle="1" w:styleId="ColorfulList-Accent1Char">
    <w:name w:val="Colorful List - Accent 1 Char"/>
    <w:link w:val="ColorfulList-Accent11"/>
    <w:uiPriority w:val="99"/>
    <w:rsid w:val="006C7795"/>
    <w:rPr>
      <w:rFonts w:ascii="Calibri" w:eastAsia="Calibri" w:hAnsi="Calibri"/>
      <w:sz w:val="22"/>
      <w:szCs w:val="22"/>
    </w:rPr>
  </w:style>
</w:styles>
</file>

<file path=word/webSettings.xml><?xml version="1.0" encoding="utf-8"?>
<w:webSettings xmlns:r="http://schemas.openxmlformats.org/officeDocument/2006/relationships" xmlns:w="http://schemas.openxmlformats.org/wordprocessingml/2006/main">
  <w:divs>
    <w:div w:id="1596358330">
      <w:bodyDiv w:val="1"/>
      <w:marLeft w:val="0"/>
      <w:marRight w:val="0"/>
      <w:marTop w:val="0"/>
      <w:marBottom w:val="0"/>
      <w:divBdr>
        <w:top w:val="none" w:sz="0" w:space="0" w:color="auto"/>
        <w:left w:val="none" w:sz="0" w:space="0" w:color="auto"/>
        <w:bottom w:val="none" w:sz="0" w:space="0" w:color="auto"/>
        <w:right w:val="none" w:sz="0" w:space="0" w:color="auto"/>
      </w:divBdr>
    </w:div>
    <w:div w:id="1685091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hyperlink" Target="mailto:srijaghimire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2097</Words>
  <Characters>11957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14026</CharactersWithSpaces>
  <SharedDoc>false</SharedDoc>
  <HyperlinkBase/>
  <HLinks>
    <vt:vector size="6" baseType="variant">
      <vt:variant>
        <vt:i4>3866709</vt:i4>
      </vt:variant>
      <vt:variant>
        <vt:i4>2</vt:i4>
      </vt:variant>
      <vt:variant>
        <vt:i4>0</vt:i4>
      </vt:variant>
      <vt:variant>
        <vt:i4>5</vt:i4>
      </vt:variant>
      <vt:variant>
        <vt:lpwstr>mailto:srijaghimire1@gmail.com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Srija Ghimire</dc:creator>
  <cp:lastModifiedBy>lkush</cp:lastModifiedBy>
  <cp:revision>2</cp:revision>
  <cp:lastPrinted>2007-09-17T20:01:00Z</cp:lastPrinted>
  <dcterms:created xsi:type="dcterms:W3CDTF">2014-11-21T14:40:00Z</dcterms:created>
  <dcterms:modified xsi:type="dcterms:W3CDTF">2014-11-21T14:40:00Z</dcterms:modified>
</cp:coreProperties>
</file>