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600" w:rsidRPr="00B51652" w:rsidRDefault="002B0600" w:rsidP="00C23E99">
      <w:pPr>
        <w:jc w:val="center"/>
        <w:rPr>
          <w:rStyle w:val="BookTitle"/>
          <w:rFonts w:asciiTheme="majorHAnsi" w:hAnsiTheme="majorHAnsi" w:cstheme="majorHAnsi"/>
          <w:bCs/>
          <w:sz w:val="22"/>
          <w:szCs w:val="22"/>
          <w:u w:val="single"/>
        </w:rPr>
      </w:pPr>
    </w:p>
    <w:p w:rsidR="00A95A97" w:rsidRPr="00B51652" w:rsidRDefault="00A95A97" w:rsidP="00C23E99">
      <w:pPr>
        <w:jc w:val="center"/>
        <w:rPr>
          <w:rStyle w:val="BookTitle"/>
          <w:rFonts w:asciiTheme="majorHAnsi" w:hAnsiTheme="majorHAnsi" w:cstheme="majorHAnsi"/>
          <w:bCs/>
          <w:sz w:val="22"/>
          <w:szCs w:val="22"/>
          <w:u w:val="single"/>
        </w:rPr>
      </w:pPr>
    </w:p>
    <w:p w:rsidR="00B51652" w:rsidRDefault="00B51652" w:rsidP="00111F7F">
      <w:pPr>
        <w:rPr>
          <w:rStyle w:val="BookTitle"/>
          <w:rFonts w:asciiTheme="majorHAnsi" w:hAnsiTheme="majorHAnsi" w:cstheme="majorHAnsi"/>
          <w:bCs/>
          <w:sz w:val="22"/>
          <w:szCs w:val="22"/>
          <w:u w:val="single"/>
        </w:rPr>
      </w:pPr>
    </w:p>
    <w:p w:rsidR="00B51652" w:rsidRDefault="00B51652" w:rsidP="00111F7F">
      <w:pPr>
        <w:rPr>
          <w:rStyle w:val="BookTitle"/>
          <w:rFonts w:asciiTheme="majorHAnsi" w:hAnsiTheme="majorHAnsi" w:cstheme="majorHAnsi"/>
          <w:bCs/>
          <w:sz w:val="22"/>
          <w:szCs w:val="22"/>
          <w:u w:val="single"/>
        </w:rPr>
      </w:pPr>
    </w:p>
    <w:p w:rsidR="00111F7F" w:rsidRPr="00B51652" w:rsidRDefault="002B0600" w:rsidP="00111F7F">
      <w:pPr>
        <w:rPr>
          <w:rFonts w:asciiTheme="majorHAnsi" w:hAnsiTheme="majorHAnsi" w:cstheme="majorHAnsi"/>
          <w:b/>
          <w:sz w:val="22"/>
          <w:szCs w:val="22"/>
        </w:rPr>
      </w:pPr>
      <w:r w:rsidRPr="00B51652">
        <w:rPr>
          <w:rFonts w:asciiTheme="majorHAnsi" w:hAnsiTheme="majorHAnsi" w:cstheme="majorHAnsi"/>
          <w:b/>
          <w:sz w:val="22"/>
          <w:szCs w:val="22"/>
        </w:rPr>
        <w:t>PROFESSIONAL SUMMARY</w:t>
      </w:r>
    </w:p>
    <w:p w:rsidR="00111F7F" w:rsidRPr="00B51652" w:rsidRDefault="00111F7F" w:rsidP="00111F7F">
      <w:pPr>
        <w:rPr>
          <w:rFonts w:asciiTheme="majorHAnsi" w:hAnsiTheme="majorHAnsi" w:cstheme="majorHAnsi"/>
          <w:b/>
          <w:sz w:val="22"/>
          <w:szCs w:val="22"/>
        </w:rPr>
      </w:pPr>
    </w:p>
    <w:p w:rsidR="00111F7F" w:rsidRPr="00B51652" w:rsidRDefault="00E850A3" w:rsidP="00111F7F">
      <w:pPr>
        <w:pStyle w:val="NoSpacing"/>
        <w:numPr>
          <w:ilvl w:val="0"/>
          <w:numId w:val="10"/>
        </w:numPr>
        <w:rPr>
          <w:rFonts w:eastAsiaTheme="minorEastAsia"/>
        </w:rPr>
      </w:pPr>
      <w:r w:rsidRPr="00B51652">
        <w:rPr>
          <w:rFonts w:eastAsiaTheme="minorEastAsia"/>
        </w:rPr>
        <w:t>8</w:t>
      </w:r>
      <w:r w:rsidR="00E06C72" w:rsidRPr="00B51652">
        <w:rPr>
          <w:rFonts w:eastAsiaTheme="minorEastAsia"/>
        </w:rPr>
        <w:t xml:space="preserve">+ years </w:t>
      </w:r>
      <w:r w:rsidR="00ED7AFA" w:rsidRPr="00B51652">
        <w:rPr>
          <w:rFonts w:eastAsiaTheme="minorEastAsia"/>
        </w:rPr>
        <w:t>of strong experience in healthcare EDI transaction set</w:t>
      </w:r>
    </w:p>
    <w:p w:rsidR="00E06C72" w:rsidRPr="00B51652" w:rsidRDefault="00ED7AFA" w:rsidP="00111F7F">
      <w:pPr>
        <w:pStyle w:val="NoSpacing"/>
        <w:numPr>
          <w:ilvl w:val="0"/>
          <w:numId w:val="10"/>
        </w:numPr>
        <w:rPr>
          <w:rFonts w:eastAsiaTheme="minorEastAsia"/>
        </w:rPr>
      </w:pPr>
      <w:r w:rsidRPr="00B51652">
        <w:rPr>
          <w:rFonts w:eastAsiaTheme="minorEastAsia"/>
        </w:rPr>
        <w:t>Solid experience with EDI maintenance, analytics and troubleshooting</w:t>
      </w:r>
      <w:r w:rsidR="00FC14E8" w:rsidRPr="00B51652">
        <w:rPr>
          <w:rFonts w:eastAsiaTheme="minorEastAsia"/>
        </w:rPr>
        <w:t>, QNXT</w:t>
      </w:r>
    </w:p>
    <w:p w:rsidR="00111F7F" w:rsidRPr="00B51652" w:rsidRDefault="00E06C72" w:rsidP="00111F7F">
      <w:pPr>
        <w:pStyle w:val="NoSpacing"/>
        <w:numPr>
          <w:ilvl w:val="0"/>
          <w:numId w:val="10"/>
        </w:numPr>
      </w:pPr>
      <w:r w:rsidRPr="00B51652">
        <w:rPr>
          <w:rFonts w:eastAsiaTheme="minorEastAsia"/>
        </w:rPr>
        <w:t>Clear understanding and working knowledge of HIPAA EDI protocols; in-depth understanding of X12 specifications</w:t>
      </w:r>
    </w:p>
    <w:p w:rsidR="00111F7F" w:rsidRPr="00B51652" w:rsidRDefault="00E06C72" w:rsidP="00111F7F">
      <w:pPr>
        <w:pStyle w:val="NoSpacing"/>
        <w:numPr>
          <w:ilvl w:val="0"/>
          <w:numId w:val="10"/>
        </w:numPr>
      </w:pPr>
      <w:r w:rsidRPr="00B51652">
        <w:rPr>
          <w:rFonts w:eastAsiaTheme="minorEastAsia"/>
        </w:rPr>
        <w:t>Exceptional analytic and troubleshooting skills; ability to juggle multiple requests at once</w:t>
      </w:r>
    </w:p>
    <w:p w:rsidR="00E06C72" w:rsidRPr="00B51652" w:rsidRDefault="00E06C72" w:rsidP="00111F7F">
      <w:pPr>
        <w:pStyle w:val="NoSpacing"/>
        <w:numPr>
          <w:ilvl w:val="0"/>
          <w:numId w:val="10"/>
        </w:numPr>
      </w:pPr>
      <w:r w:rsidRPr="00B51652">
        <w:rPr>
          <w:rFonts w:eastAsiaTheme="minorEastAsia"/>
        </w:rPr>
        <w:t>Superior customer service skills; ability to w</w:t>
      </w:r>
      <w:r w:rsidR="00F60697" w:rsidRPr="00B51652">
        <w:rPr>
          <w:rFonts w:eastAsiaTheme="minorEastAsia"/>
        </w:rPr>
        <w:t xml:space="preserve">ork independently and collaboratively as member of </w:t>
      </w:r>
      <w:r w:rsidRPr="00B51652">
        <w:rPr>
          <w:rFonts w:eastAsiaTheme="minorEastAsia"/>
        </w:rPr>
        <w:t>team</w:t>
      </w:r>
    </w:p>
    <w:p w:rsidR="00E06C72" w:rsidRPr="00B51652" w:rsidRDefault="00E06C72" w:rsidP="00111F7F">
      <w:pPr>
        <w:pStyle w:val="NoSpacing"/>
        <w:numPr>
          <w:ilvl w:val="0"/>
          <w:numId w:val="10"/>
        </w:numPr>
      </w:pPr>
      <w:r w:rsidRPr="00B51652">
        <w:rPr>
          <w:rFonts w:eastAsiaTheme="minorEastAsia"/>
        </w:rPr>
        <w:t>Clear and concise verbal and written communication skills; proficient in MS Word, Excel and Outlook</w:t>
      </w:r>
    </w:p>
    <w:p w:rsidR="00ED7AFA" w:rsidRPr="00B51652" w:rsidRDefault="00ED7AFA" w:rsidP="00111F7F">
      <w:pPr>
        <w:pStyle w:val="NoSpacing"/>
        <w:numPr>
          <w:ilvl w:val="0"/>
          <w:numId w:val="10"/>
        </w:numPr>
        <w:rPr>
          <w:rFonts w:eastAsiaTheme="minorEastAsia"/>
          <w:color w:val="1A1A1A"/>
        </w:rPr>
      </w:pPr>
      <w:r w:rsidRPr="00B51652">
        <w:rPr>
          <w:rFonts w:eastAsiaTheme="minorEastAsia"/>
          <w:color w:val="1A1A1A"/>
        </w:rPr>
        <w:t>Proactive with people skills and strong sense of urgency</w:t>
      </w:r>
    </w:p>
    <w:p w:rsidR="00BA27D8" w:rsidRPr="00B51652" w:rsidRDefault="00BA27D8" w:rsidP="00111F7F">
      <w:pPr>
        <w:pStyle w:val="NoSpacing"/>
        <w:numPr>
          <w:ilvl w:val="0"/>
          <w:numId w:val="10"/>
        </w:numPr>
      </w:pPr>
      <w:r w:rsidRPr="00B51652">
        <w:t>Highly motivated</w:t>
      </w:r>
      <w:r w:rsidR="00314334" w:rsidRPr="00B51652">
        <w:t xml:space="preserve"> </w:t>
      </w:r>
      <w:r w:rsidRPr="00B51652">
        <w:t>team player, possessing strong communication and interpersonal skills with detail-oriented analytical abilities</w:t>
      </w:r>
    </w:p>
    <w:p w:rsidR="00E850A3" w:rsidRPr="00B51652" w:rsidRDefault="00E850A3" w:rsidP="00111F7F">
      <w:pPr>
        <w:pStyle w:val="NoSpacing"/>
        <w:numPr>
          <w:ilvl w:val="0"/>
          <w:numId w:val="10"/>
        </w:numPr>
      </w:pPr>
      <w:r w:rsidRPr="00B51652">
        <w:t>Worked with HL7, EDI ANSI 4010 and 5010 Standards</w:t>
      </w:r>
    </w:p>
    <w:p w:rsidR="00E06C72" w:rsidRPr="00B51652" w:rsidRDefault="00BA27D8" w:rsidP="00111F7F">
      <w:pPr>
        <w:pStyle w:val="NoSpacing"/>
        <w:numPr>
          <w:ilvl w:val="0"/>
          <w:numId w:val="10"/>
        </w:numPr>
      </w:pPr>
      <w:r w:rsidRPr="00B51652">
        <w:t>Solid background in Agile</w:t>
      </w:r>
      <w:r w:rsidR="00314334" w:rsidRPr="00B51652">
        <w:t xml:space="preserve"> </w:t>
      </w:r>
      <w:r w:rsidRPr="00B51652">
        <w:t xml:space="preserve">methodology and processes, </w:t>
      </w:r>
      <w:r w:rsidR="0064350C" w:rsidRPr="00B51652">
        <w:t>knowledge of SQL</w:t>
      </w:r>
      <w:r w:rsidR="00B60FC5" w:rsidRPr="00B51652">
        <w:t xml:space="preserve">, </w:t>
      </w:r>
      <w:r w:rsidR="00A95A97" w:rsidRPr="00B51652">
        <w:t xml:space="preserve">ICD 9, </w:t>
      </w:r>
      <w:r w:rsidR="00B60FC5" w:rsidRPr="00B51652">
        <w:t>ICD 10</w:t>
      </w:r>
      <w:r w:rsidR="00A95A97" w:rsidRPr="00B51652">
        <w:t>, and General Equivalence Mappings (GEM)</w:t>
      </w:r>
    </w:p>
    <w:p w:rsidR="00E850A3" w:rsidRPr="00B51652" w:rsidRDefault="00E850A3" w:rsidP="00111F7F">
      <w:pPr>
        <w:pStyle w:val="NoSpacing"/>
        <w:numPr>
          <w:ilvl w:val="0"/>
          <w:numId w:val="10"/>
        </w:numPr>
      </w:pPr>
      <w:r w:rsidRPr="00B51652">
        <w:t>Strong knowledge and working experience of industry standards such as HIPAA, HL7,</w:t>
      </w:r>
      <w:r w:rsidR="00111F7F" w:rsidRPr="00B51652">
        <w:t xml:space="preserve"> SOX</w:t>
      </w:r>
    </w:p>
    <w:p w:rsidR="001010CD" w:rsidRPr="00B51652" w:rsidRDefault="001010CD" w:rsidP="00111F7F">
      <w:pPr>
        <w:pStyle w:val="NoSpacing"/>
        <w:numPr>
          <w:ilvl w:val="0"/>
          <w:numId w:val="10"/>
        </w:numPr>
      </w:pPr>
      <w:r w:rsidRPr="00B51652">
        <w:t xml:space="preserve">Experience with </w:t>
      </w:r>
      <w:r w:rsidRPr="00B51652">
        <w:rPr>
          <w:rFonts w:eastAsiaTheme="minorEastAsia"/>
        </w:rPr>
        <w:t xml:space="preserve">testing, maintaining, enhancing, and supporting HIPAA EDI (820, 834, 835, 837) transactions and applications and 999 </w:t>
      </w:r>
      <w:r w:rsidR="00A95A97" w:rsidRPr="00B51652">
        <w:rPr>
          <w:rFonts w:eastAsiaTheme="minorEastAsia"/>
        </w:rPr>
        <w:t>Implementation Acknowledgement</w:t>
      </w:r>
    </w:p>
    <w:p w:rsidR="006173D3" w:rsidRPr="00B51652" w:rsidRDefault="006173D3" w:rsidP="00111F7F">
      <w:pPr>
        <w:pStyle w:val="NoSpacing"/>
        <w:numPr>
          <w:ilvl w:val="0"/>
          <w:numId w:val="10"/>
        </w:numPr>
      </w:pPr>
      <w:r w:rsidRPr="00B51652">
        <w:t xml:space="preserve">Knowledge of Medicare, Medicaid, and Affordable Care Act (ACA) </w:t>
      </w:r>
    </w:p>
    <w:p w:rsidR="00BA27D8" w:rsidRPr="00B51652" w:rsidRDefault="00BA27D8" w:rsidP="00111F7F">
      <w:pPr>
        <w:pStyle w:val="NoSpacing"/>
        <w:numPr>
          <w:ilvl w:val="0"/>
          <w:numId w:val="10"/>
        </w:numPr>
      </w:pPr>
      <w:r w:rsidRPr="00B51652">
        <w:t>Excellent project management skills and ability to ensure effort</w:t>
      </w:r>
      <w:r w:rsidR="00554E2E" w:rsidRPr="00B51652">
        <w:t xml:space="preserve"> is being kept on task and time; critical thinking and planning abilities</w:t>
      </w:r>
    </w:p>
    <w:p w:rsidR="00E850A3" w:rsidRPr="00B51652" w:rsidRDefault="00E850A3" w:rsidP="00111F7F">
      <w:pPr>
        <w:pStyle w:val="NoSpacing"/>
        <w:numPr>
          <w:ilvl w:val="0"/>
          <w:numId w:val="10"/>
        </w:numPr>
      </w:pPr>
      <w:r w:rsidRPr="00B51652">
        <w:t>Experience in assisting quality assurance team to functional-test the new HL7 interfaces always keeping in mind HL7 and HIPAA guidelines and coordinated user acceptance testing using derived test data</w:t>
      </w:r>
    </w:p>
    <w:p w:rsidR="006058F2" w:rsidRPr="00B51652" w:rsidRDefault="006058F2" w:rsidP="00111F7F">
      <w:pPr>
        <w:pStyle w:val="NoSpacing"/>
        <w:numPr>
          <w:ilvl w:val="0"/>
          <w:numId w:val="10"/>
        </w:numPr>
      </w:pPr>
      <w:r w:rsidRPr="00B51652">
        <w:t>Experience in Healthcare Industry, with good operational knowledge of Health Insurance Portability and Accountability Act (HIPAA)</w:t>
      </w:r>
    </w:p>
    <w:p w:rsidR="006058F2" w:rsidRPr="00B51652" w:rsidRDefault="006058F2" w:rsidP="00111F7F">
      <w:pPr>
        <w:pStyle w:val="NoSpacing"/>
        <w:numPr>
          <w:ilvl w:val="0"/>
          <w:numId w:val="10"/>
        </w:numPr>
      </w:pPr>
      <w:r w:rsidRPr="00B51652">
        <w:t>Experience in Healthcare/Claims adjudication with knowledge of industry compliance standards like EDI X12 transactions (</w:t>
      </w:r>
      <w:r w:rsidR="006173D3" w:rsidRPr="00B51652">
        <w:t>820, 834, 835, and 837</w:t>
      </w:r>
      <w:r w:rsidRPr="00B51652">
        <w:t>)</w:t>
      </w:r>
    </w:p>
    <w:p w:rsidR="006058F2" w:rsidRPr="00B51652" w:rsidRDefault="006058F2" w:rsidP="00111F7F">
      <w:pPr>
        <w:pStyle w:val="NoSpacing"/>
        <w:numPr>
          <w:ilvl w:val="0"/>
          <w:numId w:val="10"/>
        </w:numPr>
      </w:pPr>
      <w:r w:rsidRPr="00B51652">
        <w:t>Facilitated User Acceptance Testing</w:t>
      </w:r>
      <w:r w:rsidR="00E06C72" w:rsidRPr="00B51652">
        <w:t xml:space="preserve"> </w:t>
      </w:r>
      <w:r w:rsidRPr="00B51652">
        <w:t>(UAT)</w:t>
      </w:r>
      <w:r w:rsidR="00B60FC5" w:rsidRPr="00B51652">
        <w:t>, regression testing,</w:t>
      </w:r>
      <w:r w:rsidR="00E06C72" w:rsidRPr="00B51652">
        <w:t xml:space="preserve"> </w:t>
      </w:r>
      <w:r w:rsidRPr="00B51652">
        <w:t>and test strategies with developers and testers, and participated in manual front-end testing to check all functionalities of different modules</w:t>
      </w:r>
    </w:p>
    <w:p w:rsidR="006058F2" w:rsidRPr="00B51652" w:rsidRDefault="00704CF9" w:rsidP="00111F7F">
      <w:pPr>
        <w:pStyle w:val="NoSpacing"/>
        <w:numPr>
          <w:ilvl w:val="0"/>
          <w:numId w:val="10"/>
        </w:numPr>
      </w:pPr>
      <w:r w:rsidRPr="00B51652">
        <w:t xml:space="preserve">Involved in </w:t>
      </w:r>
      <w:r w:rsidR="006058F2" w:rsidRPr="00B51652">
        <w:t xml:space="preserve">development </w:t>
      </w:r>
      <w:r w:rsidR="00A95A97" w:rsidRPr="00B51652">
        <w:t xml:space="preserve">and testing </w:t>
      </w:r>
      <w:r w:rsidR="006058F2" w:rsidRPr="00B51652">
        <w:t>of Test Plans, Test Cases, and prepared Requirement</w:t>
      </w:r>
      <w:r w:rsidR="00314334" w:rsidRPr="00B51652">
        <w:t xml:space="preserve"> </w:t>
      </w:r>
      <w:r w:rsidR="00827727" w:rsidRPr="00B51652">
        <w:t>Traceability Matrix (RTM)</w:t>
      </w:r>
    </w:p>
    <w:p w:rsidR="006058F2" w:rsidRPr="00B51652" w:rsidRDefault="006058F2" w:rsidP="00111F7F">
      <w:pPr>
        <w:pStyle w:val="NoSpacing"/>
        <w:numPr>
          <w:ilvl w:val="0"/>
          <w:numId w:val="10"/>
        </w:numPr>
      </w:pPr>
      <w:r w:rsidRPr="00B51652">
        <w:t>Ability to create and analyze Functional Requirement Documents</w:t>
      </w:r>
      <w:r w:rsidR="00C71BC9" w:rsidRPr="00B51652">
        <w:t xml:space="preserve"> (FRDs)</w:t>
      </w:r>
    </w:p>
    <w:p w:rsidR="00827727" w:rsidRPr="00B51652" w:rsidRDefault="00827727" w:rsidP="002B0600">
      <w:pPr>
        <w:rPr>
          <w:rFonts w:asciiTheme="majorHAnsi" w:eastAsia="Times New Roman" w:hAnsiTheme="majorHAnsi" w:cstheme="majorHAnsi"/>
          <w:sz w:val="22"/>
          <w:szCs w:val="22"/>
        </w:rPr>
      </w:pPr>
    </w:p>
    <w:p w:rsidR="00A95A97" w:rsidRPr="00B51652" w:rsidRDefault="00A95A97" w:rsidP="002B0600">
      <w:pPr>
        <w:rPr>
          <w:rFonts w:asciiTheme="majorHAnsi" w:hAnsiTheme="majorHAnsi" w:cstheme="majorHAnsi"/>
          <w:b/>
          <w:sz w:val="22"/>
          <w:szCs w:val="22"/>
        </w:rPr>
      </w:pPr>
    </w:p>
    <w:p w:rsidR="002B0600" w:rsidRPr="00B51652" w:rsidRDefault="002B0600" w:rsidP="002B0600">
      <w:pPr>
        <w:rPr>
          <w:rFonts w:asciiTheme="majorHAnsi" w:hAnsiTheme="majorHAnsi" w:cstheme="majorHAnsi"/>
          <w:b/>
          <w:sz w:val="22"/>
          <w:szCs w:val="22"/>
        </w:rPr>
      </w:pPr>
      <w:r w:rsidRPr="00B51652">
        <w:rPr>
          <w:rFonts w:asciiTheme="majorHAnsi" w:hAnsiTheme="majorHAnsi" w:cstheme="majorHAnsi"/>
          <w:b/>
          <w:sz w:val="22"/>
          <w:szCs w:val="22"/>
        </w:rPr>
        <w:t>TECHNICAL SKILLS</w:t>
      </w:r>
    </w:p>
    <w:p w:rsidR="002B0600" w:rsidRPr="00B51652" w:rsidRDefault="002B0600" w:rsidP="002B0600">
      <w:pPr>
        <w:rPr>
          <w:rFonts w:asciiTheme="majorHAnsi" w:hAnsiTheme="majorHAnsi" w:cstheme="majorHAnsi"/>
          <w:b/>
          <w:sz w:val="22"/>
          <w:szCs w:val="22"/>
        </w:rPr>
      </w:pPr>
    </w:p>
    <w:tbl>
      <w:tblPr>
        <w:tblpPr w:leftFromText="180" w:rightFromText="180" w:vertAnchor="text" w:horzAnchor="margin" w:tblpY="146"/>
        <w:tblW w:w="10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102"/>
        <w:gridCol w:w="6983"/>
      </w:tblGrid>
      <w:tr w:rsidR="00C23E99" w:rsidRPr="00B51652" w:rsidTr="00111F7F">
        <w:trPr>
          <w:trHeight w:val="264"/>
        </w:trPr>
        <w:tc>
          <w:tcPr>
            <w:tcW w:w="3102" w:type="dxa"/>
            <w:tcBorders>
              <w:top w:val="single" w:sz="4" w:space="0" w:color="000000"/>
              <w:left w:val="single" w:sz="4" w:space="0" w:color="000000"/>
              <w:bottom w:val="single" w:sz="4" w:space="0" w:color="000000"/>
              <w:right w:val="single" w:sz="4" w:space="0" w:color="000000"/>
            </w:tcBorders>
            <w:hideMark/>
          </w:tcPr>
          <w:p w:rsidR="00C23E99" w:rsidRPr="00B51652" w:rsidRDefault="00C23E99" w:rsidP="00C23E99">
            <w:pPr>
              <w:pStyle w:val="NormalWeb"/>
              <w:spacing w:before="0" w:beforeAutospacing="0" w:after="0" w:afterAutospacing="0"/>
              <w:rPr>
                <w:rFonts w:asciiTheme="majorHAnsi" w:hAnsiTheme="majorHAnsi" w:cstheme="majorHAnsi"/>
                <w:b/>
                <w:sz w:val="22"/>
                <w:szCs w:val="22"/>
                <w:lang w:eastAsia="en-US"/>
              </w:rPr>
            </w:pPr>
            <w:r w:rsidRPr="00B51652">
              <w:rPr>
                <w:rFonts w:asciiTheme="majorHAnsi" w:hAnsiTheme="majorHAnsi" w:cstheme="majorHAnsi"/>
                <w:b/>
                <w:sz w:val="22"/>
                <w:szCs w:val="22"/>
                <w:lang w:eastAsia="en-US"/>
              </w:rPr>
              <w:t>Microsoft Technologies</w:t>
            </w:r>
          </w:p>
        </w:tc>
        <w:tc>
          <w:tcPr>
            <w:tcW w:w="6983" w:type="dxa"/>
            <w:tcBorders>
              <w:top w:val="single" w:sz="4" w:space="0" w:color="000000"/>
              <w:left w:val="single" w:sz="4" w:space="0" w:color="000000"/>
              <w:bottom w:val="single" w:sz="4" w:space="0" w:color="000000"/>
              <w:right w:val="single" w:sz="4" w:space="0" w:color="000000"/>
            </w:tcBorders>
            <w:hideMark/>
          </w:tcPr>
          <w:p w:rsidR="00C23E99" w:rsidRPr="00B51652" w:rsidRDefault="00C23E99" w:rsidP="00C23E99">
            <w:pPr>
              <w:pStyle w:val="Normal95pt"/>
              <w:tabs>
                <w:tab w:val="left" w:pos="10710"/>
              </w:tabs>
              <w:ind w:left="0" w:right="90" w:firstLine="0"/>
              <w:rPr>
                <w:rFonts w:asciiTheme="majorHAnsi" w:hAnsiTheme="majorHAnsi" w:cstheme="majorHAnsi"/>
                <w:b w:val="0"/>
                <w:sz w:val="22"/>
                <w:szCs w:val="22"/>
              </w:rPr>
            </w:pPr>
            <w:r w:rsidRPr="00B51652">
              <w:rPr>
                <w:rFonts w:asciiTheme="majorHAnsi" w:hAnsiTheme="majorHAnsi" w:cstheme="majorHAnsi"/>
                <w:b w:val="0"/>
                <w:sz w:val="22"/>
                <w:szCs w:val="22"/>
              </w:rPr>
              <w:t>MS Project, Visio, Excel, Word, Outlook, PowerPoint</w:t>
            </w:r>
          </w:p>
        </w:tc>
      </w:tr>
      <w:tr w:rsidR="00C23E99" w:rsidRPr="00B51652" w:rsidTr="00111F7F">
        <w:trPr>
          <w:trHeight w:val="245"/>
        </w:trPr>
        <w:tc>
          <w:tcPr>
            <w:tcW w:w="3102" w:type="dxa"/>
            <w:tcBorders>
              <w:top w:val="single" w:sz="4" w:space="0" w:color="000000"/>
              <w:left w:val="single" w:sz="4" w:space="0" w:color="000000"/>
              <w:bottom w:val="single" w:sz="4" w:space="0" w:color="000000"/>
              <w:right w:val="single" w:sz="4" w:space="0" w:color="000000"/>
            </w:tcBorders>
            <w:hideMark/>
          </w:tcPr>
          <w:p w:rsidR="00C23E99" w:rsidRPr="00B51652" w:rsidRDefault="00C23E99" w:rsidP="00C23E99">
            <w:pPr>
              <w:pStyle w:val="NormalWeb"/>
              <w:spacing w:before="0" w:beforeAutospacing="0" w:after="0" w:afterAutospacing="0"/>
              <w:rPr>
                <w:rFonts w:asciiTheme="majorHAnsi" w:hAnsiTheme="majorHAnsi" w:cstheme="majorHAnsi"/>
                <w:b/>
                <w:sz w:val="22"/>
                <w:szCs w:val="22"/>
                <w:lang w:eastAsia="en-US"/>
              </w:rPr>
            </w:pPr>
            <w:r w:rsidRPr="00B51652">
              <w:rPr>
                <w:rFonts w:asciiTheme="majorHAnsi" w:hAnsiTheme="majorHAnsi" w:cstheme="majorHAnsi"/>
                <w:b/>
                <w:sz w:val="22"/>
                <w:szCs w:val="22"/>
                <w:lang w:eastAsia="en-US"/>
              </w:rPr>
              <w:t xml:space="preserve">Requirements Management </w:t>
            </w:r>
            <w:r w:rsidRPr="00B51652">
              <w:rPr>
                <w:rFonts w:asciiTheme="majorHAnsi" w:hAnsiTheme="majorHAnsi" w:cstheme="majorHAnsi"/>
                <w:b/>
                <w:sz w:val="22"/>
                <w:szCs w:val="22"/>
                <w:lang w:eastAsia="en-US"/>
              </w:rPr>
              <w:lastRenderedPageBreak/>
              <w:t>Tools</w:t>
            </w:r>
          </w:p>
        </w:tc>
        <w:tc>
          <w:tcPr>
            <w:tcW w:w="6983" w:type="dxa"/>
            <w:tcBorders>
              <w:top w:val="single" w:sz="4" w:space="0" w:color="000000"/>
              <w:left w:val="single" w:sz="4" w:space="0" w:color="000000"/>
              <w:bottom w:val="single" w:sz="4" w:space="0" w:color="000000"/>
              <w:right w:val="single" w:sz="4" w:space="0" w:color="000000"/>
            </w:tcBorders>
            <w:hideMark/>
          </w:tcPr>
          <w:p w:rsidR="00C23E99" w:rsidRPr="00B51652" w:rsidRDefault="00C23E99" w:rsidP="00C23E99">
            <w:pPr>
              <w:pStyle w:val="Normal95pt"/>
              <w:tabs>
                <w:tab w:val="left" w:pos="10710"/>
              </w:tabs>
              <w:ind w:left="0" w:right="90" w:firstLine="0"/>
              <w:rPr>
                <w:rFonts w:asciiTheme="majorHAnsi" w:hAnsiTheme="majorHAnsi" w:cstheme="majorHAnsi"/>
                <w:b w:val="0"/>
                <w:sz w:val="22"/>
                <w:szCs w:val="22"/>
              </w:rPr>
            </w:pPr>
            <w:r w:rsidRPr="00B51652">
              <w:rPr>
                <w:rFonts w:asciiTheme="majorHAnsi" w:hAnsiTheme="majorHAnsi" w:cstheme="majorHAnsi"/>
                <w:b w:val="0"/>
                <w:sz w:val="22"/>
                <w:szCs w:val="22"/>
              </w:rPr>
              <w:lastRenderedPageBreak/>
              <w:t>Rational Requisite Pro,</w:t>
            </w:r>
            <w:r w:rsidR="00B155DB" w:rsidRPr="00B51652">
              <w:rPr>
                <w:rFonts w:asciiTheme="majorHAnsi" w:hAnsiTheme="majorHAnsi" w:cstheme="majorHAnsi"/>
                <w:b w:val="0"/>
                <w:sz w:val="22"/>
                <w:szCs w:val="22"/>
              </w:rPr>
              <w:t xml:space="preserve"> Rational Rose, MS Visio, Share</w:t>
            </w:r>
            <w:r w:rsidRPr="00B51652">
              <w:rPr>
                <w:rFonts w:asciiTheme="majorHAnsi" w:hAnsiTheme="majorHAnsi" w:cstheme="majorHAnsi"/>
                <w:b w:val="0"/>
                <w:sz w:val="22"/>
                <w:szCs w:val="22"/>
              </w:rPr>
              <w:t xml:space="preserve">Point </w:t>
            </w:r>
          </w:p>
        </w:tc>
      </w:tr>
      <w:tr w:rsidR="00C23E99" w:rsidRPr="00B51652" w:rsidTr="00111F7F">
        <w:trPr>
          <w:trHeight w:val="236"/>
        </w:trPr>
        <w:tc>
          <w:tcPr>
            <w:tcW w:w="3102" w:type="dxa"/>
            <w:tcBorders>
              <w:top w:val="single" w:sz="4" w:space="0" w:color="000000"/>
              <w:left w:val="single" w:sz="4" w:space="0" w:color="000000"/>
              <w:bottom w:val="single" w:sz="4" w:space="0" w:color="000000"/>
              <w:right w:val="single" w:sz="4" w:space="0" w:color="000000"/>
            </w:tcBorders>
            <w:hideMark/>
          </w:tcPr>
          <w:p w:rsidR="00C23E99" w:rsidRPr="00B51652" w:rsidRDefault="00C23E99" w:rsidP="00C23E99">
            <w:pPr>
              <w:pStyle w:val="Normal95pt"/>
              <w:tabs>
                <w:tab w:val="left" w:pos="10710"/>
              </w:tabs>
              <w:ind w:left="0" w:right="90" w:firstLine="0"/>
              <w:rPr>
                <w:rFonts w:asciiTheme="majorHAnsi" w:hAnsiTheme="majorHAnsi" w:cstheme="majorHAnsi"/>
                <w:sz w:val="22"/>
                <w:szCs w:val="22"/>
              </w:rPr>
            </w:pPr>
            <w:r w:rsidRPr="00B51652">
              <w:rPr>
                <w:rFonts w:asciiTheme="majorHAnsi" w:hAnsiTheme="majorHAnsi" w:cstheme="majorHAnsi"/>
                <w:sz w:val="22"/>
                <w:szCs w:val="22"/>
              </w:rPr>
              <w:lastRenderedPageBreak/>
              <w:t>Operating System</w:t>
            </w:r>
          </w:p>
        </w:tc>
        <w:tc>
          <w:tcPr>
            <w:tcW w:w="6983" w:type="dxa"/>
            <w:tcBorders>
              <w:top w:val="single" w:sz="4" w:space="0" w:color="000000"/>
              <w:left w:val="single" w:sz="4" w:space="0" w:color="000000"/>
              <w:bottom w:val="single" w:sz="4" w:space="0" w:color="000000"/>
              <w:right w:val="single" w:sz="4" w:space="0" w:color="000000"/>
            </w:tcBorders>
            <w:hideMark/>
          </w:tcPr>
          <w:p w:rsidR="00C23E99" w:rsidRPr="00B51652" w:rsidRDefault="00C23E99" w:rsidP="00C23E99">
            <w:pPr>
              <w:pStyle w:val="Normal95pt"/>
              <w:tabs>
                <w:tab w:val="left" w:pos="10710"/>
              </w:tabs>
              <w:ind w:left="0" w:right="90" w:firstLine="0"/>
              <w:rPr>
                <w:rFonts w:asciiTheme="majorHAnsi" w:hAnsiTheme="majorHAnsi" w:cstheme="majorHAnsi"/>
                <w:b w:val="0"/>
                <w:sz w:val="22"/>
                <w:szCs w:val="22"/>
              </w:rPr>
            </w:pPr>
            <w:r w:rsidRPr="00B51652">
              <w:rPr>
                <w:rFonts w:asciiTheme="majorHAnsi" w:hAnsiTheme="majorHAnsi" w:cstheme="majorHAnsi"/>
                <w:b w:val="0"/>
                <w:sz w:val="22"/>
                <w:szCs w:val="22"/>
              </w:rPr>
              <w:t>Windows 2000/7/XP, DOS, Unix</w:t>
            </w:r>
          </w:p>
        </w:tc>
      </w:tr>
      <w:tr w:rsidR="00C23E99" w:rsidRPr="00B51652" w:rsidTr="00111F7F">
        <w:trPr>
          <w:trHeight w:val="236"/>
        </w:trPr>
        <w:tc>
          <w:tcPr>
            <w:tcW w:w="3102" w:type="dxa"/>
            <w:tcBorders>
              <w:top w:val="single" w:sz="4" w:space="0" w:color="000000"/>
              <w:left w:val="single" w:sz="4" w:space="0" w:color="000000"/>
              <w:bottom w:val="single" w:sz="4" w:space="0" w:color="000000"/>
              <w:right w:val="single" w:sz="4" w:space="0" w:color="000000"/>
            </w:tcBorders>
            <w:hideMark/>
          </w:tcPr>
          <w:p w:rsidR="00C23E99" w:rsidRPr="00B51652" w:rsidRDefault="00C23E99" w:rsidP="00C23E99">
            <w:pPr>
              <w:suppressAutoHyphens/>
              <w:autoSpaceDE w:val="0"/>
              <w:autoSpaceDN w:val="0"/>
              <w:adjustRightInd w:val="0"/>
              <w:ind w:right="576"/>
              <w:jc w:val="both"/>
              <w:rPr>
                <w:rFonts w:asciiTheme="majorHAnsi" w:hAnsiTheme="majorHAnsi" w:cstheme="majorHAnsi"/>
                <w:sz w:val="22"/>
                <w:szCs w:val="22"/>
              </w:rPr>
            </w:pPr>
            <w:r w:rsidRPr="00B51652">
              <w:rPr>
                <w:rFonts w:asciiTheme="majorHAnsi" w:hAnsiTheme="majorHAnsi" w:cstheme="majorHAnsi"/>
                <w:b/>
                <w:bCs/>
                <w:sz w:val="22"/>
                <w:szCs w:val="22"/>
              </w:rPr>
              <w:t>Business Skills</w:t>
            </w:r>
          </w:p>
        </w:tc>
        <w:tc>
          <w:tcPr>
            <w:tcW w:w="6983" w:type="dxa"/>
            <w:tcBorders>
              <w:top w:val="single" w:sz="4" w:space="0" w:color="000000"/>
              <w:left w:val="single" w:sz="4" w:space="0" w:color="000000"/>
              <w:bottom w:val="single" w:sz="4" w:space="0" w:color="000000"/>
              <w:right w:val="single" w:sz="4" w:space="0" w:color="000000"/>
            </w:tcBorders>
            <w:hideMark/>
          </w:tcPr>
          <w:p w:rsidR="00C23E99" w:rsidRPr="00B51652" w:rsidRDefault="00C23E99" w:rsidP="006A590F">
            <w:pPr>
              <w:suppressAutoHyphens/>
              <w:autoSpaceDE w:val="0"/>
              <w:autoSpaceDN w:val="0"/>
              <w:adjustRightInd w:val="0"/>
              <w:ind w:right="576"/>
              <w:jc w:val="both"/>
              <w:rPr>
                <w:rFonts w:asciiTheme="majorHAnsi" w:hAnsiTheme="majorHAnsi" w:cstheme="majorHAnsi"/>
                <w:sz w:val="22"/>
                <w:szCs w:val="22"/>
              </w:rPr>
            </w:pPr>
            <w:r w:rsidRPr="00B51652">
              <w:rPr>
                <w:rFonts w:asciiTheme="majorHAnsi" w:hAnsiTheme="majorHAnsi" w:cstheme="majorHAnsi"/>
                <w:sz w:val="22"/>
                <w:szCs w:val="22"/>
              </w:rPr>
              <w:t xml:space="preserve">Business Process Analysis &amp; Design, Process Improvement and Implementation assessment, Requirement Gathering, Use Case Modeling, </w:t>
            </w:r>
            <w:r w:rsidR="006A590F" w:rsidRPr="00B51652">
              <w:rPr>
                <w:rFonts w:asciiTheme="majorHAnsi" w:hAnsiTheme="majorHAnsi" w:cstheme="majorHAnsi"/>
                <w:sz w:val="22"/>
                <w:szCs w:val="22"/>
              </w:rPr>
              <w:t>JAD/JRP Sessions, Gap Analysis</w:t>
            </w:r>
            <w:r w:rsidRPr="00B51652">
              <w:rPr>
                <w:rFonts w:asciiTheme="majorHAnsi" w:hAnsiTheme="majorHAnsi" w:cstheme="majorHAnsi"/>
                <w:sz w:val="22"/>
                <w:szCs w:val="22"/>
              </w:rPr>
              <w:t>, Impact A</w:t>
            </w:r>
            <w:r w:rsidR="00E431F3" w:rsidRPr="00B51652">
              <w:rPr>
                <w:rFonts w:asciiTheme="majorHAnsi" w:hAnsiTheme="majorHAnsi" w:cstheme="majorHAnsi"/>
                <w:sz w:val="22"/>
                <w:szCs w:val="22"/>
              </w:rPr>
              <w:t>nalysis</w:t>
            </w:r>
          </w:p>
        </w:tc>
      </w:tr>
      <w:tr w:rsidR="00C23E99" w:rsidRPr="00B51652" w:rsidTr="00111F7F">
        <w:trPr>
          <w:trHeight w:val="236"/>
        </w:trPr>
        <w:tc>
          <w:tcPr>
            <w:tcW w:w="3102" w:type="dxa"/>
            <w:tcBorders>
              <w:top w:val="single" w:sz="4" w:space="0" w:color="000000"/>
              <w:left w:val="single" w:sz="4" w:space="0" w:color="000000"/>
              <w:bottom w:val="single" w:sz="4" w:space="0" w:color="000000"/>
              <w:right w:val="single" w:sz="4" w:space="0" w:color="000000"/>
            </w:tcBorders>
            <w:hideMark/>
          </w:tcPr>
          <w:p w:rsidR="00C23E99" w:rsidRPr="00B51652" w:rsidRDefault="00C23E99" w:rsidP="00C23E99">
            <w:pPr>
              <w:pStyle w:val="NormalWeb"/>
              <w:spacing w:before="0" w:beforeAutospacing="0" w:after="0" w:afterAutospacing="0"/>
              <w:rPr>
                <w:rFonts w:asciiTheme="majorHAnsi" w:hAnsiTheme="majorHAnsi" w:cstheme="majorHAnsi"/>
                <w:b/>
                <w:sz w:val="22"/>
                <w:szCs w:val="22"/>
                <w:lang w:eastAsia="en-US"/>
              </w:rPr>
            </w:pPr>
            <w:r w:rsidRPr="00B51652">
              <w:rPr>
                <w:rFonts w:asciiTheme="majorHAnsi" w:hAnsiTheme="majorHAnsi" w:cstheme="majorHAnsi"/>
                <w:b/>
                <w:sz w:val="22"/>
                <w:szCs w:val="22"/>
                <w:lang w:eastAsia="en-US"/>
              </w:rPr>
              <w:t>Office Tools</w:t>
            </w:r>
          </w:p>
        </w:tc>
        <w:tc>
          <w:tcPr>
            <w:tcW w:w="6983" w:type="dxa"/>
            <w:tcBorders>
              <w:top w:val="single" w:sz="4" w:space="0" w:color="000000"/>
              <w:left w:val="single" w:sz="4" w:space="0" w:color="000000"/>
              <w:bottom w:val="single" w:sz="4" w:space="0" w:color="000000"/>
              <w:right w:val="single" w:sz="4" w:space="0" w:color="000000"/>
            </w:tcBorders>
            <w:hideMark/>
          </w:tcPr>
          <w:p w:rsidR="00C23E99" w:rsidRPr="00B51652" w:rsidRDefault="00C23E99" w:rsidP="00C23E99">
            <w:pPr>
              <w:pStyle w:val="Normal95pt"/>
              <w:tabs>
                <w:tab w:val="left" w:pos="10710"/>
              </w:tabs>
              <w:ind w:left="0" w:right="90" w:firstLine="0"/>
              <w:rPr>
                <w:rFonts w:asciiTheme="majorHAnsi" w:hAnsiTheme="majorHAnsi" w:cstheme="majorHAnsi"/>
                <w:b w:val="0"/>
                <w:sz w:val="22"/>
                <w:szCs w:val="22"/>
              </w:rPr>
            </w:pPr>
            <w:r w:rsidRPr="00B51652">
              <w:rPr>
                <w:rFonts w:asciiTheme="majorHAnsi" w:hAnsiTheme="majorHAnsi" w:cstheme="majorHAnsi"/>
                <w:b w:val="0"/>
                <w:sz w:val="22"/>
                <w:szCs w:val="22"/>
              </w:rPr>
              <w:t>MS Office (Package), MS Visio, MS Project, MS FrontPage, Outlook</w:t>
            </w:r>
          </w:p>
        </w:tc>
      </w:tr>
      <w:tr w:rsidR="00C23E99" w:rsidRPr="00B51652" w:rsidTr="00111F7F">
        <w:trPr>
          <w:trHeight w:val="218"/>
        </w:trPr>
        <w:tc>
          <w:tcPr>
            <w:tcW w:w="3102" w:type="dxa"/>
            <w:tcBorders>
              <w:top w:val="single" w:sz="4" w:space="0" w:color="000000"/>
              <w:left w:val="single" w:sz="4" w:space="0" w:color="000000"/>
              <w:bottom w:val="single" w:sz="4" w:space="0" w:color="000000"/>
              <w:right w:val="single" w:sz="4" w:space="0" w:color="000000"/>
            </w:tcBorders>
            <w:hideMark/>
          </w:tcPr>
          <w:p w:rsidR="00C23E99" w:rsidRPr="00B51652" w:rsidRDefault="00C23E99" w:rsidP="00C23E99">
            <w:pPr>
              <w:pStyle w:val="NormalWeb"/>
              <w:spacing w:before="0" w:beforeAutospacing="0" w:after="0" w:afterAutospacing="0"/>
              <w:rPr>
                <w:rFonts w:asciiTheme="majorHAnsi" w:hAnsiTheme="majorHAnsi" w:cstheme="majorHAnsi"/>
                <w:b/>
                <w:sz w:val="22"/>
                <w:szCs w:val="22"/>
                <w:lang w:eastAsia="en-US"/>
              </w:rPr>
            </w:pPr>
            <w:r w:rsidRPr="00B51652">
              <w:rPr>
                <w:rFonts w:asciiTheme="majorHAnsi" w:hAnsiTheme="majorHAnsi" w:cstheme="majorHAnsi"/>
                <w:b/>
                <w:sz w:val="22"/>
                <w:szCs w:val="22"/>
                <w:lang w:eastAsia="en-US"/>
              </w:rPr>
              <w:t>Languages/Standards</w:t>
            </w:r>
          </w:p>
        </w:tc>
        <w:tc>
          <w:tcPr>
            <w:tcW w:w="6983" w:type="dxa"/>
            <w:tcBorders>
              <w:top w:val="single" w:sz="4" w:space="0" w:color="000000"/>
              <w:left w:val="single" w:sz="4" w:space="0" w:color="000000"/>
              <w:bottom w:val="single" w:sz="4" w:space="0" w:color="000000"/>
              <w:right w:val="single" w:sz="4" w:space="0" w:color="000000"/>
            </w:tcBorders>
            <w:hideMark/>
          </w:tcPr>
          <w:p w:rsidR="00C23E99" w:rsidRPr="00B51652" w:rsidRDefault="00C23E99" w:rsidP="00C23E99">
            <w:pPr>
              <w:rPr>
                <w:rFonts w:asciiTheme="majorHAnsi" w:hAnsiTheme="majorHAnsi" w:cstheme="majorHAnsi"/>
                <w:sz w:val="22"/>
                <w:szCs w:val="22"/>
              </w:rPr>
            </w:pPr>
            <w:r w:rsidRPr="00B51652">
              <w:rPr>
                <w:rFonts w:asciiTheme="majorHAnsi" w:hAnsiTheme="majorHAnsi" w:cstheme="majorHAnsi"/>
                <w:sz w:val="22"/>
                <w:szCs w:val="22"/>
              </w:rPr>
              <w:t xml:space="preserve">SQL, XML, HTTP, HIPPA 4010/5010, </w:t>
            </w:r>
            <w:r w:rsidR="00E431F3" w:rsidRPr="00B51652">
              <w:rPr>
                <w:rFonts w:asciiTheme="majorHAnsi" w:hAnsiTheme="majorHAnsi" w:cstheme="majorHAnsi"/>
                <w:sz w:val="22"/>
                <w:szCs w:val="22"/>
              </w:rPr>
              <w:t>ICD9/10, ANSIX12, CPT, CMS form</w:t>
            </w:r>
          </w:p>
        </w:tc>
      </w:tr>
      <w:tr w:rsidR="00C23E99" w:rsidRPr="00B51652" w:rsidTr="00111F7F">
        <w:trPr>
          <w:trHeight w:val="310"/>
        </w:trPr>
        <w:tc>
          <w:tcPr>
            <w:tcW w:w="3102" w:type="dxa"/>
            <w:tcBorders>
              <w:top w:val="single" w:sz="4" w:space="0" w:color="000000"/>
              <w:left w:val="single" w:sz="4" w:space="0" w:color="000000"/>
              <w:bottom w:val="single" w:sz="4" w:space="0" w:color="000000"/>
              <w:right w:val="single" w:sz="4" w:space="0" w:color="000000"/>
            </w:tcBorders>
            <w:hideMark/>
          </w:tcPr>
          <w:p w:rsidR="00C23E99" w:rsidRPr="00B51652" w:rsidRDefault="00C23E99" w:rsidP="00C23E99">
            <w:pPr>
              <w:pStyle w:val="NormalWeb"/>
              <w:spacing w:before="0" w:beforeAutospacing="0" w:after="0" w:afterAutospacing="0"/>
              <w:rPr>
                <w:rFonts w:asciiTheme="majorHAnsi" w:hAnsiTheme="majorHAnsi" w:cstheme="majorHAnsi"/>
                <w:b/>
                <w:sz w:val="22"/>
                <w:szCs w:val="22"/>
                <w:lang w:eastAsia="en-US"/>
              </w:rPr>
            </w:pPr>
            <w:r w:rsidRPr="00B51652">
              <w:rPr>
                <w:rFonts w:asciiTheme="majorHAnsi" w:hAnsiTheme="majorHAnsi" w:cstheme="majorHAnsi"/>
                <w:b/>
                <w:sz w:val="22"/>
                <w:szCs w:val="22"/>
                <w:lang w:eastAsia="en-US"/>
              </w:rPr>
              <w:t>Methodologies</w:t>
            </w:r>
          </w:p>
        </w:tc>
        <w:tc>
          <w:tcPr>
            <w:tcW w:w="6983" w:type="dxa"/>
            <w:tcBorders>
              <w:top w:val="single" w:sz="4" w:space="0" w:color="000000"/>
              <w:left w:val="single" w:sz="4" w:space="0" w:color="000000"/>
              <w:bottom w:val="single" w:sz="4" w:space="0" w:color="000000"/>
              <w:right w:val="single" w:sz="4" w:space="0" w:color="000000"/>
            </w:tcBorders>
            <w:hideMark/>
          </w:tcPr>
          <w:p w:rsidR="00C23E99" w:rsidRPr="00B51652" w:rsidRDefault="00C23E99" w:rsidP="00C23E99">
            <w:pPr>
              <w:pStyle w:val="Normal95pt"/>
              <w:tabs>
                <w:tab w:val="left" w:pos="10710"/>
              </w:tabs>
              <w:ind w:left="0" w:right="90" w:firstLine="0"/>
              <w:rPr>
                <w:rFonts w:asciiTheme="majorHAnsi" w:hAnsiTheme="majorHAnsi" w:cstheme="majorHAnsi"/>
                <w:b w:val="0"/>
                <w:sz w:val="22"/>
                <w:szCs w:val="22"/>
              </w:rPr>
            </w:pPr>
            <w:r w:rsidRPr="00B51652">
              <w:rPr>
                <w:rFonts w:asciiTheme="majorHAnsi" w:hAnsiTheme="majorHAnsi" w:cstheme="majorHAnsi"/>
                <w:b w:val="0"/>
                <w:sz w:val="22"/>
                <w:szCs w:val="22"/>
              </w:rPr>
              <w:t>Rational Unified Process (RUP), Agile, Waterfall, Rapid Application Development (RAD)</w:t>
            </w:r>
          </w:p>
        </w:tc>
      </w:tr>
      <w:tr w:rsidR="00C23E99" w:rsidRPr="00B51652" w:rsidTr="00111F7F">
        <w:trPr>
          <w:trHeight w:val="310"/>
        </w:trPr>
        <w:tc>
          <w:tcPr>
            <w:tcW w:w="3102" w:type="dxa"/>
            <w:tcBorders>
              <w:top w:val="single" w:sz="4" w:space="0" w:color="000000"/>
              <w:left w:val="single" w:sz="4" w:space="0" w:color="000000"/>
              <w:bottom w:val="single" w:sz="4" w:space="0" w:color="000000"/>
              <w:right w:val="single" w:sz="4" w:space="0" w:color="000000"/>
            </w:tcBorders>
          </w:tcPr>
          <w:p w:rsidR="00C23E99" w:rsidRPr="00B51652" w:rsidRDefault="00C23E99" w:rsidP="00C23E99">
            <w:pPr>
              <w:pStyle w:val="NormalWeb"/>
              <w:spacing w:before="0" w:beforeAutospacing="0" w:after="0" w:afterAutospacing="0"/>
              <w:rPr>
                <w:rFonts w:asciiTheme="majorHAnsi" w:hAnsiTheme="majorHAnsi" w:cstheme="majorHAnsi"/>
                <w:b/>
                <w:sz w:val="22"/>
                <w:szCs w:val="22"/>
                <w:lang w:eastAsia="en-US"/>
              </w:rPr>
            </w:pPr>
            <w:r w:rsidRPr="00B51652">
              <w:rPr>
                <w:rFonts w:asciiTheme="majorHAnsi" w:hAnsiTheme="majorHAnsi" w:cstheme="majorHAnsi"/>
                <w:b/>
                <w:sz w:val="22"/>
                <w:szCs w:val="22"/>
                <w:lang w:eastAsia="en-US"/>
              </w:rPr>
              <w:t>Other Tools</w:t>
            </w:r>
          </w:p>
        </w:tc>
        <w:tc>
          <w:tcPr>
            <w:tcW w:w="6983" w:type="dxa"/>
            <w:tcBorders>
              <w:top w:val="single" w:sz="4" w:space="0" w:color="000000"/>
              <w:left w:val="single" w:sz="4" w:space="0" w:color="000000"/>
              <w:bottom w:val="single" w:sz="4" w:space="0" w:color="000000"/>
              <w:right w:val="single" w:sz="4" w:space="0" w:color="000000"/>
            </w:tcBorders>
          </w:tcPr>
          <w:p w:rsidR="00C23E99" w:rsidRPr="00B51652" w:rsidRDefault="00C23E99" w:rsidP="00F60697">
            <w:pPr>
              <w:pStyle w:val="Normal95pt"/>
              <w:tabs>
                <w:tab w:val="left" w:pos="10710"/>
              </w:tabs>
              <w:ind w:left="0" w:right="90" w:firstLine="0"/>
              <w:rPr>
                <w:rFonts w:asciiTheme="majorHAnsi" w:hAnsiTheme="majorHAnsi" w:cstheme="majorHAnsi"/>
                <w:b w:val="0"/>
                <w:sz w:val="22"/>
                <w:szCs w:val="22"/>
              </w:rPr>
            </w:pPr>
            <w:r w:rsidRPr="00B51652">
              <w:rPr>
                <w:rFonts w:asciiTheme="majorHAnsi" w:hAnsiTheme="majorHAnsi" w:cstheme="majorHAnsi"/>
                <w:b w:val="0"/>
                <w:sz w:val="22"/>
                <w:szCs w:val="22"/>
              </w:rPr>
              <w:t>Axiom Transcend, Informatica, Cognos, Visual Basic, Ma</w:t>
            </w:r>
            <w:r w:rsidR="00E431F3" w:rsidRPr="00B51652">
              <w:rPr>
                <w:rFonts w:asciiTheme="majorHAnsi" w:hAnsiTheme="majorHAnsi" w:cstheme="majorHAnsi"/>
                <w:b w:val="0"/>
                <w:sz w:val="22"/>
                <w:szCs w:val="22"/>
              </w:rPr>
              <w:t>inframe, QNXT</w:t>
            </w:r>
            <w:r w:rsidR="00A95A97" w:rsidRPr="00B51652">
              <w:rPr>
                <w:rFonts w:asciiTheme="majorHAnsi" w:hAnsiTheme="majorHAnsi" w:cstheme="majorHAnsi"/>
                <w:b w:val="0"/>
                <w:sz w:val="22"/>
                <w:szCs w:val="22"/>
              </w:rPr>
              <w:t>, Trizetto</w:t>
            </w:r>
          </w:p>
        </w:tc>
      </w:tr>
    </w:tbl>
    <w:p w:rsidR="00DA4828" w:rsidRPr="00B51652" w:rsidRDefault="00DA4828" w:rsidP="00FD70C8">
      <w:pPr>
        <w:jc w:val="both"/>
        <w:rPr>
          <w:rFonts w:asciiTheme="majorHAnsi" w:hAnsiTheme="majorHAnsi" w:cstheme="majorHAnsi"/>
          <w:b/>
          <w:sz w:val="22"/>
          <w:szCs w:val="22"/>
        </w:rPr>
      </w:pPr>
    </w:p>
    <w:p w:rsidR="00C71BC9" w:rsidRPr="00B51652" w:rsidRDefault="00C71BC9" w:rsidP="00FD70C8">
      <w:pPr>
        <w:jc w:val="both"/>
        <w:rPr>
          <w:rFonts w:asciiTheme="majorHAnsi" w:hAnsiTheme="majorHAnsi" w:cstheme="majorHAnsi"/>
          <w:b/>
          <w:sz w:val="22"/>
          <w:szCs w:val="22"/>
        </w:rPr>
      </w:pPr>
    </w:p>
    <w:p w:rsidR="002B0600" w:rsidRPr="00B51652" w:rsidRDefault="002B0600" w:rsidP="00FD70C8">
      <w:pPr>
        <w:jc w:val="both"/>
        <w:rPr>
          <w:rFonts w:asciiTheme="majorHAnsi" w:hAnsiTheme="majorHAnsi" w:cstheme="majorHAnsi"/>
          <w:b/>
          <w:sz w:val="22"/>
          <w:szCs w:val="22"/>
        </w:rPr>
      </w:pPr>
      <w:r w:rsidRPr="00B51652">
        <w:rPr>
          <w:rFonts w:asciiTheme="majorHAnsi" w:hAnsiTheme="majorHAnsi" w:cstheme="majorHAnsi"/>
          <w:b/>
          <w:sz w:val="22"/>
          <w:szCs w:val="22"/>
        </w:rPr>
        <w:t>PROFESSIONAL EXPERIENCE</w:t>
      </w:r>
    </w:p>
    <w:p w:rsidR="002B0600" w:rsidRPr="00B51652" w:rsidRDefault="002B0600" w:rsidP="00FD70C8">
      <w:pPr>
        <w:jc w:val="both"/>
        <w:rPr>
          <w:rFonts w:asciiTheme="majorHAnsi" w:hAnsiTheme="majorHAnsi" w:cstheme="majorHAnsi"/>
          <w:b/>
          <w:sz w:val="22"/>
          <w:szCs w:val="22"/>
        </w:rPr>
      </w:pPr>
    </w:p>
    <w:p w:rsidR="00E850A3" w:rsidRPr="00B51652" w:rsidRDefault="00E850A3" w:rsidP="00B51652">
      <w:pPr>
        <w:jc w:val="both"/>
        <w:rPr>
          <w:rFonts w:asciiTheme="majorHAnsi" w:hAnsiTheme="majorHAnsi" w:cstheme="majorHAnsi"/>
          <w:b/>
          <w:color w:val="000000" w:themeColor="text1"/>
          <w:sz w:val="22"/>
          <w:szCs w:val="22"/>
        </w:rPr>
      </w:pPr>
      <w:r w:rsidRPr="00B51652">
        <w:rPr>
          <w:rFonts w:asciiTheme="majorHAnsi" w:hAnsiTheme="majorHAnsi" w:cstheme="majorHAnsi"/>
          <w:b/>
          <w:color w:val="000000" w:themeColor="text1"/>
          <w:sz w:val="22"/>
          <w:szCs w:val="22"/>
        </w:rPr>
        <w:t>Health New England, Springfield, MA</w:t>
      </w:r>
      <w:r w:rsidRPr="00B51652">
        <w:rPr>
          <w:rFonts w:asciiTheme="majorHAnsi" w:hAnsiTheme="majorHAnsi" w:cstheme="majorHAnsi"/>
          <w:b/>
          <w:color w:val="000000" w:themeColor="text1"/>
          <w:sz w:val="22"/>
          <w:szCs w:val="22"/>
        </w:rPr>
        <w:tab/>
      </w:r>
      <w:r w:rsidR="00111F7F" w:rsidRPr="00B51652">
        <w:rPr>
          <w:rFonts w:asciiTheme="majorHAnsi" w:hAnsiTheme="majorHAnsi" w:cstheme="majorHAnsi"/>
          <w:b/>
          <w:color w:val="000000" w:themeColor="text1"/>
          <w:sz w:val="22"/>
          <w:szCs w:val="22"/>
        </w:rPr>
        <w:tab/>
      </w:r>
      <w:r w:rsidR="00111F7F" w:rsidRPr="00B51652">
        <w:rPr>
          <w:rFonts w:asciiTheme="majorHAnsi" w:hAnsiTheme="majorHAnsi" w:cstheme="majorHAnsi"/>
          <w:b/>
          <w:color w:val="000000" w:themeColor="text1"/>
          <w:sz w:val="22"/>
          <w:szCs w:val="22"/>
        </w:rPr>
        <w:tab/>
      </w:r>
      <w:r w:rsidR="00111F7F" w:rsidRPr="00B51652">
        <w:rPr>
          <w:rFonts w:asciiTheme="majorHAnsi" w:hAnsiTheme="majorHAnsi" w:cstheme="majorHAnsi"/>
          <w:b/>
          <w:color w:val="000000" w:themeColor="text1"/>
          <w:sz w:val="22"/>
          <w:szCs w:val="22"/>
        </w:rPr>
        <w:tab/>
      </w:r>
      <w:r w:rsidR="00111F7F" w:rsidRPr="00B51652">
        <w:rPr>
          <w:rFonts w:asciiTheme="majorHAnsi" w:hAnsiTheme="majorHAnsi" w:cstheme="majorHAnsi"/>
          <w:b/>
          <w:color w:val="000000" w:themeColor="text1"/>
          <w:sz w:val="22"/>
          <w:szCs w:val="22"/>
        </w:rPr>
        <w:tab/>
        <w:t xml:space="preserve">                       </w:t>
      </w:r>
      <w:r w:rsidRPr="00B51652">
        <w:rPr>
          <w:rFonts w:asciiTheme="majorHAnsi" w:hAnsiTheme="majorHAnsi" w:cstheme="majorHAnsi"/>
          <w:b/>
          <w:color w:val="000000" w:themeColor="text1"/>
          <w:sz w:val="22"/>
          <w:szCs w:val="22"/>
        </w:rPr>
        <w:t xml:space="preserve">Dec 2016- </w:t>
      </w:r>
      <w:r w:rsidR="00111F7F" w:rsidRPr="00B51652">
        <w:rPr>
          <w:rFonts w:asciiTheme="majorHAnsi" w:hAnsiTheme="majorHAnsi" w:cstheme="majorHAnsi"/>
          <w:b/>
          <w:color w:val="000000" w:themeColor="text1"/>
          <w:sz w:val="22"/>
          <w:szCs w:val="22"/>
        </w:rPr>
        <w:t>Till Date</w:t>
      </w:r>
    </w:p>
    <w:p w:rsidR="00E850A3" w:rsidRPr="00B51652" w:rsidRDefault="00B51652" w:rsidP="00E850A3">
      <w:pPr>
        <w:ind w:left="-180" w:firstLine="180"/>
        <w:jc w:val="both"/>
        <w:rPr>
          <w:rFonts w:asciiTheme="majorHAnsi" w:hAnsiTheme="majorHAnsi" w:cstheme="majorHAnsi"/>
          <w:b/>
          <w:color w:val="000000" w:themeColor="text1"/>
          <w:sz w:val="22"/>
          <w:szCs w:val="22"/>
        </w:rPr>
      </w:pPr>
      <w:r>
        <w:rPr>
          <w:rFonts w:asciiTheme="majorHAnsi" w:hAnsiTheme="majorHAnsi" w:cstheme="majorHAnsi"/>
          <w:b/>
          <w:color w:val="000000" w:themeColor="text1"/>
          <w:sz w:val="22"/>
          <w:szCs w:val="22"/>
        </w:rPr>
        <w:t xml:space="preserve">Sr. EDI </w:t>
      </w:r>
      <w:r w:rsidR="00E850A3" w:rsidRPr="00B51652">
        <w:rPr>
          <w:rFonts w:asciiTheme="majorHAnsi" w:hAnsiTheme="majorHAnsi" w:cstheme="majorHAnsi"/>
          <w:b/>
          <w:color w:val="000000" w:themeColor="text1"/>
          <w:sz w:val="22"/>
          <w:szCs w:val="22"/>
        </w:rPr>
        <w:t>Analyst</w:t>
      </w:r>
    </w:p>
    <w:p w:rsidR="00E850A3" w:rsidRPr="00B51652" w:rsidRDefault="00E850A3" w:rsidP="00E850A3">
      <w:pPr>
        <w:jc w:val="both"/>
        <w:rPr>
          <w:rFonts w:asciiTheme="majorHAnsi" w:hAnsiTheme="majorHAnsi" w:cstheme="majorHAnsi"/>
          <w:sz w:val="22"/>
          <w:szCs w:val="22"/>
        </w:rPr>
      </w:pPr>
      <w:r w:rsidRPr="00B51652">
        <w:rPr>
          <w:rFonts w:asciiTheme="majorHAnsi" w:hAnsiTheme="majorHAnsi" w:cstheme="majorHAnsi"/>
          <w:sz w:val="22"/>
          <w:szCs w:val="22"/>
          <w:shd w:val="clear" w:color="auto" w:fill="FFFFFF"/>
        </w:rPr>
        <w:t>Health New England provides consumers directed healthcare products, including medical, pharmacy, dental, behavioral health, GIC, long-term care and disability plans, and medical management capabilities. This is an Enterprise Reporting Conversion Project for Anthem Government Business Division (GBD). This is a major migration project from MCO to ACO implementation for identified Medicare and Medicaid markets and also worked on another project to implement and provide support for HIPAA ANSI X12 standard transactions 277, 278 and support 834, 835 and 837 (Encounters)</w:t>
      </w:r>
      <w:r w:rsidRPr="00B51652">
        <w:rPr>
          <w:rFonts w:asciiTheme="majorHAnsi" w:hAnsiTheme="majorHAnsi" w:cstheme="majorHAnsi"/>
          <w:b/>
          <w:sz w:val="22"/>
          <w:szCs w:val="22"/>
          <w:shd w:val="clear" w:color="auto" w:fill="FFFFFF"/>
        </w:rPr>
        <w:t xml:space="preserve"> </w:t>
      </w:r>
      <w:r w:rsidRPr="00B51652">
        <w:rPr>
          <w:rFonts w:asciiTheme="majorHAnsi" w:hAnsiTheme="majorHAnsi" w:cstheme="majorHAnsi"/>
          <w:sz w:val="22"/>
          <w:szCs w:val="22"/>
          <w:shd w:val="clear" w:color="auto" w:fill="FFFFFF"/>
        </w:rPr>
        <w:t>HIPAA EDI transactions and integrating the functionalities to the web portal for Electronic Claim Submission process.</w:t>
      </w:r>
    </w:p>
    <w:p w:rsidR="00E850A3" w:rsidRPr="00B51652" w:rsidRDefault="00E850A3" w:rsidP="00E850A3">
      <w:pPr>
        <w:jc w:val="both"/>
        <w:rPr>
          <w:rFonts w:asciiTheme="majorHAnsi" w:hAnsiTheme="majorHAnsi" w:cstheme="majorHAnsi"/>
          <w:b/>
          <w:color w:val="333333"/>
          <w:sz w:val="22"/>
          <w:szCs w:val="22"/>
          <w:shd w:val="clear" w:color="auto" w:fill="FFFFFF"/>
        </w:rPr>
      </w:pPr>
    </w:p>
    <w:p w:rsidR="00E850A3" w:rsidRPr="00B51652" w:rsidRDefault="00E850A3" w:rsidP="00E850A3">
      <w:pPr>
        <w:jc w:val="both"/>
        <w:rPr>
          <w:rFonts w:asciiTheme="majorHAnsi" w:hAnsiTheme="majorHAnsi" w:cstheme="majorHAnsi"/>
          <w:color w:val="333333"/>
          <w:sz w:val="22"/>
          <w:szCs w:val="22"/>
          <w:shd w:val="clear" w:color="auto" w:fill="FFFFFF"/>
        </w:rPr>
      </w:pPr>
      <w:r w:rsidRPr="00B51652">
        <w:rPr>
          <w:rFonts w:asciiTheme="majorHAnsi" w:hAnsiTheme="majorHAnsi" w:cstheme="majorHAnsi"/>
          <w:b/>
          <w:color w:val="333333"/>
          <w:sz w:val="22"/>
          <w:szCs w:val="22"/>
          <w:shd w:val="clear" w:color="auto" w:fill="FFFFFF"/>
        </w:rPr>
        <w:t>Responsibilities:</w:t>
      </w:r>
    </w:p>
    <w:p w:rsidR="00E850A3" w:rsidRPr="00B51652" w:rsidRDefault="00E850A3" w:rsidP="00111F7F">
      <w:pPr>
        <w:pStyle w:val="NoSpacing"/>
        <w:numPr>
          <w:ilvl w:val="0"/>
          <w:numId w:val="10"/>
        </w:numPr>
        <w:rPr>
          <w:rFonts w:eastAsiaTheme="minorEastAsia"/>
        </w:rPr>
      </w:pPr>
      <w:r w:rsidRPr="00B51652">
        <w:rPr>
          <w:rFonts w:eastAsiaTheme="minorEastAsia"/>
        </w:rPr>
        <w:t>Experienced in gathering business requirements, JAD Sessions, Gap Analysis, UML diagrams, Process Flows, Business Documentation, Claims Processing &amp; Testing and Claims Adjudication for Medicare and Medicaid, Data Mapping/Modeling, Facets and Medical Billing. </w:t>
      </w:r>
    </w:p>
    <w:p w:rsidR="00E850A3" w:rsidRPr="00B51652" w:rsidRDefault="00E850A3" w:rsidP="00111F7F">
      <w:pPr>
        <w:pStyle w:val="NoSpacing"/>
        <w:numPr>
          <w:ilvl w:val="0"/>
          <w:numId w:val="10"/>
        </w:numPr>
        <w:rPr>
          <w:rFonts w:eastAsiaTheme="minorEastAsia"/>
        </w:rPr>
      </w:pPr>
      <w:r w:rsidRPr="00B51652">
        <w:rPr>
          <w:rFonts w:eastAsiaTheme="minorEastAsia"/>
        </w:rPr>
        <w:t>Supporting all phases of the design, development and implementation of an enrollment resolution and reconciliation processes for health insurance exchanges. </w:t>
      </w:r>
    </w:p>
    <w:p w:rsidR="00E850A3" w:rsidRPr="00B51652" w:rsidRDefault="00E850A3" w:rsidP="00111F7F">
      <w:pPr>
        <w:pStyle w:val="NoSpacing"/>
        <w:numPr>
          <w:ilvl w:val="0"/>
          <w:numId w:val="10"/>
        </w:numPr>
        <w:rPr>
          <w:rFonts w:eastAsiaTheme="minorEastAsia"/>
        </w:rPr>
      </w:pPr>
      <w:r w:rsidRPr="00B51652">
        <w:rPr>
          <w:rFonts w:eastAsiaTheme="minorEastAsia"/>
        </w:rPr>
        <w:t>Participating in design sessions, report on project progress and identify potential risk and issues. </w:t>
      </w:r>
    </w:p>
    <w:p w:rsidR="00E850A3" w:rsidRDefault="00E850A3" w:rsidP="00111F7F">
      <w:pPr>
        <w:pStyle w:val="NoSpacing"/>
        <w:numPr>
          <w:ilvl w:val="0"/>
          <w:numId w:val="10"/>
        </w:numPr>
        <w:rPr>
          <w:rFonts w:eastAsiaTheme="minorEastAsia"/>
        </w:rPr>
      </w:pPr>
      <w:r w:rsidRPr="00B51652">
        <w:rPr>
          <w:rFonts w:eastAsiaTheme="minorEastAsia"/>
        </w:rPr>
        <w:t xml:space="preserve">Facilitated and led group discussions to elicit requirements in Joint Application Development (JAD) sessions by communicating with various background and skills, documented Scope Definition, Functional Specifications, and Software Requirements Specification (SRS) and created User Interface Mockups/Prototypes.  </w:t>
      </w:r>
    </w:p>
    <w:p w:rsidR="005E04E5" w:rsidRPr="005E04E5" w:rsidRDefault="005E04E5" w:rsidP="005E04E5">
      <w:pPr>
        <w:pStyle w:val="ListParagraph"/>
        <w:numPr>
          <w:ilvl w:val="0"/>
          <w:numId w:val="10"/>
        </w:numPr>
        <w:rPr>
          <w:rFonts w:ascii="Calibri" w:eastAsiaTheme="minorEastAsia" w:hAnsi="Calibri"/>
          <w:sz w:val="22"/>
          <w:szCs w:val="22"/>
        </w:rPr>
      </w:pPr>
      <w:r w:rsidRPr="005E04E5">
        <w:rPr>
          <w:rFonts w:ascii="Calibri" w:eastAsiaTheme="minorEastAsia" w:hAnsi="Calibri"/>
          <w:sz w:val="22"/>
          <w:szCs w:val="22"/>
        </w:rPr>
        <w:t>Worked on 834 transaction including syntax and business rules for X12 HIPAA 5010.validations for loops, segments, qualifiers and code sets.</w:t>
      </w:r>
    </w:p>
    <w:p w:rsidR="00E850A3" w:rsidRPr="00B51652" w:rsidRDefault="00E850A3" w:rsidP="00111F7F">
      <w:pPr>
        <w:pStyle w:val="NoSpacing"/>
        <w:numPr>
          <w:ilvl w:val="0"/>
          <w:numId w:val="10"/>
        </w:numPr>
        <w:rPr>
          <w:rFonts w:eastAsiaTheme="minorEastAsia"/>
        </w:rPr>
      </w:pPr>
      <w:r w:rsidRPr="00B51652">
        <w:rPr>
          <w:rFonts w:eastAsiaTheme="minorEastAsia"/>
        </w:rPr>
        <w:t>Worked on Healthcare domain including Electronic Data Interchange (EDI), and Implementation and knowledge of HIPAA code sets, ICD-9, coding and HL7 standards.</w:t>
      </w:r>
    </w:p>
    <w:p w:rsidR="00E850A3" w:rsidRDefault="00E850A3" w:rsidP="00111F7F">
      <w:pPr>
        <w:pStyle w:val="NoSpacing"/>
        <w:numPr>
          <w:ilvl w:val="0"/>
          <w:numId w:val="10"/>
        </w:numPr>
        <w:rPr>
          <w:rFonts w:eastAsiaTheme="minorEastAsia"/>
        </w:rPr>
      </w:pPr>
      <w:r w:rsidRPr="00B51652">
        <w:rPr>
          <w:rFonts w:eastAsiaTheme="minorEastAsia"/>
        </w:rPr>
        <w:t>Validated the HIPAA/ EDI transactions, tested the claims processing and Adjudication (EDI 837 &amp; EDI 835). </w:t>
      </w:r>
    </w:p>
    <w:p w:rsidR="005E04E5" w:rsidRPr="005E04E5" w:rsidRDefault="005E04E5" w:rsidP="005E04E5">
      <w:pPr>
        <w:pStyle w:val="ListParagraph"/>
        <w:numPr>
          <w:ilvl w:val="0"/>
          <w:numId w:val="10"/>
        </w:numPr>
        <w:rPr>
          <w:rFonts w:ascii="Calibri" w:eastAsiaTheme="minorEastAsia" w:hAnsi="Calibri"/>
          <w:sz w:val="22"/>
          <w:szCs w:val="22"/>
        </w:rPr>
      </w:pPr>
      <w:r w:rsidRPr="005E04E5">
        <w:rPr>
          <w:rFonts w:ascii="Calibri" w:eastAsiaTheme="minorEastAsia" w:hAnsi="Calibri"/>
          <w:sz w:val="22"/>
          <w:szCs w:val="22"/>
        </w:rPr>
        <w:t>Validated the X12 EDI format files 834 benefits and enrollment.</w:t>
      </w:r>
      <w:bookmarkStart w:id="0" w:name="_GoBack"/>
      <w:bookmarkEnd w:id="0"/>
    </w:p>
    <w:p w:rsidR="00E850A3" w:rsidRPr="00B51652" w:rsidRDefault="00E850A3" w:rsidP="00111F7F">
      <w:pPr>
        <w:pStyle w:val="NoSpacing"/>
        <w:numPr>
          <w:ilvl w:val="0"/>
          <w:numId w:val="10"/>
        </w:numPr>
        <w:rPr>
          <w:rFonts w:eastAsiaTheme="minorEastAsia"/>
        </w:rPr>
      </w:pPr>
      <w:r w:rsidRPr="00B51652">
        <w:rPr>
          <w:rFonts w:eastAsiaTheme="minorEastAsia"/>
        </w:rPr>
        <w:t>Worked on EDI transactions: 834, 835, and 837 (P.I.D) to identify key data set elements for designated record set. Interacted with Claims, Payments and Enrollment hence analyzing and documenting related business processes.</w:t>
      </w:r>
    </w:p>
    <w:p w:rsidR="00E850A3" w:rsidRPr="00B51652" w:rsidRDefault="00E850A3" w:rsidP="00111F7F">
      <w:pPr>
        <w:pStyle w:val="NoSpacing"/>
        <w:numPr>
          <w:ilvl w:val="0"/>
          <w:numId w:val="10"/>
        </w:numPr>
        <w:rPr>
          <w:rFonts w:eastAsiaTheme="minorEastAsia"/>
        </w:rPr>
      </w:pPr>
      <w:r w:rsidRPr="00B51652">
        <w:rPr>
          <w:rFonts w:eastAsiaTheme="minorEastAsia"/>
        </w:rPr>
        <w:lastRenderedPageBreak/>
        <w:t>In-depth knowledge of Affordable Care Act (ACA) and Health Insurance Portability and Accountability Act (HIPAA) including Medicare, Medicaid and Health Insurance.</w:t>
      </w:r>
    </w:p>
    <w:p w:rsidR="00E850A3" w:rsidRPr="00B51652" w:rsidRDefault="00E850A3" w:rsidP="00111F7F">
      <w:pPr>
        <w:pStyle w:val="NoSpacing"/>
        <w:numPr>
          <w:ilvl w:val="0"/>
          <w:numId w:val="10"/>
        </w:numPr>
        <w:rPr>
          <w:rFonts w:eastAsiaTheme="minorEastAsia"/>
        </w:rPr>
      </w:pPr>
      <w:r w:rsidRPr="00B51652">
        <w:rPr>
          <w:rFonts w:eastAsiaTheme="minorEastAsia"/>
        </w:rPr>
        <w:t>Worked extensively on the EDI Transactions via EDI 270, EDI 271, EDI 276, EDI 835, EDI 837</w:t>
      </w:r>
    </w:p>
    <w:p w:rsidR="00E850A3" w:rsidRPr="00B51652" w:rsidRDefault="00E850A3" w:rsidP="00111F7F">
      <w:pPr>
        <w:pStyle w:val="NoSpacing"/>
        <w:numPr>
          <w:ilvl w:val="0"/>
          <w:numId w:val="10"/>
        </w:numPr>
        <w:rPr>
          <w:rFonts w:eastAsiaTheme="minorEastAsia"/>
        </w:rPr>
      </w:pPr>
      <w:r w:rsidRPr="00B51652">
        <w:rPr>
          <w:rFonts w:eastAsiaTheme="minorEastAsia"/>
        </w:rPr>
        <w:t xml:space="preserve">Worked on </w:t>
      </w:r>
      <w:r w:rsidR="00111F7F" w:rsidRPr="00B51652">
        <w:rPr>
          <w:rFonts w:eastAsiaTheme="minorEastAsia"/>
        </w:rPr>
        <w:t>enhanced</w:t>
      </w:r>
      <w:r w:rsidRPr="00B51652">
        <w:rPr>
          <w:rFonts w:eastAsiaTheme="minorEastAsia"/>
        </w:rPr>
        <w:t xml:space="preserve"> Encounter Data Processing System (EDPS) and Mass</w:t>
      </w:r>
      <w:r w:rsidR="00111F7F" w:rsidRPr="00B51652">
        <w:rPr>
          <w:rFonts w:eastAsiaTheme="minorEastAsia"/>
        </w:rPr>
        <w:t xml:space="preserve"> </w:t>
      </w:r>
      <w:r w:rsidRPr="00B51652">
        <w:rPr>
          <w:rFonts w:eastAsiaTheme="minorEastAsia"/>
        </w:rPr>
        <w:t>Health Encounter data flow and works within key regulator guidelines for acceptable data submission.</w:t>
      </w:r>
    </w:p>
    <w:p w:rsidR="00E850A3" w:rsidRPr="00B51652" w:rsidRDefault="00E850A3" w:rsidP="00111F7F">
      <w:pPr>
        <w:pStyle w:val="NoSpacing"/>
        <w:numPr>
          <w:ilvl w:val="0"/>
          <w:numId w:val="10"/>
        </w:numPr>
        <w:rPr>
          <w:rFonts w:eastAsiaTheme="minorEastAsia"/>
        </w:rPr>
      </w:pPr>
      <w:r w:rsidRPr="00B51652">
        <w:rPr>
          <w:rFonts w:eastAsiaTheme="minorEastAsia"/>
        </w:rPr>
        <w:t>Involved in documenting changes to the Benefits Administration, Enrollment Processing and Claims Processing Systems based on the Medicare Plan Changes initiative.</w:t>
      </w:r>
    </w:p>
    <w:p w:rsidR="00E850A3" w:rsidRPr="00B51652" w:rsidRDefault="00E850A3" w:rsidP="00111F7F">
      <w:pPr>
        <w:pStyle w:val="NoSpacing"/>
        <w:numPr>
          <w:ilvl w:val="0"/>
          <w:numId w:val="10"/>
        </w:numPr>
        <w:rPr>
          <w:rFonts w:eastAsiaTheme="minorEastAsia"/>
        </w:rPr>
      </w:pPr>
      <w:r w:rsidRPr="00B51652">
        <w:rPr>
          <w:rFonts w:eastAsiaTheme="minorEastAsia"/>
        </w:rPr>
        <w:t>Analyzes and interprets encounter data to identify potential issues and trends; Ensure compliance with regulatory bodies</w:t>
      </w:r>
    </w:p>
    <w:p w:rsidR="00E850A3" w:rsidRPr="00B51652" w:rsidRDefault="00E850A3" w:rsidP="00111F7F">
      <w:pPr>
        <w:pStyle w:val="NoSpacing"/>
        <w:numPr>
          <w:ilvl w:val="0"/>
          <w:numId w:val="10"/>
        </w:numPr>
        <w:rPr>
          <w:rFonts w:eastAsiaTheme="minorEastAsia"/>
        </w:rPr>
      </w:pPr>
      <w:r w:rsidRPr="00B51652">
        <w:rPr>
          <w:rFonts w:eastAsiaTheme="minorEastAsia"/>
        </w:rPr>
        <w:t>Responsible for dropping the 837 P &amp; I Files according the Test Scenarios then dropping them into WTX Server &amp; getting the DCN’s from the Claims Front End (CFE) then finally processing the claim in Blue Chip.</w:t>
      </w:r>
    </w:p>
    <w:p w:rsidR="00E850A3" w:rsidRPr="00B51652" w:rsidRDefault="00E850A3" w:rsidP="00111F7F">
      <w:pPr>
        <w:pStyle w:val="NoSpacing"/>
        <w:numPr>
          <w:ilvl w:val="0"/>
          <w:numId w:val="10"/>
        </w:numPr>
        <w:rPr>
          <w:rFonts w:eastAsiaTheme="minorEastAsia"/>
        </w:rPr>
      </w:pPr>
      <w:r w:rsidRPr="00B51652">
        <w:rPr>
          <w:rFonts w:eastAsiaTheme="minorEastAsia"/>
        </w:rPr>
        <w:t xml:space="preserve">HL7 testing included connectivity to the Database, validate inbound and outbound messages, validate </w:t>
      </w:r>
      <w:proofErr w:type="spellStart"/>
      <w:r w:rsidRPr="00B51652">
        <w:rPr>
          <w:rFonts w:eastAsiaTheme="minorEastAsia"/>
        </w:rPr>
        <w:t>ack</w:t>
      </w:r>
      <w:proofErr w:type="spellEnd"/>
      <w:r w:rsidRPr="00B51652">
        <w:rPr>
          <w:rFonts w:eastAsiaTheme="minorEastAsia"/>
        </w:rPr>
        <w:t xml:space="preserve"> and </w:t>
      </w:r>
      <w:proofErr w:type="spellStart"/>
      <w:r w:rsidRPr="00B51652">
        <w:rPr>
          <w:rFonts w:eastAsiaTheme="minorEastAsia"/>
        </w:rPr>
        <w:t>nack</w:t>
      </w:r>
      <w:proofErr w:type="spellEnd"/>
      <w:r w:rsidRPr="00B51652">
        <w:rPr>
          <w:rFonts w:eastAsiaTheme="minorEastAsia"/>
        </w:rPr>
        <w:t>, generate values and test message from specification, repeat test plan and test scenarios and generate reports.</w:t>
      </w:r>
    </w:p>
    <w:p w:rsidR="00E850A3" w:rsidRPr="00B51652" w:rsidRDefault="00E850A3" w:rsidP="00111F7F">
      <w:pPr>
        <w:pStyle w:val="NoSpacing"/>
        <w:numPr>
          <w:ilvl w:val="0"/>
          <w:numId w:val="10"/>
        </w:numPr>
        <w:rPr>
          <w:rFonts w:eastAsiaTheme="minorEastAsia"/>
        </w:rPr>
      </w:pPr>
      <w:r w:rsidRPr="00B51652">
        <w:rPr>
          <w:rFonts w:eastAsiaTheme="minorEastAsia"/>
        </w:rPr>
        <w:t>Monitor daily administrative duties of Encounter Data. This includes direct response to internal and external customers’ issues ensuring resolution</w:t>
      </w:r>
    </w:p>
    <w:p w:rsidR="00E850A3" w:rsidRPr="00B51652" w:rsidRDefault="00E850A3" w:rsidP="00111F7F">
      <w:pPr>
        <w:pStyle w:val="NoSpacing"/>
        <w:numPr>
          <w:ilvl w:val="0"/>
          <w:numId w:val="10"/>
        </w:numPr>
        <w:rPr>
          <w:rFonts w:eastAsiaTheme="minorEastAsia"/>
        </w:rPr>
      </w:pPr>
      <w:r w:rsidRPr="00B51652">
        <w:rPr>
          <w:rFonts w:eastAsiaTheme="minorEastAsia"/>
        </w:rPr>
        <w:t>Involved in Medicare and Medicaid (CMS) pertaining to billing health plans</w:t>
      </w:r>
    </w:p>
    <w:p w:rsidR="00E850A3" w:rsidRPr="00B51652" w:rsidRDefault="00E850A3" w:rsidP="00111F7F">
      <w:pPr>
        <w:pStyle w:val="NoSpacing"/>
        <w:numPr>
          <w:ilvl w:val="0"/>
          <w:numId w:val="10"/>
        </w:numPr>
        <w:rPr>
          <w:rFonts w:eastAsiaTheme="minorEastAsia"/>
        </w:rPr>
      </w:pPr>
      <w:r w:rsidRPr="00B51652">
        <w:rPr>
          <w:rFonts w:eastAsiaTheme="minorEastAsia"/>
        </w:rPr>
        <w:t>Worked closely with stakeholders and SME’s for requirements gathering.</w:t>
      </w:r>
    </w:p>
    <w:p w:rsidR="00E850A3" w:rsidRPr="00B51652" w:rsidRDefault="00E850A3" w:rsidP="00111F7F">
      <w:pPr>
        <w:pStyle w:val="NoSpacing"/>
        <w:numPr>
          <w:ilvl w:val="0"/>
          <w:numId w:val="10"/>
        </w:numPr>
        <w:rPr>
          <w:rFonts w:eastAsiaTheme="minorEastAsia"/>
        </w:rPr>
      </w:pPr>
      <w:r w:rsidRPr="00B51652">
        <w:rPr>
          <w:rFonts w:eastAsiaTheme="minorEastAsia"/>
        </w:rPr>
        <w:t>Identified end to end requirements for all systems and business units that may be impacted by the project.</w:t>
      </w:r>
    </w:p>
    <w:p w:rsidR="00E850A3" w:rsidRPr="00B51652" w:rsidRDefault="00E850A3" w:rsidP="00111F7F">
      <w:pPr>
        <w:pStyle w:val="NoSpacing"/>
        <w:numPr>
          <w:ilvl w:val="0"/>
          <w:numId w:val="10"/>
        </w:numPr>
        <w:rPr>
          <w:rFonts w:eastAsiaTheme="minorEastAsia"/>
        </w:rPr>
      </w:pPr>
      <w:r w:rsidRPr="00B51652">
        <w:rPr>
          <w:rFonts w:eastAsiaTheme="minorEastAsia"/>
        </w:rPr>
        <w:t>Developed requirements integrating Use Case diagrams and designed the testing process flows.</w:t>
      </w:r>
    </w:p>
    <w:p w:rsidR="00E850A3" w:rsidRPr="00B51652" w:rsidRDefault="00E850A3" w:rsidP="00111F7F">
      <w:pPr>
        <w:pStyle w:val="NoSpacing"/>
        <w:numPr>
          <w:ilvl w:val="0"/>
          <w:numId w:val="10"/>
        </w:numPr>
        <w:rPr>
          <w:rFonts w:eastAsiaTheme="minorEastAsia"/>
        </w:rPr>
      </w:pPr>
      <w:r w:rsidRPr="00B51652">
        <w:rPr>
          <w:rFonts w:eastAsiaTheme="minorEastAsia"/>
        </w:rPr>
        <w:t>Done claims processing, benefits, provider reimbursement, provider set, billing and accounts receivable. </w:t>
      </w:r>
    </w:p>
    <w:p w:rsidR="00E850A3" w:rsidRPr="00B51652" w:rsidRDefault="00E850A3" w:rsidP="00111F7F">
      <w:pPr>
        <w:pStyle w:val="NoSpacing"/>
        <w:numPr>
          <w:ilvl w:val="0"/>
          <w:numId w:val="10"/>
        </w:numPr>
        <w:rPr>
          <w:rFonts w:eastAsiaTheme="minorEastAsia"/>
        </w:rPr>
      </w:pPr>
      <w:r w:rsidRPr="00B51652">
        <w:rPr>
          <w:rFonts w:eastAsiaTheme="minorEastAsia"/>
        </w:rPr>
        <w:t>Designing the Business Requirements Document and working with system developers to ensure that the requirements are effectively communicated and well understood. </w:t>
      </w:r>
    </w:p>
    <w:p w:rsidR="00E850A3" w:rsidRPr="00B51652" w:rsidRDefault="00E850A3" w:rsidP="00111F7F">
      <w:pPr>
        <w:pStyle w:val="NoSpacing"/>
        <w:numPr>
          <w:ilvl w:val="0"/>
          <w:numId w:val="10"/>
        </w:numPr>
        <w:rPr>
          <w:rFonts w:eastAsiaTheme="minorEastAsia"/>
        </w:rPr>
      </w:pPr>
      <w:r w:rsidRPr="00B51652">
        <w:rPr>
          <w:rFonts w:eastAsiaTheme="minorEastAsia"/>
        </w:rPr>
        <w:t>Coordinated User Acceptance and Quality Assurance testing of mainframe and GUI applications, identified test data, prepared user manual and conducted training seminars, installed applications on users.</w:t>
      </w:r>
    </w:p>
    <w:p w:rsidR="00E850A3" w:rsidRPr="00B51652" w:rsidRDefault="00E850A3" w:rsidP="00111F7F">
      <w:pPr>
        <w:pStyle w:val="NoSpacing"/>
        <w:numPr>
          <w:ilvl w:val="0"/>
          <w:numId w:val="10"/>
        </w:numPr>
        <w:rPr>
          <w:rFonts w:eastAsiaTheme="minorEastAsia"/>
        </w:rPr>
      </w:pPr>
      <w:r w:rsidRPr="00B51652">
        <w:rPr>
          <w:rFonts w:eastAsiaTheme="minorEastAsia"/>
        </w:rPr>
        <w:t>Updated EDI Inventory Control system greatly increasing data integrity. </w:t>
      </w:r>
    </w:p>
    <w:p w:rsidR="00E850A3" w:rsidRPr="00B51652" w:rsidRDefault="00E850A3" w:rsidP="00111F7F">
      <w:pPr>
        <w:pStyle w:val="NoSpacing"/>
        <w:numPr>
          <w:ilvl w:val="0"/>
          <w:numId w:val="10"/>
        </w:numPr>
        <w:rPr>
          <w:rFonts w:eastAsiaTheme="minorEastAsia"/>
        </w:rPr>
      </w:pPr>
      <w:r w:rsidRPr="00B51652">
        <w:rPr>
          <w:rFonts w:eastAsiaTheme="minorEastAsia"/>
        </w:rPr>
        <w:t>Assessment and documentation of current EDI programs to complete the migration of a new client server system.</w:t>
      </w:r>
    </w:p>
    <w:p w:rsidR="00E850A3" w:rsidRPr="00B51652" w:rsidRDefault="00E850A3" w:rsidP="00111F7F">
      <w:pPr>
        <w:pStyle w:val="NoSpacing"/>
        <w:numPr>
          <w:ilvl w:val="0"/>
          <w:numId w:val="10"/>
        </w:numPr>
        <w:rPr>
          <w:rFonts w:eastAsiaTheme="minorEastAsia"/>
        </w:rPr>
      </w:pPr>
      <w:r w:rsidRPr="00B51652">
        <w:rPr>
          <w:rFonts w:eastAsiaTheme="minorEastAsia"/>
        </w:rPr>
        <w:t xml:space="preserve">Analyzed data mining, and </w:t>
      </w:r>
      <w:r w:rsidR="00111F7F" w:rsidRPr="00B51652">
        <w:rPr>
          <w:rFonts w:eastAsiaTheme="minorEastAsia"/>
        </w:rPr>
        <w:t>rebilling’s</w:t>
      </w:r>
      <w:r w:rsidRPr="00B51652">
        <w:rPr>
          <w:rFonts w:eastAsiaTheme="minorEastAsia"/>
        </w:rPr>
        <w:t xml:space="preserve"> for Medicare, Medicaid and third party billings.</w:t>
      </w:r>
    </w:p>
    <w:p w:rsidR="00E850A3" w:rsidRPr="00B51652" w:rsidRDefault="00E850A3" w:rsidP="00111F7F">
      <w:pPr>
        <w:pStyle w:val="NoSpacing"/>
        <w:numPr>
          <w:ilvl w:val="0"/>
          <w:numId w:val="10"/>
        </w:numPr>
        <w:rPr>
          <w:rFonts w:eastAsiaTheme="minorEastAsia"/>
        </w:rPr>
      </w:pPr>
      <w:r w:rsidRPr="00B51652">
        <w:rPr>
          <w:rFonts w:eastAsiaTheme="minorEastAsia"/>
        </w:rPr>
        <w:t>Developed straightforward DBMS queries, knowledge of HL7 and xml interface messaging. </w:t>
      </w:r>
    </w:p>
    <w:p w:rsidR="00E850A3" w:rsidRPr="00B51652" w:rsidRDefault="00E850A3" w:rsidP="00111F7F">
      <w:pPr>
        <w:pStyle w:val="NoSpacing"/>
        <w:numPr>
          <w:ilvl w:val="0"/>
          <w:numId w:val="10"/>
        </w:numPr>
        <w:rPr>
          <w:rFonts w:eastAsiaTheme="minorEastAsia"/>
        </w:rPr>
      </w:pPr>
      <w:r w:rsidRPr="00B51652">
        <w:rPr>
          <w:rFonts w:eastAsiaTheme="minorEastAsia"/>
        </w:rPr>
        <w:t>Troubleshooting and resolving errors in 834 and 820 transactions for health insurance exchanges and performing root cause analysis. </w:t>
      </w:r>
    </w:p>
    <w:p w:rsidR="00E850A3" w:rsidRPr="00B51652" w:rsidRDefault="00E850A3" w:rsidP="00111F7F">
      <w:pPr>
        <w:pStyle w:val="NoSpacing"/>
        <w:numPr>
          <w:ilvl w:val="0"/>
          <w:numId w:val="10"/>
        </w:numPr>
        <w:rPr>
          <w:rFonts w:eastAsiaTheme="minorEastAsia"/>
        </w:rPr>
      </w:pPr>
      <w:r w:rsidRPr="00B51652">
        <w:rPr>
          <w:rFonts w:eastAsiaTheme="minorEastAsia"/>
        </w:rPr>
        <w:t>Analysis of discrepancies in the eligibility reconciliation process for multiple stakeholders and continuous process improvement of the reconciliation process. </w:t>
      </w:r>
    </w:p>
    <w:p w:rsidR="00E850A3" w:rsidRPr="00B51652" w:rsidRDefault="00E850A3" w:rsidP="00111F7F">
      <w:pPr>
        <w:pStyle w:val="NoSpacing"/>
        <w:numPr>
          <w:ilvl w:val="0"/>
          <w:numId w:val="10"/>
        </w:numPr>
        <w:rPr>
          <w:rFonts w:eastAsiaTheme="minorEastAsia"/>
        </w:rPr>
      </w:pPr>
      <w:r w:rsidRPr="00B51652">
        <w:rPr>
          <w:rFonts w:eastAsiaTheme="minorEastAsia"/>
        </w:rPr>
        <w:t>Worked in mainframe environment and used SQL to query various reporting databases </w:t>
      </w:r>
    </w:p>
    <w:p w:rsidR="00E850A3" w:rsidRPr="00B51652" w:rsidRDefault="00E850A3" w:rsidP="00111F7F">
      <w:pPr>
        <w:pStyle w:val="NoSpacing"/>
        <w:numPr>
          <w:ilvl w:val="0"/>
          <w:numId w:val="10"/>
        </w:numPr>
        <w:rPr>
          <w:rFonts w:eastAsiaTheme="minorEastAsia"/>
        </w:rPr>
      </w:pPr>
      <w:r w:rsidRPr="00B51652">
        <w:rPr>
          <w:rFonts w:eastAsiaTheme="minorEastAsia"/>
        </w:rPr>
        <w:t>Providing content and training to and for collaboration with training staff on training stakeholders on the transactions and the reconciliation process.</w:t>
      </w:r>
    </w:p>
    <w:p w:rsidR="00E850A3" w:rsidRPr="00B51652" w:rsidRDefault="00E850A3" w:rsidP="00111F7F">
      <w:pPr>
        <w:pStyle w:val="NoSpacing"/>
        <w:numPr>
          <w:ilvl w:val="0"/>
          <w:numId w:val="10"/>
        </w:numPr>
        <w:rPr>
          <w:rFonts w:eastAsiaTheme="minorEastAsia"/>
        </w:rPr>
      </w:pPr>
      <w:r w:rsidRPr="00B51652">
        <w:rPr>
          <w:rFonts w:eastAsiaTheme="minorEastAsia"/>
        </w:rPr>
        <w:t>Participation in all phases of testing.</w:t>
      </w:r>
    </w:p>
    <w:p w:rsidR="00E850A3" w:rsidRPr="00B51652" w:rsidRDefault="00E850A3" w:rsidP="00111F7F">
      <w:pPr>
        <w:pStyle w:val="NoSpacing"/>
        <w:numPr>
          <w:ilvl w:val="0"/>
          <w:numId w:val="10"/>
        </w:numPr>
        <w:rPr>
          <w:rFonts w:eastAsiaTheme="minorEastAsia"/>
        </w:rPr>
      </w:pPr>
      <w:r w:rsidRPr="00B51652">
        <w:rPr>
          <w:rFonts w:eastAsiaTheme="minorEastAsia"/>
        </w:rPr>
        <w:t>Perform testing and thoroughly document issues.</w:t>
      </w:r>
    </w:p>
    <w:p w:rsidR="00E850A3" w:rsidRPr="00B51652" w:rsidRDefault="00E850A3" w:rsidP="00111F7F">
      <w:pPr>
        <w:pStyle w:val="NoSpacing"/>
        <w:numPr>
          <w:ilvl w:val="0"/>
          <w:numId w:val="10"/>
        </w:numPr>
        <w:rPr>
          <w:rFonts w:eastAsiaTheme="minorEastAsia"/>
        </w:rPr>
      </w:pPr>
      <w:r w:rsidRPr="00B51652">
        <w:rPr>
          <w:rFonts w:eastAsiaTheme="minorEastAsia"/>
        </w:rPr>
        <w:t>Work with the technical and development team to resolve identified issues in a timely manner.</w:t>
      </w:r>
    </w:p>
    <w:p w:rsidR="00E850A3" w:rsidRPr="00B51652" w:rsidRDefault="00E850A3" w:rsidP="00111F7F">
      <w:pPr>
        <w:pStyle w:val="NoSpacing"/>
        <w:numPr>
          <w:ilvl w:val="0"/>
          <w:numId w:val="10"/>
        </w:numPr>
        <w:rPr>
          <w:rFonts w:eastAsiaTheme="minorEastAsia"/>
        </w:rPr>
      </w:pPr>
      <w:r w:rsidRPr="00B51652">
        <w:rPr>
          <w:rFonts w:eastAsiaTheme="minorEastAsia"/>
        </w:rPr>
        <w:t>Reviewed Stored Procedures for reports and wrote test queries against the source system (SQL Server) to match the results with the actual report against the Data mart. </w:t>
      </w:r>
    </w:p>
    <w:p w:rsidR="00E850A3" w:rsidRPr="00B51652" w:rsidRDefault="00E850A3" w:rsidP="00FD70C8">
      <w:pPr>
        <w:jc w:val="both"/>
        <w:rPr>
          <w:rFonts w:asciiTheme="majorHAnsi" w:eastAsia="Times New Roman" w:hAnsiTheme="majorHAnsi" w:cstheme="majorHAnsi"/>
          <w:b/>
          <w:sz w:val="22"/>
          <w:szCs w:val="22"/>
        </w:rPr>
      </w:pPr>
    </w:p>
    <w:p w:rsidR="00E850A3" w:rsidRPr="00B51652" w:rsidRDefault="00E850A3" w:rsidP="00FD70C8">
      <w:pPr>
        <w:jc w:val="both"/>
        <w:rPr>
          <w:rFonts w:asciiTheme="majorHAnsi" w:eastAsia="Times New Roman" w:hAnsiTheme="majorHAnsi" w:cstheme="majorHAnsi"/>
          <w:b/>
          <w:sz w:val="22"/>
          <w:szCs w:val="22"/>
        </w:rPr>
      </w:pPr>
    </w:p>
    <w:p w:rsidR="00E850A3" w:rsidRPr="00B51652" w:rsidRDefault="00E850A3" w:rsidP="00FD70C8">
      <w:pPr>
        <w:jc w:val="both"/>
        <w:rPr>
          <w:rFonts w:asciiTheme="majorHAnsi" w:eastAsia="Times New Roman" w:hAnsiTheme="majorHAnsi" w:cstheme="majorHAnsi"/>
          <w:b/>
          <w:sz w:val="22"/>
          <w:szCs w:val="22"/>
        </w:rPr>
      </w:pPr>
    </w:p>
    <w:p w:rsidR="00E850A3" w:rsidRPr="00B51652" w:rsidRDefault="00E850A3" w:rsidP="00FD70C8">
      <w:pPr>
        <w:jc w:val="both"/>
        <w:rPr>
          <w:rFonts w:asciiTheme="majorHAnsi" w:eastAsia="Times New Roman" w:hAnsiTheme="majorHAnsi" w:cstheme="majorHAnsi"/>
          <w:b/>
          <w:sz w:val="22"/>
          <w:szCs w:val="22"/>
        </w:rPr>
      </w:pPr>
    </w:p>
    <w:p w:rsidR="00E850A3" w:rsidRPr="00B51652" w:rsidRDefault="00E850A3" w:rsidP="00FD70C8">
      <w:pPr>
        <w:jc w:val="both"/>
        <w:rPr>
          <w:rFonts w:asciiTheme="majorHAnsi" w:eastAsia="Times New Roman" w:hAnsiTheme="majorHAnsi" w:cstheme="majorHAnsi"/>
          <w:b/>
          <w:sz w:val="22"/>
          <w:szCs w:val="22"/>
        </w:rPr>
      </w:pPr>
    </w:p>
    <w:p w:rsidR="00E850A3" w:rsidRPr="00B51652" w:rsidRDefault="00E850A3" w:rsidP="00FD70C8">
      <w:pPr>
        <w:jc w:val="both"/>
        <w:rPr>
          <w:rFonts w:asciiTheme="majorHAnsi" w:eastAsia="Times New Roman" w:hAnsiTheme="majorHAnsi" w:cstheme="majorHAnsi"/>
          <w:b/>
          <w:sz w:val="22"/>
          <w:szCs w:val="22"/>
        </w:rPr>
      </w:pPr>
    </w:p>
    <w:p w:rsidR="00E850A3" w:rsidRPr="00B51652" w:rsidRDefault="00E850A3" w:rsidP="00FD70C8">
      <w:pPr>
        <w:jc w:val="both"/>
        <w:rPr>
          <w:rFonts w:asciiTheme="majorHAnsi" w:eastAsia="Times New Roman" w:hAnsiTheme="majorHAnsi" w:cstheme="majorHAnsi"/>
          <w:b/>
          <w:sz w:val="22"/>
          <w:szCs w:val="22"/>
        </w:rPr>
      </w:pPr>
    </w:p>
    <w:p w:rsidR="00E850A3" w:rsidRPr="00B51652" w:rsidRDefault="00E850A3" w:rsidP="00FD70C8">
      <w:pPr>
        <w:jc w:val="both"/>
        <w:rPr>
          <w:rFonts w:asciiTheme="majorHAnsi" w:eastAsia="Times New Roman" w:hAnsiTheme="majorHAnsi" w:cstheme="majorHAnsi"/>
          <w:b/>
          <w:sz w:val="22"/>
          <w:szCs w:val="22"/>
        </w:rPr>
      </w:pPr>
    </w:p>
    <w:p w:rsidR="00E12A0C" w:rsidRPr="00B51652" w:rsidRDefault="00111F7F" w:rsidP="00FD70C8">
      <w:pPr>
        <w:jc w:val="both"/>
        <w:rPr>
          <w:rFonts w:asciiTheme="majorHAnsi" w:eastAsia="Times New Roman" w:hAnsiTheme="majorHAnsi" w:cstheme="majorHAnsi"/>
          <w:b/>
          <w:sz w:val="22"/>
          <w:szCs w:val="22"/>
        </w:rPr>
      </w:pPr>
      <w:r w:rsidRPr="00B51652">
        <w:rPr>
          <w:rFonts w:asciiTheme="majorHAnsi" w:eastAsia="Times New Roman" w:hAnsiTheme="majorHAnsi" w:cstheme="majorHAnsi"/>
          <w:b/>
          <w:sz w:val="22"/>
          <w:szCs w:val="22"/>
        </w:rPr>
        <w:t xml:space="preserve">Aetna Inc., Hartford, </w:t>
      </w:r>
      <w:r w:rsidR="009A122B" w:rsidRPr="00B51652">
        <w:rPr>
          <w:rFonts w:asciiTheme="majorHAnsi" w:eastAsia="Times New Roman" w:hAnsiTheme="majorHAnsi" w:cstheme="majorHAnsi"/>
          <w:b/>
          <w:sz w:val="22"/>
          <w:szCs w:val="22"/>
        </w:rPr>
        <w:t xml:space="preserve">CT                  </w:t>
      </w:r>
      <w:r w:rsidRPr="00B51652">
        <w:rPr>
          <w:rFonts w:asciiTheme="majorHAnsi" w:eastAsia="Times New Roman" w:hAnsiTheme="majorHAnsi" w:cstheme="majorHAnsi"/>
          <w:b/>
          <w:sz w:val="22"/>
          <w:szCs w:val="22"/>
        </w:rPr>
        <w:t xml:space="preserve">                                                                                    </w:t>
      </w:r>
      <w:r w:rsidRPr="00B51652">
        <w:rPr>
          <w:rFonts w:asciiTheme="majorHAnsi" w:eastAsia="Times New Roman" w:hAnsiTheme="majorHAnsi" w:cstheme="majorHAnsi"/>
          <w:b/>
          <w:sz w:val="22"/>
          <w:szCs w:val="22"/>
        </w:rPr>
        <w:t xml:space="preserve">August </w:t>
      </w:r>
      <w:r w:rsidRPr="00B51652">
        <w:rPr>
          <w:rFonts w:asciiTheme="majorHAnsi" w:eastAsia="Times New Roman" w:hAnsiTheme="majorHAnsi" w:cstheme="majorHAnsi"/>
          <w:b/>
          <w:sz w:val="22"/>
          <w:szCs w:val="22"/>
        </w:rPr>
        <w:t>2014</w:t>
      </w:r>
      <w:r w:rsidRPr="00B51652">
        <w:rPr>
          <w:rFonts w:asciiTheme="majorHAnsi" w:eastAsia="Times New Roman" w:hAnsiTheme="majorHAnsi" w:cstheme="majorHAnsi"/>
          <w:b/>
          <w:sz w:val="22"/>
          <w:szCs w:val="22"/>
        </w:rPr>
        <w:t xml:space="preserve">- </w:t>
      </w:r>
      <w:r w:rsidRPr="00B51652">
        <w:rPr>
          <w:rFonts w:asciiTheme="majorHAnsi" w:eastAsia="Times New Roman" w:hAnsiTheme="majorHAnsi" w:cstheme="majorHAnsi"/>
          <w:b/>
          <w:sz w:val="22"/>
          <w:szCs w:val="22"/>
        </w:rPr>
        <w:t>Nov 2016</w:t>
      </w:r>
      <w:r w:rsidR="009A122B" w:rsidRPr="00B51652">
        <w:rPr>
          <w:rFonts w:asciiTheme="majorHAnsi" w:eastAsia="Times New Roman" w:hAnsiTheme="majorHAnsi" w:cstheme="majorHAnsi"/>
          <w:b/>
          <w:sz w:val="22"/>
          <w:szCs w:val="22"/>
        </w:rPr>
        <w:t xml:space="preserve">                                                                            </w:t>
      </w:r>
      <w:r w:rsidR="00E73FAD" w:rsidRPr="00B51652">
        <w:rPr>
          <w:rFonts w:asciiTheme="majorHAnsi" w:eastAsia="Times New Roman" w:hAnsiTheme="majorHAnsi" w:cstheme="majorHAnsi"/>
          <w:b/>
          <w:sz w:val="22"/>
          <w:szCs w:val="22"/>
        </w:rPr>
        <w:t xml:space="preserve">                                          </w:t>
      </w:r>
      <w:r w:rsidR="00D86087" w:rsidRPr="00B51652">
        <w:rPr>
          <w:rFonts w:asciiTheme="majorHAnsi" w:eastAsia="Times New Roman" w:hAnsiTheme="majorHAnsi" w:cstheme="majorHAnsi"/>
          <w:b/>
          <w:sz w:val="22"/>
          <w:szCs w:val="22"/>
        </w:rPr>
        <w:t xml:space="preserve">               </w:t>
      </w:r>
      <w:r w:rsidR="00FC14E8" w:rsidRPr="00B51652">
        <w:rPr>
          <w:rFonts w:asciiTheme="majorHAnsi" w:eastAsia="Times New Roman" w:hAnsiTheme="majorHAnsi" w:cstheme="majorHAnsi"/>
          <w:b/>
          <w:sz w:val="22"/>
          <w:szCs w:val="22"/>
        </w:rPr>
        <w:t xml:space="preserve">        </w:t>
      </w:r>
    </w:p>
    <w:p w:rsidR="00E12A0C" w:rsidRPr="00B51652" w:rsidRDefault="00E06C72" w:rsidP="00FD70C8">
      <w:pPr>
        <w:jc w:val="both"/>
        <w:rPr>
          <w:rFonts w:asciiTheme="majorHAnsi" w:eastAsia="Times New Roman" w:hAnsiTheme="majorHAnsi" w:cstheme="majorHAnsi"/>
          <w:b/>
          <w:sz w:val="22"/>
          <w:szCs w:val="22"/>
        </w:rPr>
      </w:pPr>
      <w:r w:rsidRPr="00B51652">
        <w:rPr>
          <w:rFonts w:asciiTheme="majorHAnsi" w:eastAsia="Times New Roman" w:hAnsiTheme="majorHAnsi" w:cstheme="majorHAnsi"/>
          <w:b/>
          <w:sz w:val="22"/>
          <w:szCs w:val="22"/>
        </w:rPr>
        <w:t>EDI Analyst</w:t>
      </w:r>
    </w:p>
    <w:p w:rsidR="00DA4828" w:rsidRDefault="009A122B" w:rsidP="00B51652">
      <w:pPr>
        <w:spacing w:line="240" w:lineRule="atLeast"/>
        <w:jc w:val="both"/>
        <w:rPr>
          <w:rFonts w:asciiTheme="majorHAnsi" w:eastAsia="Times New Roman" w:hAnsiTheme="majorHAnsi" w:cstheme="majorHAnsi"/>
          <w:color w:val="000000" w:themeColor="text1"/>
          <w:sz w:val="22"/>
          <w:szCs w:val="22"/>
          <w:shd w:val="clear" w:color="auto" w:fill="FFFFFF"/>
        </w:rPr>
      </w:pPr>
      <w:r w:rsidRPr="00B51652">
        <w:rPr>
          <w:rFonts w:asciiTheme="majorHAnsi" w:eastAsia="Times New Roman" w:hAnsiTheme="majorHAnsi" w:cstheme="majorHAnsi"/>
          <w:bCs/>
          <w:color w:val="000000" w:themeColor="text1"/>
          <w:sz w:val="22"/>
          <w:szCs w:val="22"/>
          <w:shd w:val="clear" w:color="auto" w:fill="FFFFFF"/>
        </w:rPr>
        <w:t>Aetna, Inc.</w:t>
      </w:r>
      <w:r w:rsidRPr="00B51652">
        <w:rPr>
          <w:rStyle w:val="apple-converted-space"/>
          <w:rFonts w:asciiTheme="majorHAnsi" w:eastAsia="Times New Roman" w:hAnsiTheme="majorHAnsi" w:cstheme="majorHAnsi"/>
          <w:color w:val="000000" w:themeColor="text1"/>
          <w:sz w:val="22"/>
          <w:szCs w:val="22"/>
          <w:shd w:val="clear" w:color="auto" w:fill="FFFFFF"/>
        </w:rPr>
        <w:t> </w:t>
      </w:r>
      <w:r w:rsidRPr="00B51652">
        <w:rPr>
          <w:rStyle w:val="ipa"/>
          <w:rFonts w:asciiTheme="majorHAnsi" w:eastAsia="Times New Roman" w:hAnsiTheme="majorHAnsi" w:cstheme="majorHAnsi"/>
          <w:color w:val="000000" w:themeColor="text1"/>
          <w:sz w:val="22"/>
          <w:szCs w:val="22"/>
          <w:shd w:val="clear" w:color="auto" w:fill="FFFFFF"/>
        </w:rPr>
        <w:t>i</w:t>
      </w:r>
      <w:r w:rsidRPr="00B51652">
        <w:rPr>
          <w:rFonts w:asciiTheme="majorHAnsi" w:eastAsia="Times New Roman" w:hAnsiTheme="majorHAnsi" w:cstheme="majorHAnsi"/>
          <w:color w:val="000000" w:themeColor="text1"/>
          <w:sz w:val="22"/>
          <w:szCs w:val="22"/>
          <w:shd w:val="clear" w:color="auto" w:fill="FFFFFF"/>
        </w:rPr>
        <w:t>s a Fortune 100</w:t>
      </w:r>
      <w:r w:rsidRPr="00B51652">
        <w:rPr>
          <w:rStyle w:val="apple-converted-space"/>
          <w:rFonts w:asciiTheme="majorHAnsi" w:eastAsia="Times New Roman" w:hAnsiTheme="majorHAnsi" w:cstheme="majorHAnsi"/>
          <w:color w:val="000000" w:themeColor="text1"/>
          <w:sz w:val="22"/>
          <w:szCs w:val="22"/>
          <w:shd w:val="clear" w:color="auto" w:fill="FFFFFF"/>
        </w:rPr>
        <w:t> </w:t>
      </w:r>
      <w:r w:rsidRPr="00B51652">
        <w:rPr>
          <w:rFonts w:asciiTheme="majorHAnsi" w:eastAsia="Times New Roman" w:hAnsiTheme="majorHAnsi" w:cstheme="majorHAnsi"/>
          <w:color w:val="000000" w:themeColor="text1"/>
          <w:sz w:val="22"/>
          <w:szCs w:val="22"/>
          <w:shd w:val="clear" w:color="auto" w:fill="FFFFFF"/>
        </w:rPr>
        <w:t>managed health care</w:t>
      </w:r>
      <w:r w:rsidRPr="00B51652">
        <w:rPr>
          <w:rStyle w:val="apple-converted-space"/>
          <w:rFonts w:asciiTheme="majorHAnsi" w:eastAsia="Times New Roman" w:hAnsiTheme="majorHAnsi" w:cstheme="majorHAnsi"/>
          <w:color w:val="000000" w:themeColor="text1"/>
          <w:sz w:val="22"/>
          <w:szCs w:val="22"/>
          <w:shd w:val="clear" w:color="auto" w:fill="FFFFFF"/>
        </w:rPr>
        <w:t> </w:t>
      </w:r>
      <w:r w:rsidRPr="00B51652">
        <w:rPr>
          <w:rFonts w:asciiTheme="majorHAnsi" w:eastAsia="Times New Roman" w:hAnsiTheme="majorHAnsi" w:cstheme="majorHAnsi"/>
          <w:color w:val="000000" w:themeColor="text1"/>
          <w:sz w:val="22"/>
          <w:szCs w:val="22"/>
          <w:shd w:val="clear" w:color="auto" w:fill="FFFFFF"/>
        </w:rPr>
        <w:t>company, which offers health care, dental, pharmacy, group life, disability, and long-term care insurance and employee benefits, primarily through employer-paid (fully or partly) insurance and benefit programs, and through</w:t>
      </w:r>
      <w:r w:rsidRPr="00B51652">
        <w:rPr>
          <w:rStyle w:val="apple-converted-space"/>
          <w:rFonts w:asciiTheme="majorHAnsi" w:eastAsia="Times New Roman" w:hAnsiTheme="majorHAnsi" w:cstheme="majorHAnsi"/>
          <w:color w:val="000000" w:themeColor="text1"/>
          <w:sz w:val="22"/>
          <w:szCs w:val="22"/>
          <w:shd w:val="clear" w:color="auto" w:fill="FFFFFF"/>
        </w:rPr>
        <w:t> </w:t>
      </w:r>
      <w:r w:rsidR="00704CF9" w:rsidRPr="00B51652">
        <w:rPr>
          <w:rStyle w:val="apple-converted-space"/>
          <w:rFonts w:asciiTheme="majorHAnsi" w:eastAsia="Times New Roman" w:hAnsiTheme="majorHAnsi" w:cstheme="majorHAnsi"/>
          <w:color w:val="000000" w:themeColor="text1"/>
          <w:sz w:val="22"/>
          <w:szCs w:val="22"/>
          <w:shd w:val="clear" w:color="auto" w:fill="FFFFFF"/>
        </w:rPr>
        <w:t xml:space="preserve">the </w:t>
      </w:r>
      <w:r w:rsidRPr="00B51652">
        <w:rPr>
          <w:rFonts w:asciiTheme="majorHAnsi" w:eastAsia="Times New Roman" w:hAnsiTheme="majorHAnsi" w:cstheme="majorHAnsi"/>
          <w:color w:val="000000" w:themeColor="text1"/>
          <w:sz w:val="22"/>
          <w:szCs w:val="22"/>
          <w:shd w:val="clear" w:color="auto" w:fill="FFFFFF"/>
        </w:rPr>
        <w:t>Medicare.</w:t>
      </w:r>
      <w:r w:rsidR="00797A38" w:rsidRPr="00B51652">
        <w:rPr>
          <w:rFonts w:asciiTheme="majorHAnsi" w:eastAsia="Times New Roman" w:hAnsiTheme="majorHAnsi" w:cstheme="majorHAnsi"/>
          <w:color w:val="000000" w:themeColor="text1"/>
          <w:sz w:val="22"/>
          <w:szCs w:val="22"/>
          <w:shd w:val="clear" w:color="auto" w:fill="FFFFFF"/>
        </w:rPr>
        <w:t xml:space="preserve"> </w:t>
      </w:r>
      <w:r w:rsidR="00F60697" w:rsidRPr="00B51652">
        <w:rPr>
          <w:rFonts w:asciiTheme="majorHAnsi" w:eastAsia="Times New Roman" w:hAnsiTheme="majorHAnsi" w:cstheme="majorHAnsi"/>
          <w:color w:val="000000" w:themeColor="text1"/>
          <w:sz w:val="22"/>
          <w:szCs w:val="22"/>
          <w:shd w:val="clear" w:color="auto" w:fill="FFFFFF"/>
        </w:rPr>
        <w:t xml:space="preserve">The project was about EDI related to the </w:t>
      </w:r>
      <w:r w:rsidR="00F60697" w:rsidRPr="00B51652">
        <w:rPr>
          <w:rFonts w:asciiTheme="majorHAnsi" w:eastAsiaTheme="minorEastAsia" w:hAnsiTheme="majorHAnsi" w:cstheme="majorHAnsi"/>
          <w:color w:val="000000" w:themeColor="text1"/>
          <w:sz w:val="22"/>
          <w:szCs w:val="22"/>
        </w:rPr>
        <w:t xml:space="preserve">Enrollment Resolution and Reconciliation process for the Health Insurance Exchanges (HIX). </w:t>
      </w:r>
      <w:r w:rsidR="00F60697" w:rsidRPr="00B51652">
        <w:rPr>
          <w:rFonts w:asciiTheme="majorHAnsi" w:eastAsia="Times New Roman" w:hAnsiTheme="majorHAnsi" w:cstheme="majorHAnsi"/>
          <w:color w:val="000000" w:themeColor="text1"/>
          <w:sz w:val="22"/>
          <w:szCs w:val="22"/>
          <w:shd w:val="clear" w:color="auto" w:fill="FFFFFF"/>
        </w:rPr>
        <w:t xml:space="preserve">It also included </w:t>
      </w:r>
      <w:r w:rsidR="00B155DB" w:rsidRPr="00B51652">
        <w:rPr>
          <w:rFonts w:asciiTheme="majorHAnsi" w:eastAsia="Times New Roman" w:hAnsiTheme="majorHAnsi" w:cstheme="majorHAnsi"/>
          <w:color w:val="000000" w:themeColor="text1"/>
          <w:sz w:val="22"/>
          <w:szCs w:val="22"/>
          <w:shd w:val="clear" w:color="auto" w:fill="FFFFFF"/>
        </w:rPr>
        <w:t xml:space="preserve">building </w:t>
      </w:r>
      <w:r w:rsidR="00DF5618" w:rsidRPr="00B51652">
        <w:rPr>
          <w:rFonts w:asciiTheme="majorHAnsi" w:eastAsia="Times New Roman" w:hAnsiTheme="majorHAnsi" w:cstheme="majorHAnsi"/>
          <w:color w:val="000000" w:themeColor="text1"/>
          <w:sz w:val="22"/>
          <w:szCs w:val="22"/>
        </w:rPr>
        <w:t xml:space="preserve">a better health insurance marketplace via </w:t>
      </w:r>
      <w:r w:rsidR="00704CF9" w:rsidRPr="00B51652">
        <w:rPr>
          <w:rFonts w:asciiTheme="majorHAnsi" w:eastAsia="Times New Roman" w:hAnsiTheme="majorHAnsi" w:cstheme="majorHAnsi"/>
          <w:color w:val="000000" w:themeColor="text1"/>
          <w:sz w:val="22"/>
          <w:szCs w:val="22"/>
        </w:rPr>
        <w:t xml:space="preserve">the </w:t>
      </w:r>
      <w:r w:rsidR="00DF5618" w:rsidRPr="00B51652">
        <w:rPr>
          <w:rFonts w:asciiTheme="majorHAnsi" w:eastAsia="Times New Roman" w:hAnsiTheme="majorHAnsi" w:cstheme="majorHAnsi"/>
          <w:color w:val="000000" w:themeColor="text1"/>
          <w:sz w:val="22"/>
          <w:szCs w:val="22"/>
        </w:rPr>
        <w:t xml:space="preserve">synthesis of requirements for an effective </w:t>
      </w:r>
      <w:r w:rsidR="00DF5618" w:rsidRPr="00B51652">
        <w:rPr>
          <w:rFonts w:asciiTheme="majorHAnsi" w:eastAsia="Times New Roman" w:hAnsiTheme="majorHAnsi" w:cstheme="majorHAnsi"/>
          <w:bCs/>
          <w:color w:val="000000" w:themeColor="text1"/>
          <w:sz w:val="22"/>
          <w:szCs w:val="22"/>
        </w:rPr>
        <w:t>HIX</w:t>
      </w:r>
      <w:r w:rsidR="00F60697" w:rsidRPr="00B51652">
        <w:rPr>
          <w:rFonts w:asciiTheme="majorHAnsi" w:eastAsia="Times New Roman" w:hAnsiTheme="majorHAnsi" w:cstheme="majorHAnsi"/>
          <w:color w:val="000000" w:themeColor="text1"/>
          <w:sz w:val="22"/>
          <w:szCs w:val="22"/>
        </w:rPr>
        <w:t xml:space="preserve"> solution that could</w:t>
      </w:r>
      <w:r w:rsidR="00DF5618" w:rsidRPr="00B51652">
        <w:rPr>
          <w:rFonts w:asciiTheme="majorHAnsi" w:eastAsia="Times New Roman" w:hAnsiTheme="majorHAnsi" w:cstheme="majorHAnsi"/>
          <w:color w:val="000000" w:themeColor="text1"/>
          <w:sz w:val="22"/>
          <w:szCs w:val="22"/>
        </w:rPr>
        <w:t xml:space="preserve"> quickly adapt to comply with </w:t>
      </w:r>
      <w:r w:rsidR="00704CF9" w:rsidRPr="00B51652">
        <w:rPr>
          <w:rFonts w:asciiTheme="majorHAnsi" w:eastAsia="Times New Roman" w:hAnsiTheme="majorHAnsi" w:cstheme="majorHAnsi"/>
          <w:color w:val="000000" w:themeColor="text1"/>
          <w:sz w:val="22"/>
          <w:szCs w:val="22"/>
        </w:rPr>
        <w:t xml:space="preserve">the </w:t>
      </w:r>
      <w:r w:rsidR="00DF5618" w:rsidRPr="00B51652">
        <w:rPr>
          <w:rFonts w:asciiTheme="majorHAnsi" w:eastAsia="Times New Roman" w:hAnsiTheme="majorHAnsi" w:cstheme="majorHAnsi"/>
          <w:color w:val="000000" w:themeColor="text1"/>
          <w:sz w:val="22"/>
          <w:szCs w:val="22"/>
        </w:rPr>
        <w:t>evolving federal/state laws and regulations.</w:t>
      </w:r>
    </w:p>
    <w:p w:rsidR="00B51652" w:rsidRPr="00B51652" w:rsidRDefault="00B51652" w:rsidP="00B51652">
      <w:pPr>
        <w:spacing w:line="240" w:lineRule="atLeast"/>
        <w:jc w:val="both"/>
        <w:rPr>
          <w:rFonts w:asciiTheme="majorHAnsi" w:eastAsia="Times New Roman" w:hAnsiTheme="majorHAnsi" w:cstheme="majorHAnsi"/>
          <w:b/>
          <w:color w:val="000000" w:themeColor="text1"/>
          <w:sz w:val="22"/>
          <w:szCs w:val="22"/>
          <w:shd w:val="clear" w:color="auto" w:fill="FFFFFF"/>
        </w:rPr>
      </w:pPr>
      <w:r w:rsidRPr="00B51652">
        <w:rPr>
          <w:rFonts w:asciiTheme="majorHAnsi" w:eastAsia="Times New Roman" w:hAnsiTheme="majorHAnsi" w:cstheme="majorHAnsi"/>
          <w:b/>
          <w:color w:val="000000" w:themeColor="text1"/>
          <w:sz w:val="22"/>
          <w:szCs w:val="22"/>
          <w:shd w:val="clear" w:color="auto" w:fill="FFFFFF"/>
        </w:rPr>
        <w:t xml:space="preserve">Responsibilities: </w:t>
      </w:r>
    </w:p>
    <w:p w:rsidR="00DA4828" w:rsidRPr="00B51652" w:rsidRDefault="00DA4828" w:rsidP="006B512A">
      <w:pPr>
        <w:shd w:val="clear" w:color="auto" w:fill="FFFFFF"/>
        <w:spacing w:line="240" w:lineRule="atLeast"/>
        <w:ind w:left="360"/>
        <w:jc w:val="both"/>
        <w:rPr>
          <w:rFonts w:asciiTheme="majorHAnsi" w:eastAsia="Times New Roman" w:hAnsiTheme="majorHAnsi" w:cstheme="majorHAnsi"/>
          <w:sz w:val="22"/>
          <w:szCs w:val="22"/>
        </w:rPr>
      </w:pPr>
    </w:p>
    <w:p w:rsidR="00FC14E8" w:rsidRPr="00B51652" w:rsidRDefault="00C71BC9" w:rsidP="00111F7F">
      <w:pPr>
        <w:pStyle w:val="NoSpacing"/>
        <w:numPr>
          <w:ilvl w:val="0"/>
          <w:numId w:val="10"/>
        </w:numPr>
        <w:rPr>
          <w:rFonts w:eastAsiaTheme="minorEastAsia"/>
        </w:rPr>
      </w:pPr>
      <w:r w:rsidRPr="00B51652">
        <w:rPr>
          <w:rFonts w:eastAsiaTheme="minorEastAsia"/>
        </w:rPr>
        <w:t xml:space="preserve">Managed and developed EDI specifications, to follow ANSI X12 </w:t>
      </w:r>
      <w:r w:rsidR="00E850A3" w:rsidRPr="00B51652">
        <w:rPr>
          <w:rFonts w:eastAsiaTheme="minorEastAsia"/>
        </w:rPr>
        <w:t>5</w:t>
      </w:r>
      <w:r w:rsidRPr="00B51652">
        <w:rPr>
          <w:rFonts w:eastAsiaTheme="minorEastAsia"/>
        </w:rPr>
        <w:t>010 formats including 820, 834, 835, and 837 to meet and exceed HIPAA requirements set forth by federal government</w:t>
      </w:r>
      <w:r w:rsidR="00A95A97" w:rsidRPr="00B51652">
        <w:rPr>
          <w:rFonts w:eastAsiaTheme="minorEastAsia"/>
        </w:rPr>
        <w:t xml:space="preserve">; experience with 999 Implementation Acknowledgement </w:t>
      </w:r>
    </w:p>
    <w:p w:rsidR="00FC14E8" w:rsidRPr="00B51652" w:rsidRDefault="00FC14E8" w:rsidP="00111F7F">
      <w:pPr>
        <w:pStyle w:val="NoSpacing"/>
        <w:numPr>
          <w:ilvl w:val="0"/>
          <w:numId w:val="10"/>
        </w:numPr>
        <w:rPr>
          <w:rFonts w:eastAsiaTheme="minorEastAsia"/>
        </w:rPr>
      </w:pPr>
      <w:r w:rsidRPr="00B51652">
        <w:rPr>
          <w:rFonts w:eastAsiaTheme="minorEastAsia"/>
        </w:rPr>
        <w:t>Ensured our business applications (QNXT) are configured to be accurate and efficient in setup and functionality</w:t>
      </w:r>
    </w:p>
    <w:p w:rsidR="00FC14E8" w:rsidRPr="00B51652" w:rsidRDefault="00ED7AFA" w:rsidP="00111F7F">
      <w:pPr>
        <w:pStyle w:val="NoSpacing"/>
        <w:numPr>
          <w:ilvl w:val="0"/>
          <w:numId w:val="10"/>
        </w:numPr>
        <w:rPr>
          <w:rFonts w:eastAsiaTheme="minorEastAsia"/>
        </w:rPr>
      </w:pPr>
      <w:r w:rsidRPr="00B51652">
        <w:rPr>
          <w:rFonts w:eastAsiaTheme="minorEastAsia"/>
        </w:rPr>
        <w:t xml:space="preserve">Led claims system integration and claims configuration activities for core claims administrative systems, including QNXT </w:t>
      </w:r>
      <w:r w:rsidRPr="00B51652">
        <w:rPr>
          <w:rFonts w:eastAsiaTheme="minorEastAsia"/>
        </w:rPr>
        <w:tab/>
      </w:r>
    </w:p>
    <w:p w:rsidR="00FC14E8" w:rsidRPr="00B51652" w:rsidRDefault="00FC14E8" w:rsidP="00111F7F">
      <w:pPr>
        <w:pStyle w:val="NoSpacing"/>
        <w:numPr>
          <w:ilvl w:val="0"/>
          <w:numId w:val="10"/>
        </w:numPr>
        <w:rPr>
          <w:rFonts w:eastAsiaTheme="minorEastAsia"/>
        </w:rPr>
      </w:pPr>
      <w:r w:rsidRPr="00B51652">
        <w:rPr>
          <w:rFonts w:eastAsiaTheme="minorEastAsia"/>
        </w:rPr>
        <w:t xml:space="preserve">Analyzed, modeled, designed, developed and implemented EDI &amp; QNXT Data components and X12 transaction sets </w:t>
      </w:r>
    </w:p>
    <w:p w:rsidR="00FC14E8" w:rsidRPr="00B51652" w:rsidRDefault="00FC14E8" w:rsidP="00111F7F">
      <w:pPr>
        <w:pStyle w:val="NoSpacing"/>
        <w:numPr>
          <w:ilvl w:val="0"/>
          <w:numId w:val="10"/>
        </w:numPr>
        <w:rPr>
          <w:rFonts w:eastAsiaTheme="minorEastAsia"/>
        </w:rPr>
      </w:pPr>
      <w:r w:rsidRPr="00B51652">
        <w:rPr>
          <w:rFonts w:eastAsiaTheme="minorEastAsia"/>
        </w:rPr>
        <w:t>Designed, developed and implemented customized functionality to accommodate business processes related to EDI &amp; QNXT Data component</w:t>
      </w:r>
    </w:p>
    <w:p w:rsidR="00FC14E8" w:rsidRPr="00B51652" w:rsidRDefault="00FC14E8" w:rsidP="00111F7F">
      <w:pPr>
        <w:pStyle w:val="NoSpacing"/>
        <w:numPr>
          <w:ilvl w:val="0"/>
          <w:numId w:val="10"/>
        </w:numPr>
        <w:rPr>
          <w:rFonts w:eastAsiaTheme="minorEastAsia"/>
        </w:rPr>
      </w:pPr>
      <w:r w:rsidRPr="00B51652">
        <w:rPr>
          <w:rFonts w:eastAsiaTheme="minorEastAsia"/>
        </w:rPr>
        <w:t xml:space="preserve">Identified the need for and develops new EDI &amp; QNXT Data functionality to accommodate new business processes and </w:t>
      </w:r>
      <w:r w:rsidRPr="00B51652">
        <w:rPr>
          <w:rFonts w:eastAsiaTheme="minorEastAsia"/>
        </w:rPr>
        <w:tab/>
        <w:t>procedures as they are introduced to the solution</w:t>
      </w:r>
    </w:p>
    <w:p w:rsidR="00FC14E8" w:rsidRPr="00B51652" w:rsidRDefault="00FC14E8" w:rsidP="00111F7F">
      <w:pPr>
        <w:pStyle w:val="NoSpacing"/>
        <w:numPr>
          <w:ilvl w:val="0"/>
          <w:numId w:val="10"/>
        </w:numPr>
        <w:rPr>
          <w:rFonts w:eastAsiaTheme="minorEastAsia"/>
        </w:rPr>
      </w:pPr>
      <w:r w:rsidRPr="00B51652">
        <w:rPr>
          <w:rFonts w:eastAsiaTheme="minorEastAsia"/>
        </w:rPr>
        <w:t>Assisted and mentored peers with understanding EDI &amp; QNXT Data components, technical architecture, custom development, and operations support</w:t>
      </w:r>
    </w:p>
    <w:p w:rsidR="00E06C72" w:rsidRPr="00B51652" w:rsidRDefault="00E06C72" w:rsidP="00111F7F">
      <w:pPr>
        <w:pStyle w:val="NoSpacing"/>
        <w:numPr>
          <w:ilvl w:val="0"/>
          <w:numId w:val="10"/>
        </w:numPr>
        <w:rPr>
          <w:rFonts w:eastAsiaTheme="minorEastAsia"/>
        </w:rPr>
      </w:pPr>
      <w:r w:rsidRPr="00B51652">
        <w:rPr>
          <w:rFonts w:eastAsiaTheme="minorEastAsia"/>
        </w:rPr>
        <w:t>Share</w:t>
      </w:r>
      <w:r w:rsidR="006B512A" w:rsidRPr="00B51652">
        <w:rPr>
          <w:rFonts w:eastAsiaTheme="minorEastAsia"/>
        </w:rPr>
        <w:t>d</w:t>
      </w:r>
      <w:r w:rsidRPr="00B51652">
        <w:rPr>
          <w:rFonts w:eastAsiaTheme="minorEastAsia"/>
        </w:rPr>
        <w:t xml:space="preserve"> HIPAA-compliant expertise with trading partners requesting clarification on EDI standards, file m</w:t>
      </w:r>
      <w:r w:rsidR="006B512A" w:rsidRPr="00B51652">
        <w:rPr>
          <w:rFonts w:eastAsiaTheme="minorEastAsia"/>
        </w:rPr>
        <w:t>apping rules, and system logic</w:t>
      </w:r>
    </w:p>
    <w:p w:rsidR="00E06C72" w:rsidRPr="00B51652" w:rsidRDefault="00E06C72" w:rsidP="00111F7F">
      <w:pPr>
        <w:pStyle w:val="NoSpacing"/>
        <w:numPr>
          <w:ilvl w:val="0"/>
          <w:numId w:val="10"/>
        </w:numPr>
        <w:rPr>
          <w:rFonts w:eastAsiaTheme="minorEastAsia"/>
        </w:rPr>
      </w:pPr>
      <w:r w:rsidRPr="00B51652">
        <w:rPr>
          <w:rFonts w:eastAsiaTheme="minorEastAsia"/>
        </w:rPr>
        <w:t>Ensure</w:t>
      </w:r>
      <w:r w:rsidR="006B512A" w:rsidRPr="00B51652">
        <w:rPr>
          <w:rFonts w:eastAsiaTheme="minorEastAsia"/>
        </w:rPr>
        <w:t xml:space="preserve">d proper setup of </w:t>
      </w:r>
      <w:r w:rsidRPr="00B51652">
        <w:rPr>
          <w:rFonts w:eastAsiaTheme="minorEastAsia"/>
        </w:rPr>
        <w:t>EDI tools and systems that support file transfer betwee</w:t>
      </w:r>
      <w:r w:rsidR="006B512A" w:rsidRPr="00B51652">
        <w:rPr>
          <w:rFonts w:eastAsiaTheme="minorEastAsia"/>
        </w:rPr>
        <w:t>n MPI and new trading partners</w:t>
      </w:r>
    </w:p>
    <w:p w:rsidR="00E06C72" w:rsidRPr="00B51652" w:rsidRDefault="00E06C72" w:rsidP="00111F7F">
      <w:pPr>
        <w:pStyle w:val="NoSpacing"/>
        <w:numPr>
          <w:ilvl w:val="0"/>
          <w:numId w:val="10"/>
        </w:numPr>
        <w:rPr>
          <w:rFonts w:eastAsiaTheme="minorEastAsia"/>
        </w:rPr>
      </w:pPr>
      <w:r w:rsidRPr="00B51652">
        <w:rPr>
          <w:rFonts w:eastAsiaTheme="minorEastAsia"/>
        </w:rPr>
        <w:t>Conduct</w:t>
      </w:r>
      <w:r w:rsidR="006B512A" w:rsidRPr="00B51652">
        <w:rPr>
          <w:rFonts w:eastAsiaTheme="minorEastAsia"/>
        </w:rPr>
        <w:t>ed</w:t>
      </w:r>
      <w:r w:rsidRPr="00B51652">
        <w:rPr>
          <w:rFonts w:eastAsiaTheme="minorEastAsia"/>
        </w:rPr>
        <w:t xml:space="preserve"> necessary testing and in-depth analysis to resolve any potential issues prior to rolling trading partners </w:t>
      </w:r>
      <w:r w:rsidR="006B512A" w:rsidRPr="00B51652">
        <w:rPr>
          <w:rFonts w:eastAsiaTheme="minorEastAsia"/>
        </w:rPr>
        <w:t>into</w:t>
      </w:r>
      <w:r w:rsidR="00111F7F" w:rsidRPr="00B51652">
        <w:rPr>
          <w:rFonts w:eastAsiaTheme="minorEastAsia"/>
        </w:rPr>
        <w:t xml:space="preserve"> </w:t>
      </w:r>
      <w:r w:rsidR="006B512A" w:rsidRPr="00B51652">
        <w:rPr>
          <w:rFonts w:eastAsiaTheme="minorEastAsia"/>
        </w:rPr>
        <w:t>production environment</w:t>
      </w:r>
    </w:p>
    <w:p w:rsidR="00E06C72" w:rsidRPr="00B51652" w:rsidRDefault="00E06C72" w:rsidP="00111F7F">
      <w:pPr>
        <w:pStyle w:val="NoSpacing"/>
        <w:numPr>
          <w:ilvl w:val="0"/>
          <w:numId w:val="10"/>
        </w:numPr>
        <w:rPr>
          <w:rFonts w:eastAsiaTheme="minorEastAsia"/>
        </w:rPr>
      </w:pPr>
      <w:r w:rsidRPr="00B51652">
        <w:rPr>
          <w:rFonts w:eastAsiaTheme="minorEastAsia"/>
        </w:rPr>
        <w:t>Support</w:t>
      </w:r>
      <w:r w:rsidR="006B512A" w:rsidRPr="00B51652">
        <w:rPr>
          <w:rFonts w:eastAsiaTheme="minorEastAsia"/>
        </w:rPr>
        <w:t>ed</w:t>
      </w:r>
      <w:r w:rsidRPr="00B51652">
        <w:rPr>
          <w:rFonts w:eastAsiaTheme="minorEastAsia"/>
        </w:rPr>
        <w:t xml:space="preserve"> both inbound EDI issues with iss</w:t>
      </w:r>
      <w:r w:rsidR="006B512A" w:rsidRPr="00B51652">
        <w:rPr>
          <w:rFonts w:eastAsiaTheme="minorEastAsia"/>
        </w:rPr>
        <w:t>uer and outbound issue with FFM</w:t>
      </w:r>
      <w:r w:rsidR="00E84006" w:rsidRPr="00B51652">
        <w:rPr>
          <w:rFonts w:eastAsiaTheme="minorEastAsia"/>
        </w:rPr>
        <w:t>; worked with electronic vendors for quick issue resolution</w:t>
      </w:r>
    </w:p>
    <w:p w:rsidR="00E06C72" w:rsidRPr="00B51652" w:rsidRDefault="006B512A" w:rsidP="00111F7F">
      <w:pPr>
        <w:pStyle w:val="NoSpacing"/>
        <w:numPr>
          <w:ilvl w:val="0"/>
          <w:numId w:val="10"/>
        </w:numPr>
        <w:rPr>
          <w:rFonts w:eastAsiaTheme="minorEastAsia"/>
        </w:rPr>
      </w:pPr>
      <w:r w:rsidRPr="00B51652">
        <w:rPr>
          <w:rFonts w:eastAsiaTheme="minorEastAsia"/>
        </w:rPr>
        <w:t>Tracked status of assigned tickets to e</w:t>
      </w:r>
      <w:r w:rsidR="00E06C72" w:rsidRPr="00B51652">
        <w:rPr>
          <w:rFonts w:eastAsiaTheme="minorEastAsia"/>
        </w:rPr>
        <w:t>ns</w:t>
      </w:r>
      <w:r w:rsidRPr="00B51652">
        <w:rPr>
          <w:rFonts w:eastAsiaTheme="minorEastAsia"/>
        </w:rPr>
        <w:t>ure timely completion, maintained</w:t>
      </w:r>
      <w:r w:rsidR="00E06C72" w:rsidRPr="00B51652">
        <w:rPr>
          <w:rFonts w:eastAsiaTheme="minorEastAsia"/>
        </w:rPr>
        <w:t xml:space="preserve"> communication with customer regarding p</w:t>
      </w:r>
      <w:r w:rsidRPr="00B51652">
        <w:rPr>
          <w:rFonts w:eastAsiaTheme="minorEastAsia"/>
        </w:rPr>
        <w:t>rogress of work, and notified</w:t>
      </w:r>
      <w:r w:rsidR="00E06C72" w:rsidRPr="00B51652">
        <w:rPr>
          <w:rFonts w:eastAsiaTheme="minorEastAsia"/>
        </w:rPr>
        <w:t xml:space="preserve"> appropriate parties when</w:t>
      </w:r>
      <w:r w:rsidRPr="00B51652">
        <w:rPr>
          <w:rFonts w:eastAsiaTheme="minorEastAsia"/>
        </w:rPr>
        <w:t xml:space="preserve"> open issues got resolved</w:t>
      </w:r>
    </w:p>
    <w:p w:rsidR="00E06C72" w:rsidRPr="00B51652" w:rsidRDefault="00E06C72" w:rsidP="00111F7F">
      <w:pPr>
        <w:pStyle w:val="NoSpacing"/>
        <w:numPr>
          <w:ilvl w:val="0"/>
          <w:numId w:val="10"/>
        </w:numPr>
        <w:rPr>
          <w:rFonts w:eastAsiaTheme="minorEastAsia"/>
        </w:rPr>
      </w:pPr>
      <w:r w:rsidRPr="00B51652">
        <w:rPr>
          <w:rFonts w:eastAsiaTheme="minorEastAsia"/>
        </w:rPr>
        <w:t>Monitor</w:t>
      </w:r>
      <w:r w:rsidR="006B512A" w:rsidRPr="00B51652">
        <w:rPr>
          <w:rFonts w:eastAsiaTheme="minorEastAsia"/>
        </w:rPr>
        <w:t>ed</w:t>
      </w:r>
      <w:r w:rsidRPr="00B51652">
        <w:rPr>
          <w:rFonts w:eastAsiaTheme="minorEastAsia"/>
        </w:rPr>
        <w:t xml:space="preserve"> Send File failure and file rejection (from the M</w:t>
      </w:r>
      <w:r w:rsidR="006B512A" w:rsidRPr="00B51652">
        <w:rPr>
          <w:rFonts w:eastAsiaTheme="minorEastAsia"/>
        </w:rPr>
        <w:t>onitoring team) from /to client</w:t>
      </w:r>
    </w:p>
    <w:p w:rsidR="00E06C72" w:rsidRPr="00B51652" w:rsidRDefault="006F6C61" w:rsidP="00111F7F">
      <w:pPr>
        <w:pStyle w:val="NoSpacing"/>
        <w:numPr>
          <w:ilvl w:val="0"/>
          <w:numId w:val="10"/>
        </w:numPr>
        <w:rPr>
          <w:rFonts w:eastAsiaTheme="minorEastAsia"/>
        </w:rPr>
      </w:pPr>
      <w:r w:rsidRPr="00B51652">
        <w:rPr>
          <w:rFonts w:eastAsiaTheme="minorEastAsia"/>
        </w:rPr>
        <w:t>Worked on 820, 834, 835, and 837; a</w:t>
      </w:r>
      <w:r w:rsidR="006B512A" w:rsidRPr="00B51652">
        <w:rPr>
          <w:rFonts w:eastAsiaTheme="minorEastAsia"/>
        </w:rPr>
        <w:t>nalyzed</w:t>
      </w:r>
      <w:r w:rsidR="00E06C72" w:rsidRPr="00B51652">
        <w:rPr>
          <w:rFonts w:eastAsiaTheme="minorEastAsia"/>
        </w:rPr>
        <w:t xml:space="preserve"> 999 Acknowledgement and work</w:t>
      </w:r>
      <w:r w:rsidR="006B512A" w:rsidRPr="00B51652">
        <w:rPr>
          <w:rFonts w:eastAsiaTheme="minorEastAsia"/>
        </w:rPr>
        <w:t xml:space="preserve">ed on resolving </w:t>
      </w:r>
      <w:r w:rsidR="00E06C72" w:rsidRPr="00B51652">
        <w:rPr>
          <w:rFonts w:eastAsiaTheme="minorEastAsia"/>
        </w:rPr>
        <w:t>rejection</w:t>
      </w:r>
      <w:r w:rsidRPr="00B51652">
        <w:rPr>
          <w:rFonts w:eastAsiaTheme="minorEastAsia"/>
        </w:rPr>
        <w:t>; ensured</w:t>
      </w:r>
      <w:r w:rsidR="00111F7F" w:rsidRPr="00B51652">
        <w:rPr>
          <w:rFonts w:eastAsiaTheme="minorEastAsia"/>
        </w:rPr>
        <w:t xml:space="preserve"> </w:t>
      </w:r>
      <w:r w:rsidR="006B512A" w:rsidRPr="00B51652">
        <w:rPr>
          <w:rFonts w:eastAsiaTheme="minorEastAsia"/>
        </w:rPr>
        <w:t>complia</w:t>
      </w:r>
      <w:r w:rsidRPr="00B51652">
        <w:rPr>
          <w:rFonts w:eastAsiaTheme="minorEastAsia"/>
        </w:rPr>
        <w:t xml:space="preserve">nce with HIPAA regulations and </w:t>
      </w:r>
      <w:r w:rsidR="006B512A" w:rsidRPr="00B51652">
        <w:rPr>
          <w:rFonts w:eastAsiaTheme="minorEastAsia"/>
        </w:rPr>
        <w:t>requirements</w:t>
      </w:r>
    </w:p>
    <w:p w:rsidR="00E06C72" w:rsidRPr="00B51652" w:rsidRDefault="006B512A" w:rsidP="00111F7F">
      <w:pPr>
        <w:pStyle w:val="NoSpacing"/>
        <w:numPr>
          <w:ilvl w:val="0"/>
          <w:numId w:val="10"/>
        </w:numPr>
        <w:rPr>
          <w:rFonts w:eastAsiaTheme="minorEastAsia"/>
        </w:rPr>
      </w:pPr>
      <w:r w:rsidRPr="00B51652">
        <w:rPr>
          <w:rFonts w:eastAsiaTheme="minorEastAsia"/>
        </w:rPr>
        <w:lastRenderedPageBreak/>
        <w:t>Tracked trends and issues, validated</w:t>
      </w:r>
      <w:r w:rsidR="00E06C72" w:rsidRPr="00B51652">
        <w:rPr>
          <w:rFonts w:eastAsiaTheme="minorEastAsia"/>
        </w:rPr>
        <w:t xml:space="preserve"> with in-depth data and analysis; </w:t>
      </w:r>
      <w:r w:rsidRPr="00B51652">
        <w:rPr>
          <w:rFonts w:eastAsiaTheme="minorEastAsia"/>
        </w:rPr>
        <w:t>and applied</w:t>
      </w:r>
      <w:r w:rsidR="00E06C72" w:rsidRPr="00B51652">
        <w:rPr>
          <w:rFonts w:eastAsiaTheme="minorEastAsia"/>
        </w:rPr>
        <w:t xml:space="preserve"> solutions quickly</w:t>
      </w:r>
    </w:p>
    <w:p w:rsidR="00E06C72" w:rsidRPr="00B51652" w:rsidRDefault="00E06C72" w:rsidP="00111F7F">
      <w:pPr>
        <w:pStyle w:val="NoSpacing"/>
        <w:numPr>
          <w:ilvl w:val="0"/>
          <w:numId w:val="10"/>
        </w:numPr>
        <w:rPr>
          <w:rFonts w:eastAsiaTheme="minorEastAsia"/>
        </w:rPr>
      </w:pPr>
      <w:r w:rsidRPr="00B51652">
        <w:rPr>
          <w:rFonts w:eastAsiaTheme="minorEastAsia"/>
        </w:rPr>
        <w:t>Monitor</w:t>
      </w:r>
      <w:r w:rsidR="006B512A" w:rsidRPr="00B51652">
        <w:rPr>
          <w:rFonts w:eastAsiaTheme="minorEastAsia"/>
        </w:rPr>
        <w:t>ed, audited,</w:t>
      </w:r>
      <w:r w:rsidRPr="00B51652">
        <w:rPr>
          <w:rFonts w:eastAsiaTheme="minorEastAsia"/>
        </w:rPr>
        <w:t xml:space="preserve"> and report</w:t>
      </w:r>
      <w:r w:rsidR="006B512A" w:rsidRPr="00B51652">
        <w:rPr>
          <w:rFonts w:eastAsiaTheme="minorEastAsia"/>
        </w:rPr>
        <w:t xml:space="preserve">ed on </w:t>
      </w:r>
      <w:r w:rsidRPr="00B51652">
        <w:rPr>
          <w:rFonts w:eastAsiaTheme="minorEastAsia"/>
        </w:rPr>
        <w:t>processing of newly implemented trading partners to confirm their successfu</w:t>
      </w:r>
      <w:r w:rsidR="006B512A" w:rsidRPr="00B51652">
        <w:rPr>
          <w:rFonts w:eastAsiaTheme="minorEastAsia"/>
        </w:rPr>
        <w:t xml:space="preserve">l transition to </w:t>
      </w:r>
      <w:r w:rsidRPr="00B51652">
        <w:rPr>
          <w:rFonts w:eastAsiaTheme="minorEastAsia"/>
        </w:rPr>
        <w:t>production environment</w:t>
      </w:r>
    </w:p>
    <w:p w:rsidR="00E06C72" w:rsidRPr="00B51652" w:rsidRDefault="006B512A" w:rsidP="00111F7F">
      <w:pPr>
        <w:pStyle w:val="NoSpacing"/>
        <w:numPr>
          <w:ilvl w:val="0"/>
          <w:numId w:val="10"/>
        </w:numPr>
        <w:rPr>
          <w:rFonts w:eastAsiaTheme="minorEastAsia"/>
        </w:rPr>
      </w:pPr>
      <w:r w:rsidRPr="00B51652">
        <w:rPr>
          <w:rFonts w:eastAsiaTheme="minorEastAsia"/>
        </w:rPr>
        <w:t xml:space="preserve">Stayed up to date </w:t>
      </w:r>
      <w:r w:rsidR="00E06C72" w:rsidRPr="00B51652">
        <w:rPr>
          <w:rFonts w:eastAsiaTheme="minorEastAsia"/>
        </w:rPr>
        <w:t>with changing technical protocols and Healthcare regul</w:t>
      </w:r>
      <w:r w:rsidRPr="00B51652">
        <w:rPr>
          <w:rFonts w:eastAsiaTheme="minorEastAsia"/>
        </w:rPr>
        <w:t>ations regarding data exchange</w:t>
      </w:r>
    </w:p>
    <w:p w:rsidR="0007742E" w:rsidRPr="00B51652" w:rsidRDefault="00E06C72" w:rsidP="00111F7F">
      <w:pPr>
        <w:pStyle w:val="NoSpacing"/>
        <w:numPr>
          <w:ilvl w:val="0"/>
          <w:numId w:val="10"/>
        </w:numPr>
        <w:rPr>
          <w:rFonts w:eastAsiaTheme="minorEastAsia"/>
        </w:rPr>
      </w:pPr>
      <w:r w:rsidRPr="00B51652">
        <w:rPr>
          <w:rFonts w:eastAsiaTheme="minorEastAsia"/>
        </w:rPr>
        <w:t>Continue</w:t>
      </w:r>
      <w:r w:rsidR="006B512A" w:rsidRPr="00B51652">
        <w:rPr>
          <w:rFonts w:eastAsiaTheme="minorEastAsia"/>
        </w:rPr>
        <w:t>d</w:t>
      </w:r>
      <w:r w:rsidRPr="00B51652">
        <w:rPr>
          <w:rFonts w:eastAsiaTheme="minorEastAsia"/>
        </w:rPr>
        <w:t xml:space="preserve"> to research and establish communication channels with industry-recognized organizations that provide EDI insights a</w:t>
      </w:r>
      <w:r w:rsidR="006B512A" w:rsidRPr="00B51652">
        <w:rPr>
          <w:rFonts w:eastAsiaTheme="minorEastAsia"/>
        </w:rPr>
        <w:t xml:space="preserve">nd direction </w:t>
      </w:r>
    </w:p>
    <w:p w:rsidR="00C71BC9" w:rsidRPr="00B51652" w:rsidRDefault="00C71BC9" w:rsidP="00111F7F">
      <w:pPr>
        <w:pStyle w:val="NoSpacing"/>
        <w:numPr>
          <w:ilvl w:val="0"/>
          <w:numId w:val="10"/>
        </w:numPr>
        <w:rPr>
          <w:rFonts w:eastAsiaTheme="minorEastAsia"/>
        </w:rPr>
      </w:pPr>
      <w:r w:rsidRPr="00B51652">
        <w:rPr>
          <w:rFonts w:eastAsiaTheme="minorEastAsia"/>
        </w:rPr>
        <w:t>Met with Provider Communities and Trading Partners to ensure that HIPAA transactions pass EDI gateway</w:t>
      </w:r>
      <w:r w:rsidRPr="00B51652">
        <w:rPr>
          <w:rFonts w:eastAsiaTheme="minorEastAsia"/>
        </w:rPr>
        <w:tab/>
      </w:r>
    </w:p>
    <w:p w:rsidR="00E84006" w:rsidRPr="00B51652" w:rsidRDefault="00E84006" w:rsidP="00111F7F">
      <w:pPr>
        <w:pStyle w:val="NoSpacing"/>
        <w:numPr>
          <w:ilvl w:val="0"/>
          <w:numId w:val="10"/>
        </w:numPr>
        <w:rPr>
          <w:rFonts w:eastAsiaTheme="minorEastAsia"/>
        </w:rPr>
      </w:pPr>
      <w:r w:rsidRPr="00B51652">
        <w:rPr>
          <w:rFonts w:eastAsiaTheme="minorEastAsia"/>
        </w:rPr>
        <w:t>Supported all phases of design, development and implementation of Enrollment Resolution and Reconciliation process for health insurance exchanges</w:t>
      </w:r>
      <w:r w:rsidR="00B75DBD" w:rsidRPr="00B51652">
        <w:rPr>
          <w:rFonts w:eastAsiaTheme="minorEastAsia"/>
        </w:rPr>
        <w:t xml:space="preserve"> with respect to Affordable Care Act (ACA) mandate</w:t>
      </w:r>
    </w:p>
    <w:p w:rsidR="00E84006" w:rsidRPr="00B51652" w:rsidRDefault="00E84006" w:rsidP="00111F7F">
      <w:pPr>
        <w:pStyle w:val="NoSpacing"/>
        <w:numPr>
          <w:ilvl w:val="0"/>
          <w:numId w:val="10"/>
        </w:numPr>
        <w:rPr>
          <w:rFonts w:eastAsiaTheme="minorEastAsia"/>
        </w:rPr>
      </w:pPr>
      <w:r w:rsidRPr="00B51652">
        <w:rPr>
          <w:rFonts w:eastAsiaTheme="minorEastAsia"/>
        </w:rPr>
        <w:t>Responsible for troubleshooting and resolving errors in 834 and 820 transactions for health insurance exchanges and performing root cause analysis</w:t>
      </w:r>
    </w:p>
    <w:p w:rsidR="00E84006" w:rsidRPr="00B51652" w:rsidRDefault="00E84006" w:rsidP="00111F7F">
      <w:pPr>
        <w:pStyle w:val="NoSpacing"/>
        <w:numPr>
          <w:ilvl w:val="0"/>
          <w:numId w:val="10"/>
        </w:numPr>
        <w:rPr>
          <w:rFonts w:eastAsiaTheme="minorEastAsia"/>
        </w:rPr>
      </w:pPr>
      <w:r w:rsidRPr="00B51652">
        <w:rPr>
          <w:rFonts w:eastAsiaTheme="minorEastAsia"/>
        </w:rPr>
        <w:t>Analyzed discrepancies in eligibility reconciliation process for multiple stakeholders and continuous process improvement of reconciliation process</w:t>
      </w:r>
    </w:p>
    <w:p w:rsidR="00E84006" w:rsidRPr="00B51652" w:rsidRDefault="00E84006" w:rsidP="00111F7F">
      <w:pPr>
        <w:pStyle w:val="NoSpacing"/>
        <w:numPr>
          <w:ilvl w:val="0"/>
          <w:numId w:val="10"/>
        </w:numPr>
        <w:rPr>
          <w:rFonts w:eastAsiaTheme="minorEastAsia"/>
        </w:rPr>
      </w:pPr>
      <w:r w:rsidRPr="00B51652">
        <w:rPr>
          <w:rFonts w:eastAsiaTheme="minorEastAsia"/>
        </w:rPr>
        <w:t>Provided content to and for collaboration with training staff on training stakeholders on transactions and reconciliation process</w:t>
      </w:r>
    </w:p>
    <w:p w:rsidR="00E84006" w:rsidRPr="00B51652" w:rsidRDefault="00E84006" w:rsidP="00111F7F">
      <w:pPr>
        <w:pStyle w:val="NoSpacing"/>
        <w:numPr>
          <w:ilvl w:val="0"/>
          <w:numId w:val="10"/>
        </w:numPr>
        <w:rPr>
          <w:rFonts w:eastAsiaTheme="minorEastAsia"/>
        </w:rPr>
      </w:pPr>
      <w:r w:rsidRPr="00B51652">
        <w:rPr>
          <w:rFonts w:eastAsiaTheme="minorEastAsia"/>
        </w:rPr>
        <w:t>Performed testing and thoroughly documented issues; worked with technical and development team to resolve identified issues in timely manner</w:t>
      </w:r>
      <w:r w:rsidR="00FC14E8" w:rsidRPr="00B51652">
        <w:rPr>
          <w:rFonts w:eastAsiaTheme="minorEastAsia"/>
        </w:rPr>
        <w:t xml:space="preserve">; performed Unit testing </w:t>
      </w:r>
    </w:p>
    <w:p w:rsidR="00E84006" w:rsidRPr="00B51652" w:rsidRDefault="00E84006" w:rsidP="00111F7F">
      <w:pPr>
        <w:pStyle w:val="NoSpacing"/>
        <w:numPr>
          <w:ilvl w:val="0"/>
          <w:numId w:val="10"/>
        </w:numPr>
        <w:rPr>
          <w:rFonts w:eastAsiaTheme="minorEastAsia"/>
        </w:rPr>
      </w:pPr>
      <w:r w:rsidRPr="00B51652">
        <w:rPr>
          <w:rFonts w:eastAsiaTheme="minorEastAsia"/>
        </w:rPr>
        <w:t>Prepared Test Cases based on business requirements and business rules for HIPAA EDI Transaction 820 and 834 transactions and X12 transactions; responsible for troubleshooting and resolving errors in 820 and 834</w:t>
      </w:r>
    </w:p>
    <w:p w:rsidR="00E84006" w:rsidRPr="00B51652" w:rsidRDefault="00E84006" w:rsidP="00111F7F">
      <w:pPr>
        <w:pStyle w:val="NoSpacing"/>
        <w:numPr>
          <w:ilvl w:val="0"/>
          <w:numId w:val="10"/>
        </w:numPr>
        <w:rPr>
          <w:rFonts w:eastAsiaTheme="minorEastAsia"/>
        </w:rPr>
      </w:pPr>
      <w:r w:rsidRPr="00B51652">
        <w:rPr>
          <w:rFonts w:eastAsiaTheme="minorEastAsia"/>
        </w:rPr>
        <w:t>Wrote test cases in HP Quality Center; executed test cases and test scripts for manual testing</w:t>
      </w:r>
    </w:p>
    <w:p w:rsidR="00E84006" w:rsidRPr="00B51652" w:rsidRDefault="00E84006" w:rsidP="00111F7F">
      <w:pPr>
        <w:pStyle w:val="NoSpacing"/>
        <w:numPr>
          <w:ilvl w:val="0"/>
          <w:numId w:val="10"/>
        </w:numPr>
        <w:rPr>
          <w:rFonts w:eastAsiaTheme="minorEastAsia"/>
        </w:rPr>
      </w:pPr>
      <w:r w:rsidRPr="00B51652">
        <w:rPr>
          <w:rFonts w:eastAsiaTheme="minorEastAsia"/>
        </w:rPr>
        <w:t>Logged defects in HP Quality Center (QC) for tracking and reporting bugs in application</w:t>
      </w:r>
    </w:p>
    <w:p w:rsidR="00E84006" w:rsidRPr="00B51652" w:rsidRDefault="00E84006" w:rsidP="00111F7F">
      <w:pPr>
        <w:pStyle w:val="NoSpacing"/>
        <w:numPr>
          <w:ilvl w:val="0"/>
          <w:numId w:val="10"/>
        </w:numPr>
        <w:rPr>
          <w:rFonts w:eastAsiaTheme="minorEastAsia"/>
        </w:rPr>
      </w:pPr>
      <w:r w:rsidRPr="00B51652">
        <w:rPr>
          <w:rFonts w:eastAsiaTheme="minorEastAsia"/>
        </w:rPr>
        <w:t>Coordinated with Project Manager to prioritize outstanding defects in QC or enhancement/system requests based on business requirements and available human resources, allowing sufficient time to ensure accuracy and consider deadlines</w:t>
      </w:r>
    </w:p>
    <w:p w:rsidR="00E84006" w:rsidRPr="00B51652" w:rsidRDefault="00A95A97" w:rsidP="00111F7F">
      <w:pPr>
        <w:pStyle w:val="NoSpacing"/>
        <w:numPr>
          <w:ilvl w:val="0"/>
          <w:numId w:val="10"/>
        </w:numPr>
        <w:rPr>
          <w:rFonts w:eastAsiaTheme="minorEastAsia"/>
        </w:rPr>
      </w:pPr>
      <w:r w:rsidRPr="00B51652">
        <w:rPr>
          <w:rFonts w:eastAsiaTheme="minorEastAsia"/>
        </w:rPr>
        <w:t>P</w:t>
      </w:r>
      <w:r w:rsidR="00BA27D8" w:rsidRPr="00B51652">
        <w:rPr>
          <w:rFonts w:eastAsiaTheme="minorEastAsia"/>
        </w:rPr>
        <w:t>articipate</w:t>
      </w:r>
      <w:r w:rsidR="006B512A" w:rsidRPr="00B51652">
        <w:rPr>
          <w:rFonts w:eastAsiaTheme="minorEastAsia"/>
        </w:rPr>
        <w:t>d</w:t>
      </w:r>
      <w:r w:rsidR="00C71BC9" w:rsidRPr="00B51652">
        <w:rPr>
          <w:rFonts w:eastAsiaTheme="minorEastAsia"/>
        </w:rPr>
        <w:t xml:space="preserve"> in </w:t>
      </w:r>
      <w:r w:rsidR="00BA27D8" w:rsidRPr="00B51652">
        <w:rPr>
          <w:rFonts w:eastAsiaTheme="minorEastAsia"/>
        </w:rPr>
        <w:t>Scrum, Daily stand-ups, and Iterat</w:t>
      </w:r>
      <w:r w:rsidR="006B512A" w:rsidRPr="00B51652">
        <w:rPr>
          <w:rFonts w:eastAsiaTheme="minorEastAsia"/>
        </w:rPr>
        <w:t xml:space="preserve">ion review meetings working in </w:t>
      </w:r>
      <w:r w:rsidR="00BA27D8" w:rsidRPr="00B51652">
        <w:rPr>
          <w:rFonts w:eastAsiaTheme="minorEastAsia"/>
        </w:rPr>
        <w:t>Agile development methodo</w:t>
      </w:r>
      <w:r w:rsidR="00C71BC9" w:rsidRPr="00B51652">
        <w:rPr>
          <w:rFonts w:eastAsiaTheme="minorEastAsia"/>
        </w:rPr>
        <w:t>logy</w:t>
      </w:r>
    </w:p>
    <w:p w:rsidR="00C71BC9" w:rsidRPr="00B51652" w:rsidRDefault="00C71BC9" w:rsidP="00111F7F">
      <w:pPr>
        <w:pStyle w:val="NoSpacing"/>
        <w:numPr>
          <w:ilvl w:val="0"/>
          <w:numId w:val="10"/>
        </w:numPr>
        <w:rPr>
          <w:rFonts w:eastAsiaTheme="minorEastAsia"/>
        </w:rPr>
      </w:pPr>
      <w:r w:rsidRPr="00B51652">
        <w:rPr>
          <w:rFonts w:eastAsiaTheme="minorEastAsia"/>
        </w:rPr>
        <w:t>I</w:t>
      </w:r>
      <w:r w:rsidR="006B512A" w:rsidRPr="00B51652">
        <w:rPr>
          <w:rFonts w:eastAsiaTheme="minorEastAsia"/>
        </w:rPr>
        <w:t>nterviewed</w:t>
      </w:r>
      <w:r w:rsidR="00DA4828" w:rsidRPr="00B51652">
        <w:rPr>
          <w:rFonts w:eastAsiaTheme="minorEastAsia"/>
        </w:rPr>
        <w:t xml:space="preserve"> </w:t>
      </w:r>
      <w:r w:rsidR="00B155DB" w:rsidRPr="00B51652">
        <w:rPr>
          <w:rFonts w:eastAsiaTheme="minorEastAsia"/>
        </w:rPr>
        <w:t>Subject Matter E</w:t>
      </w:r>
      <w:r w:rsidR="00DA4828" w:rsidRPr="00B51652">
        <w:rPr>
          <w:rFonts w:eastAsiaTheme="minorEastAsia"/>
        </w:rPr>
        <w:t>xperts (SMEs) to gather specific information while performing Requirements Analysis</w:t>
      </w:r>
      <w:r w:rsidR="00704CF9" w:rsidRPr="00B51652">
        <w:rPr>
          <w:rFonts w:eastAsiaTheme="minorEastAsia"/>
        </w:rPr>
        <w:t xml:space="preserve"> and translate</w:t>
      </w:r>
      <w:r w:rsidR="006B512A" w:rsidRPr="00B51652">
        <w:rPr>
          <w:rFonts w:eastAsiaTheme="minorEastAsia"/>
        </w:rPr>
        <w:t>d</w:t>
      </w:r>
      <w:r w:rsidR="00704CF9" w:rsidRPr="00B51652">
        <w:rPr>
          <w:rFonts w:eastAsiaTheme="minorEastAsia"/>
        </w:rPr>
        <w:t xml:space="preserve"> information into detail specifications in </w:t>
      </w:r>
      <w:r w:rsidR="00DA4828" w:rsidRPr="00B51652">
        <w:rPr>
          <w:rFonts w:eastAsiaTheme="minorEastAsia"/>
        </w:rPr>
        <w:t>Functional Requirement Document (FRD)</w:t>
      </w:r>
    </w:p>
    <w:p w:rsidR="00ED7AFA" w:rsidRPr="00B51652" w:rsidRDefault="00ED7AFA" w:rsidP="00111F7F">
      <w:pPr>
        <w:pStyle w:val="NoSpacing"/>
        <w:numPr>
          <w:ilvl w:val="0"/>
          <w:numId w:val="10"/>
        </w:numPr>
        <w:rPr>
          <w:rFonts w:eastAsiaTheme="minorEastAsia"/>
        </w:rPr>
      </w:pPr>
      <w:r w:rsidRPr="00B51652">
        <w:rPr>
          <w:rFonts w:eastAsiaTheme="minorEastAsia"/>
        </w:rPr>
        <w:t>Developed SQL queries to extract, manipulate, and/or calculate information to fulfill data and reporting requirements including identifying tables and columns from which data is extracted</w:t>
      </w:r>
    </w:p>
    <w:p w:rsidR="009C7D05" w:rsidRPr="00B51652" w:rsidRDefault="009C7D05" w:rsidP="00FD70C8">
      <w:pPr>
        <w:jc w:val="both"/>
        <w:rPr>
          <w:rFonts w:asciiTheme="majorHAnsi" w:eastAsia="Times New Roman" w:hAnsiTheme="majorHAnsi" w:cstheme="majorHAnsi"/>
          <w:sz w:val="22"/>
          <w:szCs w:val="22"/>
        </w:rPr>
      </w:pPr>
    </w:p>
    <w:p w:rsidR="00111F7F" w:rsidRPr="00B51652" w:rsidRDefault="00111F7F" w:rsidP="00FD70C8">
      <w:pPr>
        <w:jc w:val="both"/>
        <w:rPr>
          <w:rFonts w:asciiTheme="majorHAnsi" w:eastAsia="Times New Roman" w:hAnsiTheme="majorHAnsi" w:cstheme="majorHAnsi"/>
          <w:sz w:val="22"/>
          <w:szCs w:val="22"/>
        </w:rPr>
      </w:pPr>
    </w:p>
    <w:p w:rsidR="00E73FAD" w:rsidRPr="00B51652" w:rsidRDefault="00B51652" w:rsidP="00FD70C8">
      <w:pPr>
        <w:jc w:val="both"/>
        <w:rPr>
          <w:rFonts w:asciiTheme="majorHAnsi" w:hAnsiTheme="majorHAnsi" w:cstheme="majorHAnsi"/>
          <w:b/>
          <w:bCs/>
          <w:sz w:val="22"/>
          <w:szCs w:val="22"/>
        </w:rPr>
      </w:pPr>
      <w:r>
        <w:rPr>
          <w:rFonts w:asciiTheme="majorHAnsi" w:hAnsiTheme="majorHAnsi" w:cstheme="majorHAnsi"/>
          <w:b/>
          <w:bCs/>
          <w:sz w:val="22"/>
          <w:szCs w:val="22"/>
        </w:rPr>
        <w:t xml:space="preserve">Ohio Department of </w:t>
      </w:r>
      <w:r w:rsidR="00DA4828" w:rsidRPr="00B51652">
        <w:rPr>
          <w:rFonts w:asciiTheme="majorHAnsi" w:hAnsiTheme="majorHAnsi" w:cstheme="majorHAnsi"/>
          <w:b/>
          <w:bCs/>
          <w:sz w:val="22"/>
          <w:szCs w:val="22"/>
        </w:rPr>
        <w:t>Health</w:t>
      </w:r>
      <w:r>
        <w:rPr>
          <w:rFonts w:asciiTheme="majorHAnsi" w:hAnsiTheme="majorHAnsi" w:cstheme="majorHAnsi"/>
          <w:b/>
          <w:bCs/>
          <w:sz w:val="22"/>
          <w:szCs w:val="22"/>
        </w:rPr>
        <w:t xml:space="preserve"> </w:t>
      </w:r>
      <w:r w:rsidR="00257BA8" w:rsidRPr="00B51652">
        <w:rPr>
          <w:rFonts w:asciiTheme="majorHAnsi" w:hAnsiTheme="majorHAnsi" w:cstheme="majorHAnsi"/>
          <w:b/>
          <w:bCs/>
          <w:sz w:val="22"/>
          <w:szCs w:val="22"/>
        </w:rPr>
        <w:t>(ODH)</w:t>
      </w:r>
      <w:r>
        <w:rPr>
          <w:rFonts w:asciiTheme="majorHAnsi" w:hAnsiTheme="majorHAnsi" w:cstheme="majorHAnsi"/>
          <w:b/>
          <w:bCs/>
          <w:sz w:val="22"/>
          <w:szCs w:val="22"/>
        </w:rPr>
        <w:t xml:space="preserve">, Columbus, </w:t>
      </w:r>
      <w:r w:rsidR="00DA4828" w:rsidRPr="00B51652">
        <w:rPr>
          <w:rFonts w:asciiTheme="majorHAnsi" w:hAnsiTheme="majorHAnsi" w:cstheme="majorHAnsi"/>
          <w:b/>
          <w:bCs/>
          <w:sz w:val="22"/>
          <w:szCs w:val="22"/>
        </w:rPr>
        <w:t xml:space="preserve">OH    </w:t>
      </w:r>
      <w:r>
        <w:rPr>
          <w:rFonts w:asciiTheme="majorHAnsi" w:hAnsiTheme="majorHAnsi" w:cstheme="majorHAnsi"/>
          <w:b/>
          <w:bCs/>
          <w:sz w:val="22"/>
          <w:szCs w:val="22"/>
        </w:rPr>
        <w:tab/>
      </w:r>
      <w:r>
        <w:rPr>
          <w:rFonts w:asciiTheme="majorHAnsi" w:hAnsiTheme="majorHAnsi" w:cstheme="majorHAnsi"/>
          <w:b/>
          <w:bCs/>
          <w:sz w:val="22"/>
          <w:szCs w:val="22"/>
        </w:rPr>
        <w:tab/>
      </w:r>
      <w:r>
        <w:rPr>
          <w:rFonts w:asciiTheme="majorHAnsi" w:hAnsiTheme="majorHAnsi" w:cstheme="majorHAnsi"/>
          <w:b/>
          <w:bCs/>
          <w:sz w:val="22"/>
          <w:szCs w:val="22"/>
        </w:rPr>
        <w:tab/>
      </w:r>
      <w:r>
        <w:rPr>
          <w:rFonts w:asciiTheme="majorHAnsi" w:hAnsiTheme="majorHAnsi" w:cstheme="majorHAnsi"/>
          <w:b/>
          <w:bCs/>
          <w:sz w:val="22"/>
          <w:szCs w:val="22"/>
        </w:rPr>
        <w:tab/>
        <w:t xml:space="preserve"> Mar 2012-July</w:t>
      </w:r>
      <w:r w:rsidRPr="00B51652">
        <w:rPr>
          <w:rFonts w:asciiTheme="majorHAnsi" w:hAnsiTheme="majorHAnsi" w:cstheme="majorHAnsi"/>
          <w:b/>
          <w:bCs/>
          <w:sz w:val="22"/>
          <w:szCs w:val="22"/>
        </w:rPr>
        <w:t xml:space="preserve"> </w:t>
      </w:r>
      <w:r>
        <w:rPr>
          <w:rFonts w:asciiTheme="majorHAnsi" w:hAnsiTheme="majorHAnsi" w:cstheme="majorHAnsi"/>
          <w:b/>
          <w:bCs/>
          <w:sz w:val="22"/>
          <w:szCs w:val="22"/>
        </w:rPr>
        <w:t>2014</w:t>
      </w:r>
      <w:r w:rsidR="00DA4828" w:rsidRPr="00B51652">
        <w:rPr>
          <w:rFonts w:asciiTheme="majorHAnsi" w:hAnsiTheme="majorHAnsi" w:cstheme="majorHAnsi"/>
          <w:b/>
          <w:bCs/>
          <w:sz w:val="22"/>
          <w:szCs w:val="22"/>
        </w:rPr>
        <w:t xml:space="preserve">                                     </w:t>
      </w:r>
      <w:r w:rsidR="00257BA8" w:rsidRPr="00B51652">
        <w:rPr>
          <w:rFonts w:asciiTheme="majorHAnsi" w:hAnsiTheme="majorHAnsi" w:cstheme="majorHAnsi"/>
          <w:b/>
          <w:bCs/>
          <w:sz w:val="22"/>
          <w:szCs w:val="22"/>
        </w:rPr>
        <w:t xml:space="preserve">                        </w:t>
      </w:r>
      <w:r w:rsidR="00B81D1B" w:rsidRPr="00B51652">
        <w:rPr>
          <w:rFonts w:asciiTheme="majorHAnsi" w:hAnsiTheme="majorHAnsi" w:cstheme="majorHAnsi"/>
          <w:b/>
          <w:bCs/>
          <w:sz w:val="22"/>
          <w:szCs w:val="22"/>
        </w:rPr>
        <w:t xml:space="preserve">                                               </w:t>
      </w:r>
      <w:r w:rsidR="006F6C61" w:rsidRPr="00B51652">
        <w:rPr>
          <w:rFonts w:asciiTheme="majorHAnsi" w:hAnsiTheme="majorHAnsi" w:cstheme="majorHAnsi"/>
          <w:b/>
          <w:bCs/>
          <w:sz w:val="22"/>
          <w:szCs w:val="22"/>
        </w:rPr>
        <w:t xml:space="preserve">     </w:t>
      </w:r>
    </w:p>
    <w:p w:rsidR="009A122B" w:rsidRPr="00B51652" w:rsidRDefault="007B042C" w:rsidP="00FD70C8">
      <w:pPr>
        <w:jc w:val="both"/>
        <w:rPr>
          <w:rFonts w:asciiTheme="majorHAnsi" w:eastAsia="Times New Roman" w:hAnsiTheme="majorHAnsi" w:cstheme="majorHAnsi"/>
          <w:b/>
          <w:sz w:val="22"/>
          <w:szCs w:val="22"/>
        </w:rPr>
      </w:pPr>
      <w:r w:rsidRPr="00B51652">
        <w:rPr>
          <w:rFonts w:asciiTheme="majorHAnsi" w:hAnsiTheme="majorHAnsi" w:cstheme="majorHAnsi"/>
          <w:b/>
          <w:bCs/>
          <w:sz w:val="22"/>
          <w:szCs w:val="22"/>
        </w:rPr>
        <w:t>EDI</w:t>
      </w:r>
      <w:r w:rsidR="00DA4828" w:rsidRPr="00B51652">
        <w:rPr>
          <w:rFonts w:asciiTheme="majorHAnsi" w:hAnsiTheme="majorHAnsi" w:cstheme="majorHAnsi"/>
          <w:b/>
          <w:bCs/>
          <w:sz w:val="22"/>
          <w:szCs w:val="22"/>
        </w:rPr>
        <w:t xml:space="preserve"> Analyst</w:t>
      </w:r>
    </w:p>
    <w:p w:rsidR="00257BA8" w:rsidRPr="00B51652" w:rsidRDefault="00257BA8" w:rsidP="00FD70C8">
      <w:pPr>
        <w:jc w:val="both"/>
        <w:rPr>
          <w:rFonts w:asciiTheme="majorHAnsi" w:hAnsiTheme="majorHAnsi" w:cstheme="majorHAnsi"/>
          <w:sz w:val="22"/>
          <w:szCs w:val="22"/>
        </w:rPr>
      </w:pPr>
      <w:r w:rsidRPr="00B51652">
        <w:rPr>
          <w:rFonts w:asciiTheme="majorHAnsi" w:eastAsia="Times New Roman" w:hAnsiTheme="majorHAnsi" w:cstheme="majorHAnsi"/>
          <w:color w:val="000000" w:themeColor="text1"/>
          <w:sz w:val="22"/>
          <w:szCs w:val="22"/>
          <w:shd w:val="clear" w:color="auto" w:fill="FFFFFF"/>
        </w:rPr>
        <w:t>The Ohio Department of Health (ODH) is a cabinet-level agency with an executive team that helps the Director of Health formulate the agency’s strategic policy goals. It works to respond to the public health needs of Ohio’s 11.5 million residents.</w:t>
      </w:r>
      <w:r w:rsidR="006F6C61" w:rsidRPr="00B51652">
        <w:rPr>
          <w:rFonts w:asciiTheme="majorHAnsi" w:eastAsia="Times New Roman" w:hAnsiTheme="majorHAnsi" w:cstheme="majorHAnsi"/>
          <w:color w:val="000000" w:themeColor="text1"/>
          <w:sz w:val="22"/>
          <w:szCs w:val="22"/>
          <w:shd w:val="clear" w:color="auto" w:fill="FFFFFF"/>
        </w:rPr>
        <w:t xml:space="preserve"> </w:t>
      </w:r>
      <w:r w:rsidRPr="00B51652">
        <w:rPr>
          <w:rFonts w:asciiTheme="majorHAnsi" w:hAnsiTheme="majorHAnsi" w:cstheme="majorHAnsi"/>
          <w:sz w:val="22"/>
          <w:szCs w:val="22"/>
        </w:rPr>
        <w:t xml:space="preserve">The state of Ohio has to comply with Centers for Medicare &amp; Medicaid Services </w:t>
      </w:r>
      <w:r w:rsidRPr="00B51652">
        <w:rPr>
          <w:rFonts w:asciiTheme="majorHAnsi" w:hAnsiTheme="majorHAnsi" w:cstheme="majorHAnsi"/>
          <w:b/>
          <w:sz w:val="22"/>
          <w:szCs w:val="22"/>
        </w:rPr>
        <w:t>(CMS)</w:t>
      </w:r>
      <w:r w:rsidRPr="00B51652">
        <w:rPr>
          <w:rFonts w:asciiTheme="majorHAnsi" w:hAnsiTheme="majorHAnsi" w:cstheme="majorHAnsi"/>
          <w:sz w:val="22"/>
          <w:szCs w:val="22"/>
        </w:rPr>
        <w:t xml:space="preserve"> mandated ICD-10 requirements within the timeline. The objective of </w:t>
      </w:r>
      <w:r w:rsidR="00704CF9" w:rsidRPr="00B51652">
        <w:rPr>
          <w:rFonts w:asciiTheme="majorHAnsi" w:hAnsiTheme="majorHAnsi" w:cstheme="majorHAnsi"/>
          <w:sz w:val="22"/>
          <w:szCs w:val="22"/>
        </w:rPr>
        <w:t>this</w:t>
      </w:r>
      <w:r w:rsidRPr="00B51652">
        <w:rPr>
          <w:rFonts w:asciiTheme="majorHAnsi" w:hAnsiTheme="majorHAnsi" w:cstheme="majorHAnsi"/>
          <w:sz w:val="22"/>
          <w:szCs w:val="22"/>
        </w:rPr>
        <w:t xml:space="preserve"> Project was to do the assessment </w:t>
      </w:r>
      <w:r w:rsidR="00B60FC5" w:rsidRPr="00B51652">
        <w:rPr>
          <w:rFonts w:asciiTheme="majorHAnsi" w:hAnsiTheme="majorHAnsi" w:cstheme="majorHAnsi"/>
          <w:sz w:val="22"/>
          <w:szCs w:val="22"/>
        </w:rPr>
        <w:t xml:space="preserve">of </w:t>
      </w:r>
      <w:r w:rsidRPr="00B51652">
        <w:rPr>
          <w:rFonts w:asciiTheme="majorHAnsi" w:hAnsiTheme="majorHAnsi" w:cstheme="majorHAnsi"/>
          <w:sz w:val="22"/>
          <w:szCs w:val="22"/>
        </w:rPr>
        <w:t>Medicaid Management Information System (MMIS) and other systems, followed by Implementation Phase, which included the actual conversion from ICD-9 to ICD-10.</w:t>
      </w:r>
    </w:p>
    <w:p w:rsidR="00B51652" w:rsidRDefault="00B51652" w:rsidP="00FD70C8">
      <w:pPr>
        <w:shd w:val="clear" w:color="auto" w:fill="FFFFFF"/>
        <w:spacing w:line="240" w:lineRule="atLeast"/>
        <w:jc w:val="both"/>
        <w:rPr>
          <w:rFonts w:asciiTheme="majorHAnsi" w:hAnsiTheme="majorHAnsi" w:cstheme="majorHAnsi"/>
          <w:b/>
          <w:sz w:val="22"/>
          <w:szCs w:val="22"/>
        </w:rPr>
      </w:pPr>
    </w:p>
    <w:p w:rsidR="00B51652" w:rsidRDefault="00B51652" w:rsidP="00FD70C8">
      <w:pPr>
        <w:shd w:val="clear" w:color="auto" w:fill="FFFFFF"/>
        <w:spacing w:line="240" w:lineRule="atLeast"/>
        <w:jc w:val="both"/>
        <w:rPr>
          <w:rFonts w:asciiTheme="majorHAnsi" w:hAnsiTheme="majorHAnsi" w:cstheme="majorHAnsi"/>
          <w:b/>
          <w:sz w:val="22"/>
          <w:szCs w:val="22"/>
        </w:rPr>
      </w:pPr>
    </w:p>
    <w:p w:rsidR="00B51652" w:rsidRDefault="00B51652" w:rsidP="00FD70C8">
      <w:pPr>
        <w:shd w:val="clear" w:color="auto" w:fill="FFFFFF"/>
        <w:spacing w:line="240" w:lineRule="atLeast"/>
        <w:jc w:val="both"/>
        <w:rPr>
          <w:rFonts w:asciiTheme="majorHAnsi" w:hAnsiTheme="majorHAnsi" w:cstheme="majorHAnsi"/>
          <w:b/>
          <w:sz w:val="22"/>
          <w:szCs w:val="22"/>
        </w:rPr>
      </w:pPr>
    </w:p>
    <w:p w:rsidR="00257BA8" w:rsidRPr="00B51652" w:rsidRDefault="00B51652" w:rsidP="00FD70C8">
      <w:pPr>
        <w:shd w:val="clear" w:color="auto" w:fill="FFFFFF"/>
        <w:spacing w:line="240" w:lineRule="atLeast"/>
        <w:jc w:val="both"/>
        <w:rPr>
          <w:rFonts w:asciiTheme="majorHAnsi" w:hAnsiTheme="majorHAnsi" w:cstheme="majorHAnsi"/>
          <w:smallCaps/>
          <w:spacing w:val="5"/>
          <w:sz w:val="22"/>
          <w:szCs w:val="22"/>
        </w:rPr>
      </w:pPr>
      <w:r w:rsidRPr="00B51652">
        <w:rPr>
          <w:rFonts w:asciiTheme="majorHAnsi" w:hAnsiTheme="majorHAnsi" w:cstheme="majorHAnsi"/>
          <w:b/>
          <w:sz w:val="22"/>
          <w:szCs w:val="22"/>
        </w:rPr>
        <w:t>Responsibilities:</w:t>
      </w:r>
    </w:p>
    <w:p w:rsidR="00ED7AFA" w:rsidRPr="00B51652" w:rsidRDefault="00F329D1" w:rsidP="00FD70C8">
      <w:pPr>
        <w:pStyle w:val="ListParagraph"/>
        <w:numPr>
          <w:ilvl w:val="0"/>
          <w:numId w:val="2"/>
        </w:numPr>
        <w:jc w:val="both"/>
        <w:rPr>
          <w:rFonts w:asciiTheme="majorHAnsi" w:hAnsiTheme="majorHAnsi" w:cstheme="majorHAnsi"/>
          <w:sz w:val="22"/>
          <w:szCs w:val="22"/>
        </w:rPr>
      </w:pPr>
      <w:r w:rsidRPr="00B51652">
        <w:rPr>
          <w:rFonts w:asciiTheme="majorHAnsi" w:eastAsiaTheme="minorEastAsia" w:hAnsiTheme="majorHAnsi" w:cstheme="majorHAnsi"/>
          <w:color w:val="1A1A1A"/>
          <w:sz w:val="22"/>
          <w:szCs w:val="22"/>
        </w:rPr>
        <w:t xml:space="preserve">Validated the following: </w:t>
      </w:r>
      <w:r w:rsidRPr="00B51652">
        <w:rPr>
          <w:rFonts w:asciiTheme="majorHAnsi" w:eastAsiaTheme="minorEastAsia" w:hAnsiTheme="majorHAnsi" w:cstheme="majorHAnsi"/>
          <w:bCs/>
          <w:color w:val="1A1A1A"/>
          <w:sz w:val="22"/>
          <w:szCs w:val="22"/>
        </w:rPr>
        <w:t xml:space="preserve">837 </w:t>
      </w:r>
      <w:r w:rsidRPr="00B51652">
        <w:rPr>
          <w:rFonts w:asciiTheme="majorHAnsi" w:eastAsiaTheme="minorEastAsia" w:hAnsiTheme="majorHAnsi" w:cstheme="majorHAnsi"/>
          <w:color w:val="1A1A1A"/>
          <w:sz w:val="22"/>
          <w:szCs w:val="22"/>
        </w:rPr>
        <w:t xml:space="preserve">(Healthcare </w:t>
      </w:r>
      <w:r w:rsidRPr="00B51652">
        <w:rPr>
          <w:rFonts w:asciiTheme="majorHAnsi" w:eastAsiaTheme="minorEastAsia" w:hAnsiTheme="majorHAnsi" w:cstheme="majorHAnsi"/>
          <w:bCs/>
          <w:color w:val="1A1A1A"/>
          <w:sz w:val="22"/>
          <w:szCs w:val="22"/>
        </w:rPr>
        <w:t>Claims</w:t>
      </w:r>
      <w:r w:rsidRPr="00B51652">
        <w:rPr>
          <w:rFonts w:asciiTheme="majorHAnsi" w:eastAsiaTheme="minorEastAsia" w:hAnsiTheme="majorHAnsi" w:cstheme="majorHAnsi"/>
          <w:color w:val="1A1A1A"/>
          <w:sz w:val="22"/>
          <w:szCs w:val="22"/>
        </w:rPr>
        <w:t xml:space="preserve"> or Encounters), </w:t>
      </w:r>
      <w:r w:rsidRPr="00B51652">
        <w:rPr>
          <w:rFonts w:asciiTheme="majorHAnsi" w:eastAsiaTheme="minorEastAsia" w:hAnsiTheme="majorHAnsi" w:cstheme="majorHAnsi"/>
          <w:bCs/>
          <w:color w:val="1A1A1A"/>
          <w:sz w:val="22"/>
          <w:szCs w:val="22"/>
        </w:rPr>
        <w:t>835</w:t>
      </w:r>
      <w:r w:rsidRPr="00B51652">
        <w:rPr>
          <w:rFonts w:asciiTheme="majorHAnsi" w:eastAsiaTheme="minorEastAsia" w:hAnsiTheme="majorHAnsi" w:cstheme="majorHAnsi"/>
          <w:color w:val="1A1A1A"/>
          <w:sz w:val="22"/>
          <w:szCs w:val="22"/>
        </w:rPr>
        <w:t xml:space="preserve"> (Healthcare </w:t>
      </w:r>
      <w:r w:rsidRPr="00B51652">
        <w:rPr>
          <w:rFonts w:asciiTheme="majorHAnsi" w:eastAsiaTheme="minorEastAsia" w:hAnsiTheme="majorHAnsi" w:cstheme="majorHAnsi"/>
          <w:bCs/>
          <w:color w:val="1A1A1A"/>
          <w:sz w:val="22"/>
          <w:szCs w:val="22"/>
        </w:rPr>
        <w:t>Claims</w:t>
      </w:r>
      <w:r w:rsidRPr="00B51652">
        <w:rPr>
          <w:rFonts w:asciiTheme="majorHAnsi" w:eastAsiaTheme="minorEastAsia" w:hAnsiTheme="majorHAnsi" w:cstheme="majorHAnsi"/>
          <w:color w:val="1A1A1A"/>
          <w:sz w:val="22"/>
          <w:szCs w:val="22"/>
        </w:rPr>
        <w:t xml:space="preserve"> payment/ Remittance),</w:t>
      </w:r>
      <w:r w:rsidRPr="00B51652">
        <w:rPr>
          <w:rFonts w:asciiTheme="majorHAnsi" w:eastAsiaTheme="minorEastAsia" w:hAnsiTheme="majorHAnsi" w:cstheme="majorHAnsi"/>
          <w:bCs/>
          <w:color w:val="1A1A1A"/>
          <w:sz w:val="22"/>
          <w:szCs w:val="22"/>
        </w:rPr>
        <w:t xml:space="preserve"> 834</w:t>
      </w:r>
      <w:r w:rsidRPr="00B51652">
        <w:rPr>
          <w:rFonts w:asciiTheme="majorHAnsi" w:eastAsiaTheme="minorEastAsia" w:hAnsiTheme="majorHAnsi" w:cstheme="majorHAnsi"/>
          <w:color w:val="1A1A1A"/>
          <w:sz w:val="22"/>
          <w:szCs w:val="22"/>
        </w:rPr>
        <w:t xml:space="preserve"> (Enrollment/Dis-enrollment to a health plan)</w:t>
      </w:r>
    </w:p>
    <w:p w:rsidR="00F329D1" w:rsidRPr="00B51652" w:rsidRDefault="00F329D1" w:rsidP="00FD70C8">
      <w:pPr>
        <w:pStyle w:val="ListParagraph"/>
        <w:numPr>
          <w:ilvl w:val="0"/>
          <w:numId w:val="2"/>
        </w:numPr>
        <w:jc w:val="both"/>
        <w:rPr>
          <w:rFonts w:asciiTheme="majorHAnsi" w:hAnsiTheme="majorHAnsi" w:cstheme="majorHAnsi"/>
          <w:sz w:val="22"/>
          <w:szCs w:val="22"/>
        </w:rPr>
      </w:pPr>
      <w:r w:rsidRPr="00B51652">
        <w:rPr>
          <w:rFonts w:asciiTheme="majorHAnsi" w:eastAsiaTheme="minorEastAsia" w:hAnsiTheme="majorHAnsi" w:cstheme="majorHAnsi"/>
          <w:color w:val="1A1A1A"/>
          <w:sz w:val="22"/>
          <w:szCs w:val="22"/>
        </w:rPr>
        <w:t xml:space="preserve">Experience with Medicare, Medicaid, and commercial insurances in </w:t>
      </w:r>
      <w:r w:rsidRPr="00B51652">
        <w:rPr>
          <w:rFonts w:asciiTheme="majorHAnsi" w:eastAsiaTheme="minorEastAsia" w:hAnsiTheme="majorHAnsi" w:cstheme="majorHAnsi"/>
          <w:bCs/>
          <w:color w:val="1A1A1A"/>
          <w:sz w:val="22"/>
          <w:szCs w:val="22"/>
        </w:rPr>
        <w:t>HIPAA</w:t>
      </w:r>
      <w:r w:rsidRPr="00B51652">
        <w:rPr>
          <w:rFonts w:asciiTheme="majorHAnsi" w:eastAsiaTheme="minorEastAsia" w:hAnsiTheme="majorHAnsi" w:cstheme="majorHAnsi"/>
          <w:color w:val="1A1A1A"/>
          <w:sz w:val="22"/>
          <w:szCs w:val="22"/>
        </w:rPr>
        <w:t xml:space="preserve"> </w:t>
      </w:r>
      <w:r w:rsidRPr="00B51652">
        <w:rPr>
          <w:rFonts w:asciiTheme="majorHAnsi" w:eastAsiaTheme="minorEastAsia" w:hAnsiTheme="majorHAnsi" w:cstheme="majorHAnsi"/>
          <w:bCs/>
          <w:color w:val="1A1A1A"/>
          <w:sz w:val="22"/>
          <w:szCs w:val="22"/>
        </w:rPr>
        <w:t>ANSI</w:t>
      </w:r>
      <w:r w:rsidRPr="00B51652">
        <w:rPr>
          <w:rFonts w:asciiTheme="majorHAnsi" w:eastAsiaTheme="minorEastAsia" w:hAnsiTheme="majorHAnsi" w:cstheme="majorHAnsi"/>
          <w:color w:val="1A1A1A"/>
          <w:sz w:val="22"/>
          <w:szCs w:val="22"/>
        </w:rPr>
        <w:t xml:space="preserve"> </w:t>
      </w:r>
      <w:r w:rsidRPr="00B51652">
        <w:rPr>
          <w:rFonts w:asciiTheme="majorHAnsi" w:eastAsiaTheme="minorEastAsia" w:hAnsiTheme="majorHAnsi" w:cstheme="majorHAnsi"/>
          <w:bCs/>
          <w:color w:val="1A1A1A"/>
          <w:sz w:val="22"/>
          <w:szCs w:val="22"/>
        </w:rPr>
        <w:t>X12</w:t>
      </w:r>
      <w:r w:rsidRPr="00B51652">
        <w:rPr>
          <w:rFonts w:asciiTheme="majorHAnsi" w:eastAsiaTheme="minorEastAsia" w:hAnsiTheme="majorHAnsi" w:cstheme="majorHAnsi"/>
          <w:color w:val="1A1A1A"/>
          <w:sz w:val="22"/>
          <w:szCs w:val="22"/>
        </w:rPr>
        <w:t xml:space="preserve"> formats including</w:t>
      </w:r>
      <w:r w:rsidR="00C71BC9" w:rsidRPr="00B51652">
        <w:rPr>
          <w:rFonts w:asciiTheme="majorHAnsi" w:eastAsiaTheme="minorEastAsia" w:hAnsiTheme="majorHAnsi" w:cstheme="majorHAnsi"/>
          <w:bCs/>
          <w:color w:val="1A1A1A"/>
          <w:sz w:val="22"/>
          <w:szCs w:val="22"/>
        </w:rPr>
        <w:t xml:space="preserve"> 820</w:t>
      </w:r>
      <w:r w:rsidRPr="00B51652">
        <w:rPr>
          <w:rFonts w:asciiTheme="majorHAnsi" w:eastAsiaTheme="minorEastAsia" w:hAnsiTheme="majorHAnsi" w:cstheme="majorHAnsi"/>
          <w:bCs/>
          <w:color w:val="1A1A1A"/>
          <w:sz w:val="22"/>
          <w:szCs w:val="22"/>
        </w:rPr>
        <w:t>, 834, 835, 837</w:t>
      </w:r>
    </w:p>
    <w:p w:rsidR="00ED7AFA" w:rsidRPr="00B51652" w:rsidRDefault="00ED7AFA" w:rsidP="00FD70C8">
      <w:pPr>
        <w:pStyle w:val="ListParagraph"/>
        <w:numPr>
          <w:ilvl w:val="0"/>
          <w:numId w:val="2"/>
        </w:numPr>
        <w:jc w:val="both"/>
        <w:rPr>
          <w:rFonts w:asciiTheme="majorHAnsi" w:hAnsiTheme="majorHAnsi" w:cstheme="majorHAnsi"/>
          <w:color w:val="000000" w:themeColor="text1"/>
          <w:sz w:val="22"/>
          <w:szCs w:val="22"/>
        </w:rPr>
      </w:pPr>
      <w:r w:rsidRPr="00B51652">
        <w:rPr>
          <w:rFonts w:asciiTheme="majorHAnsi" w:eastAsiaTheme="minorEastAsia" w:hAnsiTheme="majorHAnsi" w:cstheme="majorHAnsi"/>
          <w:color w:val="000000" w:themeColor="text1"/>
          <w:sz w:val="22"/>
          <w:szCs w:val="22"/>
        </w:rPr>
        <w:t>Conducted configuration of Medicaid/Medicare benefits within QNXT claim processing system</w:t>
      </w:r>
    </w:p>
    <w:p w:rsidR="00B60FC5" w:rsidRPr="00B51652" w:rsidRDefault="00B60FC5" w:rsidP="00FD70C8">
      <w:pPr>
        <w:pStyle w:val="ListParagraph"/>
        <w:numPr>
          <w:ilvl w:val="0"/>
          <w:numId w:val="2"/>
        </w:numPr>
        <w:jc w:val="both"/>
        <w:rPr>
          <w:rFonts w:asciiTheme="majorHAnsi" w:hAnsiTheme="majorHAnsi" w:cstheme="majorHAnsi"/>
          <w:sz w:val="22"/>
          <w:szCs w:val="22"/>
        </w:rPr>
      </w:pPr>
      <w:r w:rsidRPr="00B51652">
        <w:rPr>
          <w:rFonts w:asciiTheme="majorHAnsi" w:eastAsiaTheme="minorEastAsia" w:hAnsiTheme="majorHAnsi" w:cstheme="majorHAnsi"/>
          <w:sz w:val="22"/>
          <w:szCs w:val="22"/>
        </w:rPr>
        <w:t>Implemented new and updated existing Companion Guides and Trading Partner Agreements</w:t>
      </w:r>
    </w:p>
    <w:p w:rsidR="00257BA8" w:rsidRPr="00B51652" w:rsidRDefault="00257BA8" w:rsidP="00FD70C8">
      <w:pPr>
        <w:pStyle w:val="ListParagraph"/>
        <w:numPr>
          <w:ilvl w:val="0"/>
          <w:numId w:val="2"/>
        </w:numPr>
        <w:jc w:val="both"/>
        <w:rPr>
          <w:rFonts w:asciiTheme="majorHAnsi" w:hAnsiTheme="majorHAnsi" w:cstheme="majorHAnsi"/>
          <w:color w:val="000000" w:themeColor="text1"/>
          <w:sz w:val="22"/>
          <w:szCs w:val="22"/>
        </w:rPr>
      </w:pPr>
      <w:r w:rsidRPr="00B51652">
        <w:rPr>
          <w:rFonts w:asciiTheme="majorHAnsi" w:hAnsiTheme="majorHAnsi" w:cstheme="majorHAnsi"/>
          <w:color w:val="000000" w:themeColor="text1"/>
          <w:sz w:val="22"/>
          <w:szCs w:val="22"/>
        </w:rPr>
        <w:t>Created Functional Requirement Documents</w:t>
      </w:r>
      <w:r w:rsidR="006B512A" w:rsidRPr="00B51652">
        <w:rPr>
          <w:rFonts w:asciiTheme="majorHAnsi" w:hAnsiTheme="majorHAnsi" w:cstheme="majorHAnsi"/>
          <w:color w:val="000000" w:themeColor="text1"/>
          <w:sz w:val="22"/>
          <w:szCs w:val="22"/>
        </w:rPr>
        <w:t xml:space="preserve"> </w:t>
      </w:r>
      <w:r w:rsidRPr="00B51652">
        <w:rPr>
          <w:rFonts w:asciiTheme="majorHAnsi" w:hAnsiTheme="majorHAnsi" w:cstheme="majorHAnsi"/>
          <w:color w:val="000000" w:themeColor="text1"/>
          <w:sz w:val="22"/>
          <w:szCs w:val="22"/>
        </w:rPr>
        <w:t>(FRD</w:t>
      </w:r>
      <w:r w:rsidR="00704CF9" w:rsidRPr="00B51652">
        <w:rPr>
          <w:rFonts w:asciiTheme="majorHAnsi" w:hAnsiTheme="majorHAnsi" w:cstheme="majorHAnsi"/>
          <w:color w:val="000000" w:themeColor="text1"/>
          <w:sz w:val="22"/>
          <w:szCs w:val="22"/>
        </w:rPr>
        <w:t>s</w:t>
      </w:r>
      <w:r w:rsidRPr="00B51652">
        <w:rPr>
          <w:rFonts w:asciiTheme="majorHAnsi" w:hAnsiTheme="majorHAnsi" w:cstheme="majorHAnsi"/>
          <w:color w:val="000000" w:themeColor="text1"/>
          <w:sz w:val="22"/>
          <w:szCs w:val="22"/>
        </w:rPr>
        <w:t>)</w:t>
      </w:r>
      <w:r w:rsidR="00F84665" w:rsidRPr="00B51652">
        <w:rPr>
          <w:rFonts w:asciiTheme="majorHAnsi" w:hAnsiTheme="majorHAnsi" w:cstheme="majorHAnsi"/>
          <w:color w:val="000000" w:themeColor="text1"/>
          <w:sz w:val="22"/>
          <w:szCs w:val="22"/>
        </w:rPr>
        <w:t xml:space="preserve"> based on </w:t>
      </w:r>
      <w:r w:rsidRPr="00B51652">
        <w:rPr>
          <w:rFonts w:asciiTheme="majorHAnsi" w:hAnsiTheme="majorHAnsi" w:cstheme="majorHAnsi"/>
          <w:color w:val="000000" w:themeColor="text1"/>
          <w:sz w:val="22"/>
          <w:szCs w:val="22"/>
        </w:rPr>
        <w:t>si</w:t>
      </w:r>
      <w:r w:rsidR="00E431F3" w:rsidRPr="00B51652">
        <w:rPr>
          <w:rFonts w:asciiTheme="majorHAnsi" w:hAnsiTheme="majorHAnsi" w:cstheme="majorHAnsi"/>
          <w:color w:val="000000" w:themeColor="text1"/>
          <w:sz w:val="22"/>
          <w:szCs w:val="22"/>
        </w:rPr>
        <w:t>gned-off business requirements</w:t>
      </w:r>
    </w:p>
    <w:p w:rsidR="00B75DBD" w:rsidRPr="00B51652" w:rsidRDefault="00B75DBD" w:rsidP="00FD70C8">
      <w:pPr>
        <w:pStyle w:val="ListParagraph"/>
        <w:numPr>
          <w:ilvl w:val="0"/>
          <w:numId w:val="2"/>
        </w:numPr>
        <w:jc w:val="both"/>
        <w:rPr>
          <w:rFonts w:asciiTheme="majorHAnsi" w:hAnsiTheme="majorHAnsi" w:cstheme="majorHAnsi"/>
          <w:color w:val="000000" w:themeColor="text1"/>
          <w:sz w:val="22"/>
          <w:szCs w:val="22"/>
        </w:rPr>
      </w:pPr>
      <w:r w:rsidRPr="00B51652">
        <w:rPr>
          <w:rFonts w:asciiTheme="majorHAnsi" w:eastAsiaTheme="minorEastAsia" w:hAnsiTheme="majorHAnsi" w:cstheme="majorHAnsi"/>
          <w:color w:val="1A1A1A"/>
          <w:sz w:val="22"/>
          <w:szCs w:val="22"/>
        </w:rPr>
        <w:t xml:space="preserve">Prepared </w:t>
      </w:r>
      <w:r w:rsidR="00B60FC5" w:rsidRPr="00B51652">
        <w:rPr>
          <w:rFonts w:asciiTheme="majorHAnsi" w:eastAsiaTheme="minorEastAsia" w:hAnsiTheme="majorHAnsi" w:cstheme="majorHAnsi"/>
          <w:bCs/>
          <w:color w:val="1A1A1A"/>
          <w:sz w:val="22"/>
          <w:szCs w:val="22"/>
        </w:rPr>
        <w:t>t</w:t>
      </w:r>
      <w:r w:rsidRPr="00B51652">
        <w:rPr>
          <w:rFonts w:asciiTheme="majorHAnsi" w:eastAsiaTheme="minorEastAsia" w:hAnsiTheme="majorHAnsi" w:cstheme="majorHAnsi"/>
          <w:bCs/>
          <w:color w:val="1A1A1A"/>
          <w:sz w:val="22"/>
          <w:szCs w:val="22"/>
        </w:rPr>
        <w:t>est</w:t>
      </w:r>
      <w:r w:rsidRPr="00B51652">
        <w:rPr>
          <w:rFonts w:asciiTheme="majorHAnsi" w:eastAsiaTheme="minorEastAsia" w:hAnsiTheme="majorHAnsi" w:cstheme="majorHAnsi"/>
          <w:color w:val="1A1A1A"/>
          <w:sz w:val="22"/>
          <w:szCs w:val="22"/>
        </w:rPr>
        <w:t xml:space="preserve"> plans and assisted QA team in UAT </w:t>
      </w:r>
      <w:r w:rsidRPr="00B51652">
        <w:rPr>
          <w:rFonts w:asciiTheme="majorHAnsi" w:eastAsiaTheme="minorEastAsia" w:hAnsiTheme="majorHAnsi" w:cstheme="majorHAnsi"/>
          <w:bCs/>
          <w:color w:val="1A1A1A"/>
          <w:sz w:val="22"/>
          <w:szCs w:val="22"/>
        </w:rPr>
        <w:t>testing</w:t>
      </w:r>
      <w:r w:rsidRPr="00B51652">
        <w:rPr>
          <w:rFonts w:asciiTheme="majorHAnsi" w:eastAsiaTheme="minorEastAsia" w:hAnsiTheme="majorHAnsi" w:cstheme="majorHAnsi"/>
          <w:color w:val="1A1A1A"/>
          <w:sz w:val="22"/>
          <w:szCs w:val="22"/>
        </w:rPr>
        <w:t xml:space="preserve"> and regression </w:t>
      </w:r>
      <w:r w:rsidRPr="00B51652">
        <w:rPr>
          <w:rFonts w:asciiTheme="majorHAnsi" w:eastAsiaTheme="minorEastAsia" w:hAnsiTheme="majorHAnsi" w:cstheme="majorHAnsi"/>
          <w:bCs/>
          <w:color w:val="1A1A1A"/>
          <w:sz w:val="22"/>
          <w:szCs w:val="22"/>
        </w:rPr>
        <w:t>testing</w:t>
      </w:r>
    </w:p>
    <w:p w:rsidR="009C7D05" w:rsidRPr="00B51652" w:rsidRDefault="009C7D05" w:rsidP="009C7D05">
      <w:pPr>
        <w:pStyle w:val="ListParagraph"/>
        <w:numPr>
          <w:ilvl w:val="0"/>
          <w:numId w:val="2"/>
        </w:numPr>
        <w:jc w:val="both"/>
        <w:rPr>
          <w:rFonts w:asciiTheme="majorHAnsi" w:hAnsiTheme="majorHAnsi" w:cstheme="majorHAnsi"/>
          <w:color w:val="000000" w:themeColor="text1"/>
          <w:sz w:val="22"/>
          <w:szCs w:val="22"/>
        </w:rPr>
      </w:pPr>
      <w:r w:rsidRPr="00B51652">
        <w:rPr>
          <w:rFonts w:asciiTheme="majorHAnsi" w:hAnsiTheme="majorHAnsi" w:cstheme="majorHAnsi"/>
          <w:color w:val="000000" w:themeColor="text1"/>
          <w:sz w:val="22"/>
          <w:szCs w:val="22"/>
        </w:rPr>
        <w:t xml:space="preserve">Wrote tests cases on 820, 834, </w:t>
      </w:r>
      <w:r w:rsidR="00C71BC9" w:rsidRPr="00B51652">
        <w:rPr>
          <w:rFonts w:asciiTheme="majorHAnsi" w:hAnsiTheme="majorHAnsi" w:cstheme="majorHAnsi"/>
          <w:color w:val="000000" w:themeColor="text1"/>
          <w:sz w:val="22"/>
          <w:szCs w:val="22"/>
        </w:rPr>
        <w:t xml:space="preserve">835, </w:t>
      </w:r>
      <w:r w:rsidRPr="00B51652">
        <w:rPr>
          <w:rFonts w:asciiTheme="majorHAnsi" w:hAnsiTheme="majorHAnsi" w:cstheme="majorHAnsi"/>
          <w:color w:val="000000" w:themeColor="text1"/>
          <w:sz w:val="22"/>
          <w:szCs w:val="22"/>
        </w:rPr>
        <w:t>and 837; tracked and detected bugs and created Reports using Rational Clear Quest</w:t>
      </w:r>
    </w:p>
    <w:p w:rsidR="009C7D05" w:rsidRPr="00B51652" w:rsidRDefault="009C7D05" w:rsidP="009C7D05">
      <w:pPr>
        <w:pStyle w:val="ListParagraph"/>
        <w:numPr>
          <w:ilvl w:val="0"/>
          <w:numId w:val="2"/>
        </w:numPr>
        <w:jc w:val="both"/>
        <w:rPr>
          <w:rFonts w:asciiTheme="majorHAnsi" w:hAnsiTheme="majorHAnsi" w:cstheme="majorHAnsi"/>
          <w:color w:val="000000" w:themeColor="text1"/>
          <w:sz w:val="22"/>
          <w:szCs w:val="22"/>
        </w:rPr>
      </w:pPr>
      <w:r w:rsidRPr="00B51652">
        <w:rPr>
          <w:rFonts w:asciiTheme="majorHAnsi" w:hAnsiTheme="majorHAnsi" w:cstheme="majorHAnsi"/>
          <w:color w:val="000000" w:themeColor="text1"/>
          <w:sz w:val="22"/>
          <w:szCs w:val="22"/>
        </w:rPr>
        <w:t>Involved in writing Test Plan for testing effort of module</w:t>
      </w:r>
    </w:p>
    <w:p w:rsidR="009C7D05" w:rsidRPr="00B51652" w:rsidRDefault="009C7D05" w:rsidP="009C7D05">
      <w:pPr>
        <w:pStyle w:val="ListParagraph"/>
        <w:numPr>
          <w:ilvl w:val="0"/>
          <w:numId w:val="2"/>
        </w:numPr>
        <w:jc w:val="both"/>
        <w:rPr>
          <w:rFonts w:asciiTheme="majorHAnsi" w:hAnsiTheme="majorHAnsi" w:cstheme="majorHAnsi"/>
          <w:color w:val="000000" w:themeColor="text1"/>
          <w:sz w:val="22"/>
          <w:szCs w:val="22"/>
        </w:rPr>
      </w:pPr>
      <w:r w:rsidRPr="00B51652">
        <w:rPr>
          <w:rFonts w:asciiTheme="majorHAnsi" w:hAnsiTheme="majorHAnsi" w:cstheme="majorHAnsi"/>
          <w:color w:val="000000" w:themeColor="text1"/>
          <w:sz w:val="22"/>
          <w:szCs w:val="22"/>
        </w:rPr>
        <w:t>Performed end-to-end testing on the release version of the software application and detected GUI bugs</w:t>
      </w:r>
    </w:p>
    <w:p w:rsidR="0064350C" w:rsidRPr="00B51652" w:rsidRDefault="0064350C" w:rsidP="0064350C">
      <w:pPr>
        <w:numPr>
          <w:ilvl w:val="0"/>
          <w:numId w:val="2"/>
        </w:numPr>
        <w:tabs>
          <w:tab w:val="left" w:pos="360"/>
        </w:tabs>
        <w:jc w:val="both"/>
        <w:rPr>
          <w:rFonts w:asciiTheme="majorHAnsi" w:hAnsiTheme="majorHAnsi" w:cstheme="majorHAnsi"/>
          <w:color w:val="000000" w:themeColor="text1"/>
          <w:sz w:val="22"/>
          <w:szCs w:val="22"/>
        </w:rPr>
      </w:pPr>
      <w:r w:rsidRPr="00B51652">
        <w:rPr>
          <w:rFonts w:asciiTheme="majorHAnsi" w:hAnsiTheme="majorHAnsi" w:cstheme="majorHAnsi"/>
          <w:sz w:val="22"/>
          <w:szCs w:val="22"/>
        </w:rPr>
        <w:t>Tested ANSI</w:t>
      </w:r>
      <w:r w:rsidR="00E850A3" w:rsidRPr="00B51652">
        <w:rPr>
          <w:rFonts w:asciiTheme="majorHAnsi" w:hAnsiTheme="majorHAnsi" w:cstheme="majorHAnsi"/>
          <w:sz w:val="22"/>
          <w:szCs w:val="22"/>
        </w:rPr>
        <w:t xml:space="preserve"> X12</w:t>
      </w:r>
      <w:r w:rsidR="00B51652">
        <w:rPr>
          <w:rFonts w:asciiTheme="majorHAnsi" w:hAnsiTheme="majorHAnsi" w:cstheme="majorHAnsi"/>
          <w:sz w:val="22"/>
          <w:szCs w:val="22"/>
        </w:rPr>
        <w:t xml:space="preserve"> 4010/</w:t>
      </w:r>
      <w:r w:rsidR="00E850A3" w:rsidRPr="00B51652">
        <w:rPr>
          <w:rFonts w:asciiTheme="majorHAnsi" w:hAnsiTheme="majorHAnsi" w:cstheme="majorHAnsi"/>
          <w:sz w:val="22"/>
          <w:szCs w:val="22"/>
        </w:rPr>
        <w:t>5</w:t>
      </w:r>
      <w:r w:rsidRPr="00B51652">
        <w:rPr>
          <w:rFonts w:asciiTheme="majorHAnsi" w:hAnsiTheme="majorHAnsi" w:cstheme="majorHAnsi"/>
          <w:sz w:val="22"/>
          <w:szCs w:val="22"/>
        </w:rPr>
        <w:t xml:space="preserve">010 834, 835, and 837 transactions according to test scenarios </w:t>
      </w:r>
    </w:p>
    <w:p w:rsidR="009C7D05" w:rsidRPr="00B51652" w:rsidRDefault="009C7D05" w:rsidP="009C7D05">
      <w:pPr>
        <w:pStyle w:val="ListParagraph"/>
        <w:numPr>
          <w:ilvl w:val="0"/>
          <w:numId w:val="2"/>
        </w:numPr>
        <w:jc w:val="both"/>
        <w:rPr>
          <w:rFonts w:asciiTheme="majorHAnsi" w:hAnsiTheme="majorHAnsi" w:cstheme="majorHAnsi"/>
          <w:color w:val="000000" w:themeColor="text1"/>
          <w:sz w:val="22"/>
          <w:szCs w:val="22"/>
        </w:rPr>
      </w:pPr>
      <w:r w:rsidRPr="00B51652">
        <w:rPr>
          <w:rFonts w:asciiTheme="majorHAnsi" w:hAnsiTheme="majorHAnsi" w:cstheme="majorHAnsi"/>
          <w:color w:val="000000" w:themeColor="text1"/>
          <w:sz w:val="22"/>
          <w:szCs w:val="22"/>
        </w:rPr>
        <w:t>Used Rational Clear Quest for version control, tracking defects, enhancement requests, assign work activities, and assess the real status of project throughout the Software Life Cycle</w:t>
      </w:r>
    </w:p>
    <w:p w:rsidR="0064350C" w:rsidRPr="00B51652" w:rsidRDefault="0064350C" w:rsidP="0064350C">
      <w:pPr>
        <w:numPr>
          <w:ilvl w:val="0"/>
          <w:numId w:val="2"/>
        </w:numPr>
        <w:tabs>
          <w:tab w:val="left" w:pos="360"/>
        </w:tabs>
        <w:jc w:val="both"/>
        <w:rPr>
          <w:rFonts w:asciiTheme="majorHAnsi" w:hAnsiTheme="majorHAnsi" w:cstheme="majorHAnsi"/>
          <w:sz w:val="22"/>
          <w:szCs w:val="22"/>
        </w:rPr>
      </w:pPr>
      <w:r w:rsidRPr="00B51652">
        <w:rPr>
          <w:rFonts w:asciiTheme="majorHAnsi" w:hAnsiTheme="majorHAnsi" w:cstheme="majorHAnsi"/>
          <w:sz w:val="22"/>
          <w:szCs w:val="22"/>
        </w:rPr>
        <w:t>Involved in forward mapping of ICD 9 to ICD 10 and backward mapping of ICD 10 to ICD 9 using General Equivalence Mappings (GEM)</w:t>
      </w:r>
    </w:p>
    <w:p w:rsidR="00B60FC5" w:rsidRPr="00B51652" w:rsidRDefault="00B60FC5" w:rsidP="001010CD">
      <w:pPr>
        <w:pStyle w:val="ListParagraph"/>
        <w:numPr>
          <w:ilvl w:val="0"/>
          <w:numId w:val="2"/>
        </w:numPr>
        <w:jc w:val="both"/>
        <w:rPr>
          <w:rFonts w:asciiTheme="majorHAnsi" w:hAnsiTheme="majorHAnsi" w:cstheme="majorHAnsi"/>
          <w:sz w:val="22"/>
          <w:szCs w:val="22"/>
        </w:rPr>
      </w:pPr>
      <w:r w:rsidRPr="00B51652">
        <w:rPr>
          <w:rFonts w:asciiTheme="majorHAnsi" w:eastAsiaTheme="minorEastAsia" w:hAnsiTheme="majorHAnsi" w:cstheme="majorHAnsi"/>
          <w:sz w:val="22"/>
          <w:szCs w:val="22"/>
        </w:rPr>
        <w:t>Conducted necessary testing and in-depth analysis to resolve any potential issues prior to rolling trading partners into production environment</w:t>
      </w:r>
    </w:p>
    <w:p w:rsidR="00B60FC5" w:rsidRPr="00B51652" w:rsidRDefault="00B60FC5" w:rsidP="001010CD">
      <w:pPr>
        <w:pStyle w:val="ListParagraph"/>
        <w:numPr>
          <w:ilvl w:val="0"/>
          <w:numId w:val="2"/>
        </w:numPr>
        <w:jc w:val="both"/>
        <w:rPr>
          <w:rFonts w:asciiTheme="majorHAnsi" w:hAnsiTheme="majorHAnsi" w:cstheme="majorHAnsi"/>
          <w:sz w:val="22"/>
          <w:szCs w:val="22"/>
        </w:rPr>
      </w:pPr>
      <w:r w:rsidRPr="00B51652">
        <w:rPr>
          <w:rFonts w:asciiTheme="majorHAnsi" w:eastAsiaTheme="minorEastAsia" w:hAnsiTheme="majorHAnsi" w:cstheme="majorHAnsi"/>
          <w:sz w:val="22"/>
          <w:szCs w:val="22"/>
        </w:rPr>
        <w:t>Monitored, audited, and reported on processing of newly implemented trading partners to confirm their successful transition to production environment</w:t>
      </w:r>
    </w:p>
    <w:p w:rsidR="00B60FC5" w:rsidRPr="00B51652" w:rsidRDefault="00B60FC5" w:rsidP="001010CD">
      <w:pPr>
        <w:pStyle w:val="ListParagraph"/>
        <w:numPr>
          <w:ilvl w:val="0"/>
          <w:numId w:val="2"/>
        </w:numPr>
        <w:jc w:val="both"/>
        <w:rPr>
          <w:rFonts w:asciiTheme="majorHAnsi" w:hAnsiTheme="majorHAnsi" w:cstheme="majorHAnsi"/>
          <w:sz w:val="22"/>
          <w:szCs w:val="22"/>
        </w:rPr>
      </w:pPr>
      <w:r w:rsidRPr="00B51652">
        <w:rPr>
          <w:rFonts w:asciiTheme="majorHAnsi" w:eastAsiaTheme="minorEastAsia" w:hAnsiTheme="majorHAnsi" w:cstheme="majorHAnsi"/>
          <w:sz w:val="22"/>
          <w:szCs w:val="22"/>
        </w:rPr>
        <w:t>Implemented process improvements to enhance efficiency of EDI processes</w:t>
      </w:r>
    </w:p>
    <w:p w:rsidR="0064350C" w:rsidRPr="00B51652" w:rsidRDefault="0064350C" w:rsidP="0064350C">
      <w:pPr>
        <w:numPr>
          <w:ilvl w:val="0"/>
          <w:numId w:val="2"/>
        </w:numPr>
        <w:tabs>
          <w:tab w:val="left" w:pos="360"/>
        </w:tabs>
        <w:jc w:val="both"/>
        <w:rPr>
          <w:rFonts w:asciiTheme="majorHAnsi" w:hAnsiTheme="majorHAnsi" w:cstheme="majorHAnsi"/>
          <w:b/>
          <w:sz w:val="22"/>
          <w:szCs w:val="22"/>
        </w:rPr>
      </w:pPr>
      <w:r w:rsidRPr="00B51652">
        <w:rPr>
          <w:rFonts w:asciiTheme="majorHAnsi" w:hAnsiTheme="majorHAnsi" w:cstheme="majorHAnsi"/>
          <w:sz w:val="22"/>
          <w:szCs w:val="22"/>
        </w:rPr>
        <w:t>Used MS Test Manger for functional, UAT, and regression testing</w:t>
      </w:r>
    </w:p>
    <w:p w:rsidR="0064350C" w:rsidRPr="00B51652" w:rsidRDefault="0064350C" w:rsidP="0064350C">
      <w:pPr>
        <w:numPr>
          <w:ilvl w:val="0"/>
          <w:numId w:val="2"/>
        </w:numPr>
        <w:tabs>
          <w:tab w:val="left" w:pos="360"/>
        </w:tabs>
        <w:jc w:val="both"/>
        <w:rPr>
          <w:rFonts w:asciiTheme="majorHAnsi" w:hAnsiTheme="majorHAnsi" w:cstheme="majorHAnsi"/>
          <w:b/>
          <w:sz w:val="22"/>
          <w:szCs w:val="22"/>
        </w:rPr>
      </w:pPr>
      <w:r w:rsidRPr="00B51652">
        <w:rPr>
          <w:rFonts w:asciiTheme="majorHAnsi" w:hAnsiTheme="majorHAnsi" w:cstheme="majorHAnsi"/>
          <w:sz w:val="22"/>
          <w:szCs w:val="22"/>
        </w:rPr>
        <w:t>Analyzed results of test scripts using Rational Log Viewer</w:t>
      </w:r>
    </w:p>
    <w:p w:rsidR="0064350C" w:rsidRPr="00B51652" w:rsidRDefault="0064350C" w:rsidP="0064350C">
      <w:pPr>
        <w:numPr>
          <w:ilvl w:val="0"/>
          <w:numId w:val="2"/>
        </w:numPr>
        <w:tabs>
          <w:tab w:val="left" w:pos="360"/>
        </w:tabs>
        <w:jc w:val="both"/>
        <w:rPr>
          <w:rFonts w:asciiTheme="majorHAnsi" w:hAnsiTheme="majorHAnsi" w:cstheme="majorHAnsi"/>
          <w:b/>
          <w:sz w:val="22"/>
          <w:szCs w:val="22"/>
        </w:rPr>
      </w:pPr>
      <w:r w:rsidRPr="00B51652">
        <w:rPr>
          <w:rFonts w:asciiTheme="majorHAnsi" w:hAnsiTheme="majorHAnsi" w:cstheme="majorHAnsi"/>
          <w:sz w:val="22"/>
          <w:szCs w:val="22"/>
        </w:rPr>
        <w:t>Used Rational Clear Quest for version control, tracking defects, enhancement requests, assign work activities, and assess the real status of project throughout the Software Life Cycle</w:t>
      </w:r>
    </w:p>
    <w:p w:rsidR="0064350C" w:rsidRPr="00B51652" w:rsidRDefault="0064350C" w:rsidP="0064350C">
      <w:pPr>
        <w:numPr>
          <w:ilvl w:val="0"/>
          <w:numId w:val="2"/>
        </w:numPr>
        <w:tabs>
          <w:tab w:val="left" w:pos="360"/>
        </w:tabs>
        <w:jc w:val="both"/>
        <w:rPr>
          <w:rFonts w:asciiTheme="majorHAnsi" w:hAnsiTheme="majorHAnsi" w:cstheme="majorHAnsi"/>
          <w:b/>
          <w:sz w:val="22"/>
          <w:szCs w:val="22"/>
        </w:rPr>
      </w:pPr>
      <w:r w:rsidRPr="00B51652">
        <w:rPr>
          <w:rFonts w:asciiTheme="majorHAnsi" w:hAnsiTheme="majorHAnsi" w:cstheme="majorHAnsi"/>
          <w:sz w:val="22"/>
          <w:szCs w:val="22"/>
        </w:rPr>
        <w:t>Provided feedback concerning completeness and accuracy of AUT</w:t>
      </w:r>
    </w:p>
    <w:p w:rsidR="0064350C" w:rsidRPr="00B51652" w:rsidRDefault="0064350C" w:rsidP="009C7D05">
      <w:pPr>
        <w:numPr>
          <w:ilvl w:val="0"/>
          <w:numId w:val="2"/>
        </w:numPr>
        <w:tabs>
          <w:tab w:val="left" w:pos="360"/>
        </w:tabs>
        <w:jc w:val="both"/>
        <w:rPr>
          <w:rFonts w:asciiTheme="majorHAnsi" w:hAnsiTheme="majorHAnsi" w:cstheme="majorHAnsi"/>
          <w:b/>
          <w:sz w:val="22"/>
          <w:szCs w:val="22"/>
        </w:rPr>
      </w:pPr>
      <w:r w:rsidRPr="00B51652">
        <w:rPr>
          <w:rFonts w:asciiTheme="majorHAnsi" w:hAnsiTheme="majorHAnsi" w:cstheme="majorHAnsi"/>
          <w:sz w:val="22"/>
          <w:szCs w:val="22"/>
        </w:rPr>
        <w:t>Regularly met with team leads, other team members and developers to evaluate project progress</w:t>
      </w:r>
    </w:p>
    <w:p w:rsidR="009C7D05" w:rsidRPr="00B51652" w:rsidRDefault="009C7D05" w:rsidP="009C7D05">
      <w:pPr>
        <w:pStyle w:val="ListParagraph"/>
        <w:numPr>
          <w:ilvl w:val="0"/>
          <w:numId w:val="2"/>
        </w:numPr>
        <w:jc w:val="both"/>
        <w:rPr>
          <w:rFonts w:asciiTheme="majorHAnsi" w:hAnsiTheme="majorHAnsi" w:cstheme="majorHAnsi"/>
          <w:color w:val="000000" w:themeColor="text1"/>
          <w:sz w:val="22"/>
          <w:szCs w:val="22"/>
        </w:rPr>
      </w:pPr>
      <w:r w:rsidRPr="00B51652">
        <w:rPr>
          <w:rFonts w:asciiTheme="majorHAnsi" w:hAnsiTheme="majorHAnsi" w:cstheme="majorHAnsi"/>
          <w:color w:val="000000" w:themeColor="text1"/>
          <w:sz w:val="22"/>
          <w:szCs w:val="22"/>
        </w:rPr>
        <w:t>Regularly met with team leads, other team members and developers to evaluate the project progress</w:t>
      </w:r>
    </w:p>
    <w:p w:rsidR="009C7D05" w:rsidRPr="00B51652" w:rsidRDefault="009C7D05" w:rsidP="009C7D05">
      <w:pPr>
        <w:pStyle w:val="ListParagraph"/>
        <w:numPr>
          <w:ilvl w:val="0"/>
          <w:numId w:val="2"/>
        </w:numPr>
        <w:jc w:val="both"/>
        <w:rPr>
          <w:rFonts w:asciiTheme="majorHAnsi" w:hAnsiTheme="majorHAnsi" w:cstheme="majorHAnsi"/>
          <w:color w:val="000000" w:themeColor="text1"/>
          <w:sz w:val="22"/>
          <w:szCs w:val="22"/>
        </w:rPr>
      </w:pPr>
      <w:r w:rsidRPr="00B51652">
        <w:rPr>
          <w:rFonts w:asciiTheme="majorHAnsi" w:hAnsiTheme="majorHAnsi" w:cstheme="majorHAnsi"/>
          <w:bCs/>
          <w:color w:val="000000" w:themeColor="text1"/>
          <w:sz w:val="22"/>
          <w:szCs w:val="22"/>
        </w:rPr>
        <w:t xml:space="preserve">Participation in all phases of testing; </w:t>
      </w:r>
      <w:r w:rsidRPr="00B51652">
        <w:rPr>
          <w:rFonts w:asciiTheme="majorHAnsi" w:hAnsiTheme="majorHAnsi" w:cstheme="majorHAnsi"/>
          <w:color w:val="000000" w:themeColor="text1"/>
          <w:sz w:val="22"/>
          <w:szCs w:val="22"/>
        </w:rPr>
        <w:t>performed testing and thoroughly documented issues</w:t>
      </w:r>
    </w:p>
    <w:p w:rsidR="009C7D05" w:rsidRPr="00B51652" w:rsidRDefault="009C7D05" w:rsidP="009C7D05">
      <w:pPr>
        <w:pStyle w:val="ListParagraph"/>
        <w:numPr>
          <w:ilvl w:val="0"/>
          <w:numId w:val="2"/>
        </w:numPr>
        <w:jc w:val="both"/>
        <w:rPr>
          <w:rFonts w:asciiTheme="majorHAnsi" w:hAnsiTheme="majorHAnsi" w:cstheme="majorHAnsi"/>
          <w:color w:val="000000" w:themeColor="text1"/>
          <w:sz w:val="22"/>
          <w:szCs w:val="22"/>
        </w:rPr>
      </w:pPr>
      <w:r w:rsidRPr="00B51652">
        <w:rPr>
          <w:rFonts w:asciiTheme="majorHAnsi" w:hAnsiTheme="majorHAnsi" w:cstheme="majorHAnsi"/>
          <w:bCs/>
          <w:color w:val="000000" w:themeColor="text1"/>
          <w:sz w:val="22"/>
          <w:szCs w:val="22"/>
        </w:rPr>
        <w:t>Worked with technical and development team to resolve identified issues in timely manner</w:t>
      </w:r>
    </w:p>
    <w:p w:rsidR="009C7D05" w:rsidRPr="00B51652" w:rsidRDefault="009C7D05" w:rsidP="009C7D05">
      <w:pPr>
        <w:pStyle w:val="ListParagraph"/>
        <w:numPr>
          <w:ilvl w:val="0"/>
          <w:numId w:val="2"/>
        </w:numPr>
        <w:jc w:val="both"/>
        <w:rPr>
          <w:rFonts w:asciiTheme="majorHAnsi" w:hAnsiTheme="majorHAnsi" w:cstheme="majorHAnsi"/>
          <w:color w:val="000000" w:themeColor="text1"/>
          <w:sz w:val="22"/>
          <w:szCs w:val="22"/>
        </w:rPr>
      </w:pPr>
      <w:r w:rsidRPr="00B51652">
        <w:rPr>
          <w:rFonts w:asciiTheme="majorHAnsi" w:hAnsiTheme="majorHAnsi" w:cstheme="majorHAnsi"/>
          <w:color w:val="000000" w:themeColor="text1"/>
          <w:sz w:val="22"/>
          <w:szCs w:val="22"/>
        </w:rPr>
        <w:t>Reviewed documented training material for accuracy and assisted in end user training and support</w:t>
      </w:r>
    </w:p>
    <w:p w:rsidR="009C7D05" w:rsidRPr="00B51652" w:rsidRDefault="009C7D05" w:rsidP="009C7D05">
      <w:pPr>
        <w:numPr>
          <w:ilvl w:val="0"/>
          <w:numId w:val="2"/>
        </w:numPr>
        <w:tabs>
          <w:tab w:val="left" w:pos="360"/>
        </w:tabs>
        <w:jc w:val="both"/>
        <w:rPr>
          <w:rFonts w:asciiTheme="majorHAnsi" w:hAnsiTheme="majorHAnsi" w:cstheme="majorHAnsi"/>
          <w:sz w:val="22"/>
          <w:szCs w:val="22"/>
        </w:rPr>
      </w:pPr>
      <w:r w:rsidRPr="00B51652">
        <w:rPr>
          <w:rFonts w:asciiTheme="majorHAnsi" w:hAnsiTheme="majorHAnsi" w:cstheme="majorHAnsi"/>
          <w:sz w:val="22"/>
          <w:szCs w:val="22"/>
        </w:rPr>
        <w:t>Identified business functions and processes, and prepared system scope and objectives based on user needs and industry regulations</w:t>
      </w:r>
    </w:p>
    <w:p w:rsidR="009C7D05" w:rsidRPr="00B51652" w:rsidRDefault="009C7D05" w:rsidP="009C7D05">
      <w:pPr>
        <w:numPr>
          <w:ilvl w:val="0"/>
          <w:numId w:val="2"/>
        </w:numPr>
        <w:tabs>
          <w:tab w:val="left" w:pos="360"/>
        </w:tabs>
        <w:jc w:val="both"/>
        <w:rPr>
          <w:rFonts w:asciiTheme="majorHAnsi" w:hAnsiTheme="majorHAnsi" w:cstheme="majorHAnsi"/>
          <w:sz w:val="22"/>
          <w:szCs w:val="22"/>
        </w:rPr>
      </w:pPr>
      <w:r w:rsidRPr="00B51652">
        <w:rPr>
          <w:rFonts w:asciiTheme="majorHAnsi" w:hAnsiTheme="majorHAnsi" w:cstheme="majorHAnsi"/>
          <w:sz w:val="22"/>
          <w:szCs w:val="22"/>
        </w:rPr>
        <w:t>Documented the Requirements and circulated them to Business &amp; Technical teams for Signoffs</w:t>
      </w:r>
    </w:p>
    <w:p w:rsidR="00257BA8" w:rsidRPr="00B51652" w:rsidRDefault="00257BA8" w:rsidP="00FD70C8">
      <w:pPr>
        <w:pStyle w:val="ListParagraph"/>
        <w:numPr>
          <w:ilvl w:val="0"/>
          <w:numId w:val="2"/>
        </w:numPr>
        <w:jc w:val="both"/>
        <w:rPr>
          <w:rFonts w:asciiTheme="majorHAnsi" w:hAnsiTheme="majorHAnsi" w:cstheme="majorHAnsi"/>
          <w:sz w:val="22"/>
          <w:szCs w:val="22"/>
        </w:rPr>
      </w:pPr>
      <w:r w:rsidRPr="00B51652">
        <w:rPr>
          <w:rFonts w:asciiTheme="majorHAnsi" w:hAnsiTheme="majorHAnsi" w:cstheme="majorHAnsi"/>
          <w:sz w:val="22"/>
          <w:szCs w:val="22"/>
        </w:rPr>
        <w:t>Worked extensive</w:t>
      </w:r>
      <w:r w:rsidR="00F84665" w:rsidRPr="00B51652">
        <w:rPr>
          <w:rFonts w:asciiTheme="majorHAnsi" w:hAnsiTheme="majorHAnsi" w:cstheme="majorHAnsi"/>
          <w:sz w:val="22"/>
          <w:szCs w:val="22"/>
        </w:rPr>
        <w:t xml:space="preserve">ly with IT team on building </w:t>
      </w:r>
      <w:r w:rsidRPr="00B51652">
        <w:rPr>
          <w:rFonts w:asciiTheme="majorHAnsi" w:hAnsiTheme="majorHAnsi" w:cstheme="majorHAnsi"/>
          <w:sz w:val="22"/>
          <w:szCs w:val="22"/>
        </w:rPr>
        <w:t xml:space="preserve">architecture and </w:t>
      </w:r>
      <w:r w:rsidR="00F84665" w:rsidRPr="00B51652">
        <w:rPr>
          <w:rFonts w:asciiTheme="majorHAnsi" w:hAnsiTheme="majorHAnsi" w:cstheme="majorHAnsi"/>
          <w:sz w:val="22"/>
          <w:szCs w:val="22"/>
        </w:rPr>
        <w:t xml:space="preserve">underlying logics of </w:t>
      </w:r>
      <w:r w:rsidR="00FD70C8" w:rsidRPr="00B51652">
        <w:rPr>
          <w:rFonts w:asciiTheme="majorHAnsi" w:hAnsiTheme="majorHAnsi" w:cstheme="majorHAnsi"/>
          <w:sz w:val="22"/>
          <w:szCs w:val="22"/>
        </w:rPr>
        <w:t>system</w:t>
      </w:r>
    </w:p>
    <w:p w:rsidR="00257BA8" w:rsidRPr="00B51652" w:rsidRDefault="00257BA8" w:rsidP="00FD70C8">
      <w:pPr>
        <w:pStyle w:val="ListParagraph"/>
        <w:numPr>
          <w:ilvl w:val="0"/>
          <w:numId w:val="2"/>
        </w:numPr>
        <w:jc w:val="both"/>
        <w:rPr>
          <w:rFonts w:asciiTheme="majorHAnsi" w:hAnsiTheme="majorHAnsi" w:cstheme="majorHAnsi"/>
          <w:sz w:val="22"/>
          <w:szCs w:val="22"/>
        </w:rPr>
      </w:pPr>
      <w:r w:rsidRPr="00B51652">
        <w:rPr>
          <w:rFonts w:asciiTheme="majorHAnsi" w:hAnsiTheme="majorHAnsi" w:cstheme="majorHAnsi"/>
          <w:sz w:val="22"/>
          <w:szCs w:val="22"/>
        </w:rPr>
        <w:t>Created test plans and scripts, facilitated user acceptance testing and tested strategies with developers and testing team</w:t>
      </w:r>
    </w:p>
    <w:p w:rsidR="009C7D05" w:rsidRPr="00B51652" w:rsidRDefault="009C7D05" w:rsidP="00FD70C8">
      <w:pPr>
        <w:numPr>
          <w:ilvl w:val="0"/>
          <w:numId w:val="2"/>
        </w:numPr>
        <w:tabs>
          <w:tab w:val="left" w:pos="360"/>
        </w:tabs>
        <w:jc w:val="both"/>
        <w:rPr>
          <w:rFonts w:asciiTheme="majorHAnsi" w:hAnsiTheme="majorHAnsi" w:cstheme="majorHAnsi"/>
          <w:sz w:val="22"/>
          <w:szCs w:val="22"/>
        </w:rPr>
      </w:pPr>
      <w:r w:rsidRPr="00B51652">
        <w:rPr>
          <w:rFonts w:asciiTheme="majorHAnsi" w:hAnsiTheme="majorHAnsi" w:cstheme="majorHAnsi"/>
          <w:sz w:val="22"/>
          <w:szCs w:val="22"/>
        </w:rPr>
        <w:t>Reported project progress to the team, senior management a</w:t>
      </w:r>
      <w:r w:rsidR="00F329D1" w:rsidRPr="00B51652">
        <w:rPr>
          <w:rFonts w:asciiTheme="majorHAnsi" w:hAnsiTheme="majorHAnsi" w:cstheme="majorHAnsi"/>
          <w:sz w:val="22"/>
          <w:szCs w:val="22"/>
        </w:rPr>
        <w:t xml:space="preserve">nd all stakeholders </w:t>
      </w:r>
    </w:p>
    <w:p w:rsidR="0064350C" w:rsidRPr="00B51652" w:rsidRDefault="0064350C" w:rsidP="0064350C">
      <w:pPr>
        <w:pStyle w:val="ListParagraph"/>
        <w:numPr>
          <w:ilvl w:val="0"/>
          <w:numId w:val="2"/>
        </w:numPr>
        <w:jc w:val="both"/>
        <w:rPr>
          <w:rFonts w:asciiTheme="majorHAnsi" w:hAnsiTheme="majorHAnsi" w:cstheme="majorHAnsi"/>
          <w:sz w:val="22"/>
          <w:szCs w:val="22"/>
        </w:rPr>
      </w:pPr>
      <w:r w:rsidRPr="00B51652">
        <w:rPr>
          <w:rFonts w:asciiTheme="majorHAnsi" w:hAnsiTheme="majorHAnsi" w:cstheme="majorHAnsi"/>
          <w:sz w:val="22"/>
          <w:szCs w:val="22"/>
        </w:rPr>
        <w:lastRenderedPageBreak/>
        <w:t>Conducted Backend database Testing using SQL Commands</w:t>
      </w:r>
    </w:p>
    <w:p w:rsidR="0064350C" w:rsidRPr="00B51652" w:rsidRDefault="0064350C" w:rsidP="00B60FC5">
      <w:pPr>
        <w:pStyle w:val="ListParagraph"/>
        <w:numPr>
          <w:ilvl w:val="0"/>
          <w:numId w:val="2"/>
        </w:numPr>
        <w:jc w:val="both"/>
        <w:rPr>
          <w:rFonts w:asciiTheme="majorHAnsi" w:hAnsiTheme="majorHAnsi" w:cstheme="majorHAnsi"/>
          <w:sz w:val="22"/>
          <w:szCs w:val="22"/>
        </w:rPr>
      </w:pPr>
      <w:r w:rsidRPr="00B51652">
        <w:rPr>
          <w:rFonts w:asciiTheme="majorHAnsi" w:hAnsiTheme="majorHAnsi" w:cstheme="majorHAnsi"/>
          <w:sz w:val="22"/>
          <w:szCs w:val="22"/>
        </w:rPr>
        <w:t>Extensively used SQL statements to query the Oracle Database for Data Validation and Data Integrity</w:t>
      </w:r>
    </w:p>
    <w:p w:rsidR="00F44DEC" w:rsidRPr="00B51652" w:rsidRDefault="00F44DEC" w:rsidP="00FD70C8">
      <w:pPr>
        <w:jc w:val="both"/>
        <w:rPr>
          <w:rFonts w:asciiTheme="majorHAnsi" w:hAnsiTheme="majorHAnsi" w:cstheme="majorHAnsi"/>
          <w:b/>
          <w:bCs/>
          <w:sz w:val="22"/>
          <w:szCs w:val="22"/>
        </w:rPr>
      </w:pPr>
    </w:p>
    <w:p w:rsidR="00E431F3" w:rsidRPr="00B51652" w:rsidRDefault="00B51652" w:rsidP="00FD70C8">
      <w:pPr>
        <w:jc w:val="both"/>
        <w:rPr>
          <w:rFonts w:asciiTheme="majorHAnsi" w:hAnsiTheme="majorHAnsi" w:cstheme="majorHAnsi"/>
          <w:b/>
          <w:bCs/>
          <w:sz w:val="22"/>
          <w:szCs w:val="22"/>
        </w:rPr>
      </w:pPr>
      <w:r>
        <w:rPr>
          <w:rFonts w:asciiTheme="majorHAnsi" w:hAnsiTheme="majorHAnsi" w:cstheme="majorHAnsi"/>
          <w:b/>
          <w:bCs/>
          <w:sz w:val="22"/>
          <w:szCs w:val="22"/>
        </w:rPr>
        <w:t>Cigna, Bloomfield, CT</w:t>
      </w:r>
      <w:r>
        <w:rPr>
          <w:rFonts w:asciiTheme="majorHAnsi" w:hAnsiTheme="majorHAnsi" w:cstheme="majorHAnsi"/>
          <w:b/>
          <w:bCs/>
          <w:sz w:val="22"/>
          <w:szCs w:val="22"/>
        </w:rPr>
        <w:tab/>
      </w:r>
      <w:r>
        <w:rPr>
          <w:rFonts w:asciiTheme="majorHAnsi" w:hAnsiTheme="majorHAnsi" w:cstheme="majorHAnsi"/>
          <w:b/>
          <w:bCs/>
          <w:sz w:val="22"/>
          <w:szCs w:val="22"/>
        </w:rPr>
        <w:tab/>
      </w:r>
      <w:r>
        <w:rPr>
          <w:rFonts w:asciiTheme="majorHAnsi" w:hAnsiTheme="majorHAnsi" w:cstheme="majorHAnsi"/>
          <w:b/>
          <w:bCs/>
          <w:sz w:val="22"/>
          <w:szCs w:val="22"/>
        </w:rPr>
        <w:tab/>
      </w:r>
      <w:r>
        <w:rPr>
          <w:rFonts w:asciiTheme="majorHAnsi" w:hAnsiTheme="majorHAnsi" w:cstheme="majorHAnsi"/>
          <w:b/>
          <w:bCs/>
          <w:sz w:val="22"/>
          <w:szCs w:val="22"/>
        </w:rPr>
        <w:tab/>
      </w:r>
      <w:r>
        <w:rPr>
          <w:rFonts w:asciiTheme="majorHAnsi" w:hAnsiTheme="majorHAnsi" w:cstheme="majorHAnsi"/>
          <w:b/>
          <w:bCs/>
          <w:sz w:val="22"/>
          <w:szCs w:val="22"/>
        </w:rPr>
        <w:tab/>
      </w:r>
      <w:r>
        <w:rPr>
          <w:rFonts w:asciiTheme="majorHAnsi" w:hAnsiTheme="majorHAnsi" w:cstheme="majorHAnsi"/>
          <w:b/>
          <w:bCs/>
          <w:sz w:val="22"/>
          <w:szCs w:val="22"/>
        </w:rPr>
        <w:tab/>
        <w:t xml:space="preserve">                                     Apr 2010-Feb 2012</w:t>
      </w:r>
      <w:r w:rsidR="00E431F3" w:rsidRPr="00B51652">
        <w:rPr>
          <w:rFonts w:asciiTheme="majorHAnsi" w:hAnsiTheme="majorHAnsi" w:cstheme="majorHAnsi"/>
          <w:b/>
          <w:bCs/>
          <w:sz w:val="22"/>
          <w:szCs w:val="22"/>
        </w:rPr>
        <w:t xml:space="preserve">                                                                                                                                    </w:t>
      </w:r>
    </w:p>
    <w:p w:rsidR="00E431F3" w:rsidRPr="00B51652" w:rsidRDefault="007B042C" w:rsidP="00FD70C8">
      <w:pPr>
        <w:jc w:val="both"/>
        <w:rPr>
          <w:rFonts w:asciiTheme="majorHAnsi" w:hAnsiTheme="majorHAnsi" w:cstheme="majorHAnsi"/>
          <w:b/>
          <w:bCs/>
          <w:sz w:val="22"/>
          <w:szCs w:val="22"/>
        </w:rPr>
      </w:pPr>
      <w:r w:rsidRPr="00B51652">
        <w:rPr>
          <w:rFonts w:asciiTheme="majorHAnsi" w:hAnsiTheme="majorHAnsi" w:cstheme="majorHAnsi"/>
          <w:b/>
          <w:bCs/>
          <w:sz w:val="22"/>
          <w:szCs w:val="22"/>
        </w:rPr>
        <w:t xml:space="preserve">EDI Analyst </w:t>
      </w:r>
    </w:p>
    <w:p w:rsidR="00E431F3" w:rsidRPr="00B51652" w:rsidRDefault="00E431F3" w:rsidP="007B042C">
      <w:pPr>
        <w:jc w:val="both"/>
        <w:rPr>
          <w:rFonts w:asciiTheme="majorHAnsi" w:hAnsiTheme="majorHAnsi" w:cstheme="majorHAnsi"/>
          <w:sz w:val="22"/>
          <w:szCs w:val="22"/>
        </w:rPr>
      </w:pPr>
      <w:r w:rsidRPr="00B51652">
        <w:rPr>
          <w:rFonts w:asciiTheme="majorHAnsi" w:hAnsiTheme="majorHAnsi" w:cstheme="majorHAnsi"/>
          <w:bCs/>
          <w:color w:val="000000" w:themeColor="text1"/>
          <w:sz w:val="22"/>
          <w:szCs w:val="22"/>
        </w:rPr>
        <w:t>Cigna</w:t>
      </w:r>
      <w:r w:rsidR="006F6C61" w:rsidRPr="00B51652">
        <w:rPr>
          <w:rFonts w:asciiTheme="majorHAnsi" w:hAnsiTheme="majorHAnsi" w:cstheme="majorHAnsi"/>
          <w:bCs/>
          <w:color w:val="000000" w:themeColor="text1"/>
          <w:sz w:val="22"/>
          <w:szCs w:val="22"/>
        </w:rPr>
        <w:t xml:space="preserve"> </w:t>
      </w:r>
      <w:r w:rsidRPr="00B51652">
        <w:rPr>
          <w:rFonts w:asciiTheme="majorHAnsi" w:eastAsia="Times New Roman" w:hAnsiTheme="majorHAnsi" w:cstheme="majorHAnsi"/>
          <w:color w:val="000000" w:themeColor="text1"/>
          <w:sz w:val="22"/>
          <w:szCs w:val="22"/>
          <w:shd w:val="clear" w:color="auto" w:fill="FFFFFF"/>
        </w:rPr>
        <w:t>is a global health services organization. Its insurance subsidiaries are major providers of medical, dental, disability, life and accident insurance and related products and services, the majority of which are offered through employers and other groups (e.g. governmental and non-governmental organizations, unions</w:t>
      </w:r>
      <w:r w:rsidR="00F84665" w:rsidRPr="00B51652">
        <w:rPr>
          <w:rFonts w:asciiTheme="majorHAnsi" w:eastAsia="Times New Roman" w:hAnsiTheme="majorHAnsi" w:cstheme="majorHAnsi"/>
          <w:color w:val="000000" w:themeColor="text1"/>
          <w:sz w:val="22"/>
          <w:szCs w:val="22"/>
          <w:shd w:val="clear" w:color="auto" w:fill="FFFFFF"/>
        </w:rPr>
        <w:t>,</w:t>
      </w:r>
      <w:r w:rsidRPr="00B51652">
        <w:rPr>
          <w:rFonts w:asciiTheme="majorHAnsi" w:eastAsia="Times New Roman" w:hAnsiTheme="majorHAnsi" w:cstheme="majorHAnsi"/>
          <w:color w:val="000000" w:themeColor="text1"/>
          <w:sz w:val="22"/>
          <w:szCs w:val="22"/>
          <w:shd w:val="clear" w:color="auto" w:fill="FFFFFF"/>
        </w:rPr>
        <w:t xml:space="preserve"> and associations). Cigna also offers Medicare and Medicaid products and health, life and accident insurance coverage primarily to individuals in the U.S. and selected international markets.</w:t>
      </w:r>
      <w:r w:rsidR="00394B33" w:rsidRPr="00B51652">
        <w:rPr>
          <w:rFonts w:asciiTheme="majorHAnsi" w:eastAsia="Times New Roman" w:hAnsiTheme="majorHAnsi" w:cstheme="majorHAnsi"/>
          <w:color w:val="000000" w:themeColor="text1"/>
          <w:sz w:val="22"/>
          <w:szCs w:val="22"/>
          <w:shd w:val="clear" w:color="auto" w:fill="FFFFFF"/>
        </w:rPr>
        <w:t xml:space="preserve"> One goal of the project was to </w:t>
      </w:r>
      <w:r w:rsidRPr="00B51652">
        <w:rPr>
          <w:rFonts w:asciiTheme="majorHAnsi" w:hAnsiTheme="majorHAnsi" w:cstheme="majorHAnsi"/>
          <w:sz w:val="22"/>
          <w:szCs w:val="22"/>
        </w:rPr>
        <w:t>enable add, manage and terminate members via multiple channels, specifically through </w:t>
      </w:r>
      <w:r w:rsidRPr="00B51652">
        <w:rPr>
          <w:rFonts w:asciiTheme="majorHAnsi" w:hAnsiTheme="majorHAnsi" w:cstheme="majorHAnsi"/>
          <w:bCs/>
          <w:sz w:val="22"/>
          <w:szCs w:val="22"/>
        </w:rPr>
        <w:t>EDI</w:t>
      </w:r>
      <w:r w:rsidRPr="00B51652">
        <w:rPr>
          <w:rFonts w:asciiTheme="majorHAnsi" w:hAnsiTheme="majorHAnsi" w:cstheme="majorHAnsi"/>
          <w:sz w:val="22"/>
          <w:szCs w:val="22"/>
        </w:rPr>
        <w:t xml:space="preserve">. </w:t>
      </w:r>
    </w:p>
    <w:p w:rsidR="00E431F3" w:rsidRPr="00B51652" w:rsidRDefault="00B51652" w:rsidP="00FD70C8">
      <w:pPr>
        <w:shd w:val="clear" w:color="auto" w:fill="FFFFFF"/>
        <w:spacing w:line="240" w:lineRule="atLeast"/>
        <w:jc w:val="both"/>
        <w:rPr>
          <w:rStyle w:val="BookTitle"/>
          <w:rFonts w:asciiTheme="majorHAnsi" w:hAnsiTheme="majorHAnsi" w:cstheme="majorHAnsi"/>
          <w:b w:val="0"/>
          <w:sz w:val="22"/>
          <w:szCs w:val="22"/>
        </w:rPr>
      </w:pPr>
      <w:r w:rsidRPr="00B51652">
        <w:rPr>
          <w:rFonts w:asciiTheme="majorHAnsi" w:hAnsiTheme="majorHAnsi" w:cstheme="majorHAnsi"/>
          <w:b/>
          <w:sz w:val="22"/>
          <w:szCs w:val="22"/>
        </w:rPr>
        <w:t xml:space="preserve">Responsibilities: </w:t>
      </w:r>
    </w:p>
    <w:p w:rsidR="00FD70C8" w:rsidRPr="00B51652" w:rsidRDefault="00FD70C8" w:rsidP="00FD70C8">
      <w:pPr>
        <w:shd w:val="clear" w:color="auto" w:fill="FFFFFF"/>
        <w:spacing w:line="240" w:lineRule="atLeast"/>
        <w:jc w:val="both"/>
        <w:rPr>
          <w:rFonts w:asciiTheme="majorHAnsi" w:hAnsiTheme="majorHAnsi" w:cstheme="majorHAnsi"/>
          <w:b/>
          <w:smallCaps/>
          <w:color w:val="000000" w:themeColor="text1"/>
          <w:spacing w:val="5"/>
          <w:sz w:val="22"/>
          <w:szCs w:val="22"/>
        </w:rPr>
      </w:pPr>
    </w:p>
    <w:p w:rsidR="00E431F3" w:rsidRPr="00B51652" w:rsidRDefault="007B042C" w:rsidP="00FD70C8">
      <w:pPr>
        <w:numPr>
          <w:ilvl w:val="0"/>
          <w:numId w:val="3"/>
        </w:numPr>
        <w:jc w:val="both"/>
        <w:rPr>
          <w:rFonts w:asciiTheme="majorHAnsi" w:hAnsiTheme="majorHAnsi" w:cstheme="majorHAnsi"/>
          <w:color w:val="000000" w:themeColor="text1"/>
          <w:sz w:val="22"/>
          <w:szCs w:val="22"/>
        </w:rPr>
      </w:pPr>
      <w:r w:rsidRPr="00B51652">
        <w:rPr>
          <w:rFonts w:asciiTheme="majorHAnsi" w:eastAsiaTheme="minorEastAsia" w:hAnsiTheme="majorHAnsi" w:cstheme="majorHAnsi"/>
          <w:color w:val="000000" w:themeColor="text1"/>
          <w:sz w:val="22"/>
          <w:szCs w:val="22"/>
        </w:rPr>
        <w:t>Processed, controlled, and troubleshoot EDI process to ensure efficient day to day operations</w:t>
      </w:r>
    </w:p>
    <w:p w:rsidR="00E431F3" w:rsidRPr="00B51652" w:rsidRDefault="007E420B" w:rsidP="00FD70C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eastAsia="Times New Roman" w:hAnsiTheme="majorHAnsi" w:cstheme="majorHAnsi"/>
          <w:sz w:val="22"/>
          <w:szCs w:val="22"/>
        </w:rPr>
      </w:pPr>
      <w:r w:rsidRPr="00B51652">
        <w:rPr>
          <w:rFonts w:asciiTheme="majorHAnsi" w:eastAsia="Times New Roman" w:hAnsiTheme="majorHAnsi" w:cstheme="majorHAnsi"/>
          <w:sz w:val="22"/>
          <w:szCs w:val="22"/>
        </w:rPr>
        <w:t>Supported EDI (X</w:t>
      </w:r>
      <w:r w:rsidR="00394B33" w:rsidRPr="00B51652">
        <w:rPr>
          <w:rFonts w:asciiTheme="majorHAnsi" w:eastAsia="Times New Roman" w:hAnsiTheme="majorHAnsi" w:cstheme="majorHAnsi"/>
          <w:sz w:val="22"/>
          <w:szCs w:val="22"/>
        </w:rPr>
        <w:t>12); c</w:t>
      </w:r>
      <w:r w:rsidR="00E431F3" w:rsidRPr="00B51652">
        <w:rPr>
          <w:rFonts w:asciiTheme="majorHAnsi" w:eastAsia="Times New Roman" w:hAnsiTheme="majorHAnsi" w:cstheme="majorHAnsi"/>
          <w:sz w:val="22"/>
          <w:szCs w:val="22"/>
        </w:rPr>
        <w:t xml:space="preserve">oncentrated on </w:t>
      </w:r>
      <w:r w:rsidR="006F6C61" w:rsidRPr="00B51652">
        <w:rPr>
          <w:rFonts w:asciiTheme="majorHAnsi" w:eastAsia="Times New Roman" w:hAnsiTheme="majorHAnsi" w:cstheme="majorHAnsi"/>
          <w:sz w:val="22"/>
          <w:szCs w:val="22"/>
        </w:rPr>
        <w:t xml:space="preserve">820, </w:t>
      </w:r>
      <w:r w:rsidRPr="00B51652">
        <w:rPr>
          <w:rFonts w:asciiTheme="majorHAnsi" w:eastAsia="Times New Roman" w:hAnsiTheme="majorHAnsi" w:cstheme="majorHAnsi"/>
          <w:sz w:val="22"/>
          <w:szCs w:val="22"/>
        </w:rPr>
        <w:t xml:space="preserve">834, </w:t>
      </w:r>
      <w:r w:rsidR="006F6C61" w:rsidRPr="00B51652">
        <w:rPr>
          <w:rFonts w:asciiTheme="majorHAnsi" w:eastAsia="Times New Roman" w:hAnsiTheme="majorHAnsi" w:cstheme="majorHAnsi"/>
          <w:sz w:val="22"/>
          <w:szCs w:val="22"/>
        </w:rPr>
        <w:t>835</w:t>
      </w:r>
      <w:r w:rsidRPr="00B51652">
        <w:rPr>
          <w:rFonts w:asciiTheme="majorHAnsi" w:eastAsia="Times New Roman" w:hAnsiTheme="majorHAnsi" w:cstheme="majorHAnsi"/>
          <w:sz w:val="22"/>
          <w:szCs w:val="22"/>
        </w:rPr>
        <w:t>, and 837</w:t>
      </w:r>
      <w:r w:rsidR="006F6C61" w:rsidRPr="00B51652">
        <w:rPr>
          <w:rFonts w:asciiTheme="majorHAnsi" w:eastAsia="Times New Roman" w:hAnsiTheme="majorHAnsi" w:cstheme="majorHAnsi"/>
          <w:sz w:val="22"/>
          <w:szCs w:val="22"/>
        </w:rPr>
        <w:t>;</w:t>
      </w:r>
      <w:r w:rsidR="00394B33" w:rsidRPr="00B51652">
        <w:rPr>
          <w:rFonts w:asciiTheme="majorHAnsi" w:eastAsia="Times New Roman" w:hAnsiTheme="majorHAnsi" w:cstheme="majorHAnsi"/>
          <w:sz w:val="22"/>
          <w:szCs w:val="22"/>
        </w:rPr>
        <w:t xml:space="preserve"> ensured </w:t>
      </w:r>
      <w:r w:rsidR="00E431F3" w:rsidRPr="00B51652">
        <w:rPr>
          <w:rFonts w:asciiTheme="majorHAnsi" w:eastAsia="Times New Roman" w:hAnsiTheme="majorHAnsi" w:cstheme="majorHAnsi"/>
          <w:sz w:val="22"/>
          <w:szCs w:val="22"/>
        </w:rPr>
        <w:t>data was formatted correctly and researched errors</w:t>
      </w:r>
      <w:r w:rsidR="00394B33" w:rsidRPr="00B51652">
        <w:rPr>
          <w:rFonts w:asciiTheme="majorHAnsi" w:eastAsia="Times New Roman" w:hAnsiTheme="majorHAnsi" w:cstheme="majorHAnsi"/>
          <w:sz w:val="22"/>
          <w:szCs w:val="22"/>
        </w:rPr>
        <w:t xml:space="preserve">; validated </w:t>
      </w:r>
      <w:r w:rsidR="00E431F3" w:rsidRPr="00B51652">
        <w:rPr>
          <w:rFonts w:asciiTheme="majorHAnsi" w:eastAsia="Times New Roman" w:hAnsiTheme="majorHAnsi" w:cstheme="majorHAnsi"/>
          <w:sz w:val="22"/>
          <w:szCs w:val="22"/>
        </w:rPr>
        <w:t>data was</w:t>
      </w:r>
      <w:r w:rsidR="00797A38" w:rsidRPr="00B51652">
        <w:rPr>
          <w:rFonts w:asciiTheme="majorHAnsi" w:eastAsia="Times New Roman" w:hAnsiTheme="majorHAnsi" w:cstheme="majorHAnsi"/>
          <w:sz w:val="22"/>
          <w:szCs w:val="22"/>
        </w:rPr>
        <w:t xml:space="preserve"> </w:t>
      </w:r>
      <w:r w:rsidR="00E431F3" w:rsidRPr="00B51652">
        <w:rPr>
          <w:rFonts w:asciiTheme="majorHAnsi" w:eastAsia="Times New Roman" w:hAnsiTheme="majorHAnsi" w:cstheme="majorHAnsi"/>
          <w:sz w:val="22"/>
          <w:szCs w:val="22"/>
        </w:rPr>
        <w:t>accurate by co</w:t>
      </w:r>
      <w:r w:rsidR="00394B33" w:rsidRPr="00B51652">
        <w:rPr>
          <w:rFonts w:asciiTheme="majorHAnsi" w:eastAsia="Times New Roman" w:hAnsiTheme="majorHAnsi" w:cstheme="majorHAnsi"/>
          <w:sz w:val="22"/>
          <w:szCs w:val="22"/>
        </w:rPr>
        <w:t xml:space="preserve">mparing it to </w:t>
      </w:r>
      <w:r w:rsidR="00FD70C8" w:rsidRPr="00B51652">
        <w:rPr>
          <w:rFonts w:asciiTheme="majorHAnsi" w:eastAsia="Times New Roman" w:hAnsiTheme="majorHAnsi" w:cstheme="majorHAnsi"/>
          <w:sz w:val="22"/>
          <w:szCs w:val="22"/>
        </w:rPr>
        <w:t>source system</w:t>
      </w:r>
    </w:p>
    <w:p w:rsidR="00ED7AFA" w:rsidRPr="00B51652" w:rsidRDefault="00ED7AFA" w:rsidP="00FD70C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eastAsia="Times New Roman" w:hAnsiTheme="majorHAnsi" w:cstheme="majorHAnsi"/>
          <w:color w:val="000000" w:themeColor="text1"/>
          <w:sz w:val="22"/>
          <w:szCs w:val="22"/>
        </w:rPr>
      </w:pPr>
      <w:r w:rsidRPr="00B51652">
        <w:rPr>
          <w:rFonts w:asciiTheme="majorHAnsi" w:eastAsiaTheme="minorEastAsia" w:hAnsiTheme="majorHAnsi" w:cstheme="majorHAnsi"/>
          <w:color w:val="000000" w:themeColor="text1"/>
          <w:sz w:val="22"/>
          <w:szCs w:val="22"/>
        </w:rPr>
        <w:t>Configured benefits/ providers in QNXT system</w:t>
      </w:r>
    </w:p>
    <w:p w:rsidR="009C7D05" w:rsidRPr="00B51652" w:rsidRDefault="009C7D05" w:rsidP="009C7D05">
      <w:pPr>
        <w:numPr>
          <w:ilvl w:val="0"/>
          <w:numId w:val="3"/>
        </w:numPr>
        <w:tabs>
          <w:tab w:val="left" w:pos="360"/>
        </w:tabs>
        <w:jc w:val="both"/>
        <w:rPr>
          <w:rFonts w:asciiTheme="majorHAnsi" w:hAnsiTheme="majorHAnsi" w:cstheme="majorHAnsi"/>
          <w:sz w:val="22"/>
          <w:szCs w:val="22"/>
        </w:rPr>
      </w:pPr>
      <w:r w:rsidRPr="00B51652">
        <w:rPr>
          <w:rFonts w:asciiTheme="majorHAnsi" w:hAnsiTheme="majorHAnsi" w:cstheme="majorHAnsi"/>
          <w:sz w:val="22"/>
          <w:szCs w:val="22"/>
        </w:rPr>
        <w:t>Assisted JAD sessions to identify the business flows and determine whether any current or proposed systems are impac</w:t>
      </w:r>
      <w:r w:rsidR="007E420B" w:rsidRPr="00B51652">
        <w:rPr>
          <w:rFonts w:asciiTheme="majorHAnsi" w:hAnsiTheme="majorHAnsi" w:cstheme="majorHAnsi"/>
          <w:sz w:val="22"/>
          <w:szCs w:val="22"/>
        </w:rPr>
        <w:t>ted by EDI X12 Transaction</w:t>
      </w:r>
    </w:p>
    <w:p w:rsidR="001010CD" w:rsidRPr="00B51652" w:rsidRDefault="001010CD" w:rsidP="009C7D05">
      <w:pPr>
        <w:numPr>
          <w:ilvl w:val="0"/>
          <w:numId w:val="3"/>
        </w:numPr>
        <w:tabs>
          <w:tab w:val="left" w:pos="360"/>
        </w:tabs>
        <w:jc w:val="both"/>
        <w:rPr>
          <w:rFonts w:asciiTheme="majorHAnsi" w:hAnsiTheme="majorHAnsi" w:cstheme="majorHAnsi"/>
          <w:color w:val="000000" w:themeColor="text1"/>
          <w:sz w:val="22"/>
          <w:szCs w:val="22"/>
        </w:rPr>
      </w:pPr>
      <w:r w:rsidRPr="00B51652">
        <w:rPr>
          <w:rFonts w:asciiTheme="majorHAnsi" w:eastAsiaTheme="minorEastAsia" w:hAnsiTheme="majorHAnsi" w:cstheme="majorHAnsi"/>
          <w:color w:val="000000" w:themeColor="text1"/>
          <w:sz w:val="22"/>
          <w:szCs w:val="22"/>
        </w:rPr>
        <w:t>Audited daily EDI processes to ensure inbound and outbound documents were transmitted timely and accurately</w:t>
      </w:r>
    </w:p>
    <w:p w:rsidR="001010CD" w:rsidRPr="00B51652" w:rsidRDefault="001010CD" w:rsidP="009C7D05">
      <w:pPr>
        <w:numPr>
          <w:ilvl w:val="0"/>
          <w:numId w:val="3"/>
        </w:numPr>
        <w:tabs>
          <w:tab w:val="left" w:pos="360"/>
        </w:tabs>
        <w:jc w:val="both"/>
        <w:rPr>
          <w:rFonts w:asciiTheme="majorHAnsi" w:hAnsiTheme="majorHAnsi" w:cstheme="majorHAnsi"/>
          <w:color w:val="000000" w:themeColor="text1"/>
          <w:sz w:val="22"/>
          <w:szCs w:val="22"/>
        </w:rPr>
      </w:pPr>
      <w:r w:rsidRPr="00B51652">
        <w:rPr>
          <w:rFonts w:asciiTheme="majorHAnsi" w:eastAsiaTheme="minorEastAsia" w:hAnsiTheme="majorHAnsi" w:cstheme="majorHAnsi"/>
          <w:color w:val="000000" w:themeColor="text1"/>
          <w:sz w:val="22"/>
          <w:szCs w:val="22"/>
        </w:rPr>
        <w:t>Organized and maintained EDI vendor files, reports and related documentation</w:t>
      </w:r>
    </w:p>
    <w:p w:rsidR="00B60FC5" w:rsidRPr="00B51652" w:rsidRDefault="00B60FC5" w:rsidP="009C7D05">
      <w:pPr>
        <w:numPr>
          <w:ilvl w:val="0"/>
          <w:numId w:val="3"/>
        </w:numPr>
        <w:tabs>
          <w:tab w:val="left" w:pos="360"/>
        </w:tabs>
        <w:jc w:val="both"/>
        <w:rPr>
          <w:rFonts w:asciiTheme="majorHAnsi" w:hAnsiTheme="majorHAnsi" w:cstheme="majorHAnsi"/>
          <w:color w:val="000000" w:themeColor="text1"/>
          <w:sz w:val="22"/>
          <w:szCs w:val="22"/>
        </w:rPr>
      </w:pPr>
      <w:r w:rsidRPr="00B51652">
        <w:rPr>
          <w:rFonts w:asciiTheme="majorHAnsi" w:eastAsiaTheme="minorEastAsia" w:hAnsiTheme="majorHAnsi" w:cstheme="majorHAnsi"/>
          <w:sz w:val="22"/>
          <w:szCs w:val="22"/>
        </w:rPr>
        <w:t>Reviewed electronic data received from providers/vendors to ensure presence and accuracy of critical data elements</w:t>
      </w:r>
    </w:p>
    <w:p w:rsidR="00B60FC5" w:rsidRPr="00B51652" w:rsidRDefault="00B60FC5" w:rsidP="009C7D05">
      <w:pPr>
        <w:numPr>
          <w:ilvl w:val="0"/>
          <w:numId w:val="3"/>
        </w:numPr>
        <w:tabs>
          <w:tab w:val="left" w:pos="360"/>
        </w:tabs>
        <w:jc w:val="both"/>
        <w:rPr>
          <w:rFonts w:asciiTheme="majorHAnsi" w:hAnsiTheme="majorHAnsi" w:cstheme="majorHAnsi"/>
          <w:color w:val="000000" w:themeColor="text1"/>
          <w:sz w:val="22"/>
          <w:szCs w:val="22"/>
        </w:rPr>
      </w:pPr>
      <w:r w:rsidRPr="00B51652">
        <w:rPr>
          <w:rFonts w:asciiTheme="majorHAnsi" w:eastAsiaTheme="minorEastAsia" w:hAnsiTheme="majorHAnsi" w:cstheme="majorHAnsi"/>
          <w:sz w:val="22"/>
          <w:szCs w:val="22"/>
        </w:rPr>
        <w:t xml:space="preserve">Responsible for testing, maintaining, enhancing, and supporting HIPAA EDI (820, 834, 835, 837) transactions and applications and 999 document </w:t>
      </w:r>
    </w:p>
    <w:p w:rsidR="00B60FC5" w:rsidRPr="00B51652" w:rsidRDefault="00B60FC5" w:rsidP="009C7D05">
      <w:pPr>
        <w:numPr>
          <w:ilvl w:val="0"/>
          <w:numId w:val="3"/>
        </w:numPr>
        <w:tabs>
          <w:tab w:val="left" w:pos="360"/>
        </w:tabs>
        <w:jc w:val="both"/>
        <w:rPr>
          <w:rFonts w:asciiTheme="majorHAnsi" w:hAnsiTheme="majorHAnsi" w:cstheme="majorHAnsi"/>
          <w:color w:val="000000" w:themeColor="text1"/>
          <w:sz w:val="22"/>
          <w:szCs w:val="22"/>
        </w:rPr>
      </w:pPr>
      <w:r w:rsidRPr="00B51652">
        <w:rPr>
          <w:rFonts w:asciiTheme="majorHAnsi" w:eastAsiaTheme="minorEastAsia" w:hAnsiTheme="majorHAnsi" w:cstheme="majorHAnsi"/>
          <w:sz w:val="22"/>
          <w:szCs w:val="22"/>
        </w:rPr>
        <w:t>Ensured compliance with HIPAA regulations and requirements</w:t>
      </w:r>
    </w:p>
    <w:p w:rsidR="00E431F3" w:rsidRPr="00B51652" w:rsidRDefault="00E431F3" w:rsidP="00FD70C8">
      <w:pPr>
        <w:numPr>
          <w:ilvl w:val="0"/>
          <w:numId w:val="3"/>
        </w:numPr>
        <w:ind w:right="-90"/>
        <w:jc w:val="both"/>
        <w:rPr>
          <w:rFonts w:asciiTheme="majorHAnsi" w:hAnsiTheme="majorHAnsi" w:cstheme="majorHAnsi"/>
          <w:sz w:val="22"/>
          <w:szCs w:val="22"/>
        </w:rPr>
      </w:pPr>
      <w:r w:rsidRPr="00B51652">
        <w:rPr>
          <w:rFonts w:asciiTheme="majorHAnsi" w:hAnsiTheme="majorHAnsi" w:cstheme="majorHAnsi"/>
          <w:color w:val="000000" w:themeColor="text1"/>
          <w:sz w:val="22"/>
          <w:szCs w:val="22"/>
        </w:rPr>
        <w:t>Interfaced between users and diverse teams and was involve</w:t>
      </w:r>
      <w:r w:rsidR="00FD70C8" w:rsidRPr="00B51652">
        <w:rPr>
          <w:rFonts w:asciiTheme="majorHAnsi" w:hAnsiTheme="majorHAnsi" w:cstheme="majorHAnsi"/>
          <w:color w:val="000000" w:themeColor="text1"/>
          <w:sz w:val="22"/>
          <w:szCs w:val="22"/>
        </w:rPr>
        <w:t>d in application</w:t>
      </w:r>
      <w:r w:rsidR="00FD70C8" w:rsidRPr="00B51652">
        <w:rPr>
          <w:rFonts w:asciiTheme="majorHAnsi" w:hAnsiTheme="majorHAnsi" w:cstheme="majorHAnsi"/>
          <w:sz w:val="22"/>
          <w:szCs w:val="22"/>
        </w:rPr>
        <w:t xml:space="preserve"> development to enhance understanding </w:t>
      </w:r>
      <w:r w:rsidRPr="00B51652">
        <w:rPr>
          <w:rFonts w:asciiTheme="majorHAnsi" w:hAnsiTheme="majorHAnsi" w:cstheme="majorHAnsi"/>
          <w:sz w:val="22"/>
          <w:szCs w:val="22"/>
        </w:rPr>
        <w:t>of</w:t>
      </w:r>
      <w:r w:rsidR="00FD70C8" w:rsidRPr="00B51652">
        <w:rPr>
          <w:rFonts w:asciiTheme="majorHAnsi" w:hAnsiTheme="majorHAnsi" w:cstheme="majorHAnsi"/>
          <w:sz w:val="22"/>
          <w:szCs w:val="22"/>
        </w:rPr>
        <w:t xml:space="preserve"> both business and IT processes</w:t>
      </w:r>
    </w:p>
    <w:p w:rsidR="001010CD" w:rsidRPr="00B51652" w:rsidRDefault="00E431F3" w:rsidP="001010CD">
      <w:pPr>
        <w:numPr>
          <w:ilvl w:val="0"/>
          <w:numId w:val="3"/>
        </w:numPr>
        <w:jc w:val="both"/>
        <w:rPr>
          <w:rFonts w:asciiTheme="majorHAnsi" w:hAnsiTheme="majorHAnsi" w:cstheme="majorHAnsi"/>
          <w:sz w:val="22"/>
          <w:szCs w:val="22"/>
        </w:rPr>
      </w:pPr>
      <w:r w:rsidRPr="00B51652">
        <w:rPr>
          <w:rFonts w:asciiTheme="majorHAnsi" w:hAnsiTheme="majorHAnsi" w:cstheme="majorHAnsi"/>
          <w:sz w:val="22"/>
          <w:szCs w:val="22"/>
        </w:rPr>
        <w:t>Utilized technical writing skills to create effective docum</w:t>
      </w:r>
      <w:r w:rsidR="00FD70C8" w:rsidRPr="00B51652">
        <w:rPr>
          <w:rFonts w:asciiTheme="majorHAnsi" w:hAnsiTheme="majorHAnsi" w:cstheme="majorHAnsi"/>
          <w:sz w:val="22"/>
          <w:szCs w:val="22"/>
        </w:rPr>
        <w:t>entation and training materials</w:t>
      </w:r>
    </w:p>
    <w:p w:rsidR="001010CD" w:rsidRPr="00B51652" w:rsidRDefault="001010CD" w:rsidP="001010CD">
      <w:pPr>
        <w:numPr>
          <w:ilvl w:val="0"/>
          <w:numId w:val="3"/>
        </w:numPr>
        <w:jc w:val="both"/>
        <w:rPr>
          <w:rFonts w:asciiTheme="majorHAnsi" w:hAnsiTheme="majorHAnsi" w:cstheme="majorHAnsi"/>
          <w:sz w:val="22"/>
          <w:szCs w:val="22"/>
        </w:rPr>
      </w:pPr>
      <w:r w:rsidRPr="00B51652">
        <w:rPr>
          <w:rFonts w:asciiTheme="majorHAnsi" w:eastAsiaTheme="minorEastAsia" w:hAnsiTheme="majorHAnsi" w:cstheme="majorHAnsi"/>
          <w:color w:val="262626"/>
          <w:sz w:val="22"/>
          <w:szCs w:val="22"/>
        </w:rPr>
        <w:t>Designed, developed, tested, and implemented new software applications and EDI programs, maps, and processes</w:t>
      </w:r>
    </w:p>
    <w:p w:rsidR="00E431F3" w:rsidRPr="00B51652" w:rsidRDefault="00E431F3" w:rsidP="00FD70C8">
      <w:pPr>
        <w:numPr>
          <w:ilvl w:val="0"/>
          <w:numId w:val="3"/>
        </w:numPr>
        <w:jc w:val="both"/>
        <w:rPr>
          <w:rFonts w:asciiTheme="majorHAnsi" w:hAnsiTheme="majorHAnsi" w:cstheme="majorHAnsi"/>
          <w:color w:val="000000" w:themeColor="text1"/>
          <w:sz w:val="22"/>
          <w:szCs w:val="22"/>
        </w:rPr>
      </w:pPr>
      <w:r w:rsidRPr="00B51652">
        <w:rPr>
          <w:rFonts w:asciiTheme="majorHAnsi" w:hAnsiTheme="majorHAnsi" w:cstheme="majorHAnsi"/>
          <w:color w:val="000000" w:themeColor="text1"/>
          <w:sz w:val="22"/>
          <w:szCs w:val="22"/>
        </w:rPr>
        <w:t>Created Test Plan, Test Cases</w:t>
      </w:r>
      <w:r w:rsidR="007714C3" w:rsidRPr="00B51652">
        <w:rPr>
          <w:rFonts w:asciiTheme="majorHAnsi" w:hAnsiTheme="majorHAnsi" w:cstheme="majorHAnsi"/>
          <w:color w:val="000000" w:themeColor="text1"/>
          <w:sz w:val="22"/>
          <w:szCs w:val="22"/>
        </w:rPr>
        <w:t>,</w:t>
      </w:r>
      <w:r w:rsidRPr="00B51652">
        <w:rPr>
          <w:rFonts w:asciiTheme="majorHAnsi" w:hAnsiTheme="majorHAnsi" w:cstheme="majorHAnsi"/>
          <w:color w:val="000000" w:themeColor="text1"/>
          <w:sz w:val="22"/>
          <w:szCs w:val="22"/>
        </w:rPr>
        <w:t xml:space="preserve"> and Test Sc</w:t>
      </w:r>
      <w:r w:rsidR="00FD70C8" w:rsidRPr="00B51652">
        <w:rPr>
          <w:rFonts w:asciiTheme="majorHAnsi" w:hAnsiTheme="majorHAnsi" w:cstheme="majorHAnsi"/>
          <w:color w:val="000000" w:themeColor="text1"/>
          <w:sz w:val="22"/>
          <w:szCs w:val="22"/>
        </w:rPr>
        <w:t xml:space="preserve">ripts </w:t>
      </w:r>
    </w:p>
    <w:p w:rsidR="00E431F3" w:rsidRPr="00B51652" w:rsidRDefault="00E431F3" w:rsidP="00FD70C8">
      <w:pPr>
        <w:numPr>
          <w:ilvl w:val="0"/>
          <w:numId w:val="3"/>
        </w:numPr>
        <w:jc w:val="both"/>
        <w:rPr>
          <w:rFonts w:asciiTheme="majorHAnsi" w:hAnsiTheme="majorHAnsi" w:cstheme="majorHAnsi"/>
          <w:color w:val="000000" w:themeColor="text1"/>
          <w:sz w:val="22"/>
          <w:szCs w:val="22"/>
        </w:rPr>
      </w:pPr>
      <w:r w:rsidRPr="00B51652">
        <w:rPr>
          <w:rFonts w:asciiTheme="majorHAnsi" w:hAnsiTheme="majorHAnsi" w:cstheme="majorHAnsi"/>
          <w:color w:val="000000" w:themeColor="text1"/>
          <w:sz w:val="22"/>
          <w:szCs w:val="22"/>
        </w:rPr>
        <w:t>Analyzed Business Requirement</w:t>
      </w:r>
      <w:r w:rsidR="007714C3" w:rsidRPr="00B51652">
        <w:rPr>
          <w:rFonts w:asciiTheme="majorHAnsi" w:hAnsiTheme="majorHAnsi" w:cstheme="majorHAnsi"/>
          <w:color w:val="000000" w:themeColor="text1"/>
          <w:sz w:val="22"/>
          <w:szCs w:val="22"/>
        </w:rPr>
        <w:t>s and segregated them into high-level and low-</w:t>
      </w:r>
      <w:r w:rsidRPr="00B51652">
        <w:rPr>
          <w:rFonts w:asciiTheme="majorHAnsi" w:hAnsiTheme="majorHAnsi" w:cstheme="majorHAnsi"/>
          <w:color w:val="000000" w:themeColor="text1"/>
          <w:sz w:val="22"/>
          <w:szCs w:val="22"/>
        </w:rPr>
        <w:t>level Use Cases, Activity Diagrams, State Chart Di</w:t>
      </w:r>
      <w:r w:rsidR="007714C3" w:rsidRPr="00B51652">
        <w:rPr>
          <w:rFonts w:asciiTheme="majorHAnsi" w:hAnsiTheme="majorHAnsi" w:cstheme="majorHAnsi"/>
          <w:color w:val="000000" w:themeColor="text1"/>
          <w:sz w:val="22"/>
          <w:szCs w:val="22"/>
        </w:rPr>
        <w:t>agrams using UML methodology; c</w:t>
      </w:r>
      <w:r w:rsidRPr="00B51652">
        <w:rPr>
          <w:rFonts w:asciiTheme="majorHAnsi" w:hAnsiTheme="majorHAnsi" w:cstheme="majorHAnsi"/>
          <w:color w:val="000000" w:themeColor="text1"/>
          <w:sz w:val="22"/>
          <w:szCs w:val="22"/>
        </w:rPr>
        <w:t xml:space="preserve">learly </w:t>
      </w:r>
      <w:r w:rsidR="007714C3" w:rsidRPr="00B51652">
        <w:rPr>
          <w:rFonts w:asciiTheme="majorHAnsi" w:hAnsiTheme="majorHAnsi" w:cstheme="majorHAnsi"/>
          <w:color w:val="000000" w:themeColor="text1"/>
          <w:sz w:val="22"/>
          <w:szCs w:val="22"/>
        </w:rPr>
        <w:t>defined</w:t>
      </w:r>
      <w:r w:rsidR="00FD70C8" w:rsidRPr="00B51652">
        <w:rPr>
          <w:rFonts w:asciiTheme="majorHAnsi" w:hAnsiTheme="majorHAnsi" w:cstheme="majorHAnsi"/>
          <w:color w:val="000000" w:themeColor="text1"/>
          <w:sz w:val="22"/>
          <w:szCs w:val="22"/>
        </w:rPr>
        <w:t xml:space="preserve"> Data Process Models</w:t>
      </w:r>
    </w:p>
    <w:p w:rsidR="009C7D05" w:rsidRPr="00B51652" w:rsidRDefault="009C7D05" w:rsidP="009C7D05">
      <w:pPr>
        <w:numPr>
          <w:ilvl w:val="0"/>
          <w:numId w:val="3"/>
        </w:numPr>
        <w:tabs>
          <w:tab w:val="left" w:pos="3420"/>
        </w:tabs>
        <w:jc w:val="both"/>
        <w:rPr>
          <w:rFonts w:asciiTheme="majorHAnsi" w:hAnsiTheme="majorHAnsi" w:cstheme="majorHAnsi"/>
          <w:bCs/>
          <w:iCs/>
          <w:color w:val="000000" w:themeColor="text1"/>
          <w:sz w:val="22"/>
          <w:szCs w:val="22"/>
        </w:rPr>
      </w:pPr>
      <w:r w:rsidRPr="00B51652">
        <w:rPr>
          <w:rFonts w:asciiTheme="majorHAnsi" w:hAnsiTheme="majorHAnsi" w:cstheme="majorHAnsi"/>
          <w:bCs/>
          <w:iCs/>
          <w:color w:val="000000" w:themeColor="text1"/>
          <w:sz w:val="22"/>
          <w:szCs w:val="22"/>
        </w:rPr>
        <w:t>Presented process improvement solutions to the client, performed Project Management Office (PMO) activities.</w:t>
      </w:r>
    </w:p>
    <w:p w:rsidR="009C7D05" w:rsidRPr="00B51652" w:rsidRDefault="009C7D05" w:rsidP="009C7D05">
      <w:pPr>
        <w:numPr>
          <w:ilvl w:val="0"/>
          <w:numId w:val="3"/>
        </w:numPr>
        <w:tabs>
          <w:tab w:val="left" w:pos="3420"/>
        </w:tabs>
        <w:jc w:val="both"/>
        <w:rPr>
          <w:rFonts w:asciiTheme="majorHAnsi" w:hAnsiTheme="majorHAnsi" w:cstheme="majorHAnsi"/>
          <w:bCs/>
          <w:iCs/>
          <w:color w:val="000000" w:themeColor="text1"/>
          <w:sz w:val="22"/>
          <w:szCs w:val="22"/>
        </w:rPr>
      </w:pPr>
      <w:r w:rsidRPr="00B51652">
        <w:rPr>
          <w:rFonts w:asciiTheme="majorHAnsi" w:hAnsiTheme="majorHAnsi" w:cstheme="majorHAnsi"/>
          <w:bCs/>
          <w:iCs/>
          <w:color w:val="000000" w:themeColor="text1"/>
          <w:sz w:val="22"/>
          <w:szCs w:val="22"/>
        </w:rPr>
        <w:t>Conducted meeting with EDI team and other stakeholders team members to discuss requirements</w:t>
      </w:r>
    </w:p>
    <w:p w:rsidR="00F60697" w:rsidRPr="00B51652" w:rsidRDefault="00F60697" w:rsidP="00F60697">
      <w:pPr>
        <w:numPr>
          <w:ilvl w:val="0"/>
          <w:numId w:val="3"/>
        </w:numPr>
        <w:jc w:val="both"/>
        <w:rPr>
          <w:rFonts w:asciiTheme="majorHAnsi" w:hAnsiTheme="majorHAnsi" w:cstheme="majorHAnsi"/>
          <w:sz w:val="22"/>
          <w:szCs w:val="22"/>
        </w:rPr>
      </w:pPr>
      <w:r w:rsidRPr="00B51652">
        <w:rPr>
          <w:rFonts w:asciiTheme="majorHAnsi" w:hAnsiTheme="majorHAnsi" w:cstheme="majorHAnsi"/>
          <w:sz w:val="22"/>
          <w:szCs w:val="22"/>
        </w:rPr>
        <w:t>Responsible for creating and updating project schedule and managing resources and timeline using MS Project</w:t>
      </w:r>
    </w:p>
    <w:p w:rsidR="00F60697" w:rsidRPr="00B51652" w:rsidRDefault="00F60697" w:rsidP="00F60697">
      <w:pPr>
        <w:numPr>
          <w:ilvl w:val="0"/>
          <w:numId w:val="3"/>
        </w:numPr>
        <w:shd w:val="clear" w:color="auto" w:fill="FFFFFF"/>
        <w:jc w:val="both"/>
        <w:rPr>
          <w:rFonts w:asciiTheme="majorHAnsi" w:eastAsia="Times New Roman" w:hAnsiTheme="majorHAnsi" w:cstheme="majorHAnsi"/>
          <w:sz w:val="22"/>
          <w:szCs w:val="22"/>
        </w:rPr>
      </w:pPr>
      <w:r w:rsidRPr="00B51652">
        <w:rPr>
          <w:rFonts w:asciiTheme="majorHAnsi" w:eastAsia="Times New Roman" w:hAnsiTheme="majorHAnsi" w:cstheme="majorHAnsi"/>
          <w:sz w:val="22"/>
          <w:szCs w:val="22"/>
        </w:rPr>
        <w:t>Implemented best practices, facilitated meetings between business users and third party application vendors</w:t>
      </w:r>
    </w:p>
    <w:p w:rsidR="00F60697" w:rsidRPr="00B51652" w:rsidRDefault="00F60697" w:rsidP="00F60697">
      <w:pPr>
        <w:numPr>
          <w:ilvl w:val="0"/>
          <w:numId w:val="3"/>
        </w:numPr>
        <w:shd w:val="clear" w:color="auto" w:fill="FFFFFF"/>
        <w:jc w:val="both"/>
        <w:rPr>
          <w:rFonts w:asciiTheme="majorHAnsi" w:eastAsia="Times New Roman" w:hAnsiTheme="majorHAnsi" w:cstheme="majorHAnsi"/>
          <w:sz w:val="22"/>
          <w:szCs w:val="22"/>
        </w:rPr>
      </w:pPr>
      <w:r w:rsidRPr="00B51652">
        <w:rPr>
          <w:rFonts w:asciiTheme="majorHAnsi" w:eastAsia="Times New Roman" w:hAnsiTheme="majorHAnsi" w:cstheme="majorHAnsi"/>
          <w:sz w:val="22"/>
          <w:szCs w:val="22"/>
        </w:rPr>
        <w:t>Used </w:t>
      </w:r>
      <w:r w:rsidRPr="00B51652">
        <w:rPr>
          <w:rFonts w:asciiTheme="majorHAnsi" w:eastAsia="Times New Roman" w:hAnsiTheme="majorHAnsi" w:cstheme="majorHAnsi"/>
          <w:bCs/>
          <w:sz w:val="22"/>
          <w:szCs w:val="22"/>
        </w:rPr>
        <w:t>MS Excel/Word/MS Office</w:t>
      </w:r>
      <w:r w:rsidRPr="00B51652">
        <w:rPr>
          <w:rFonts w:asciiTheme="majorHAnsi" w:eastAsia="Times New Roman" w:hAnsiTheme="majorHAnsi" w:cstheme="majorHAnsi"/>
          <w:sz w:val="22"/>
          <w:szCs w:val="22"/>
        </w:rPr>
        <w:t> for status reporting and planning</w:t>
      </w:r>
    </w:p>
    <w:p w:rsidR="00F329D1" w:rsidRPr="00B51652" w:rsidRDefault="00F329D1" w:rsidP="00F60697">
      <w:pPr>
        <w:numPr>
          <w:ilvl w:val="0"/>
          <w:numId w:val="3"/>
        </w:numPr>
        <w:shd w:val="clear" w:color="auto" w:fill="FFFFFF"/>
        <w:jc w:val="both"/>
        <w:rPr>
          <w:rFonts w:asciiTheme="majorHAnsi" w:eastAsia="Times New Roman" w:hAnsiTheme="majorHAnsi" w:cstheme="majorHAnsi"/>
          <w:color w:val="000000" w:themeColor="text1"/>
          <w:sz w:val="22"/>
          <w:szCs w:val="22"/>
        </w:rPr>
      </w:pPr>
      <w:r w:rsidRPr="00B51652">
        <w:rPr>
          <w:rFonts w:asciiTheme="majorHAnsi" w:eastAsiaTheme="minorEastAsia" w:hAnsiTheme="majorHAnsi" w:cstheme="majorHAnsi"/>
          <w:color w:val="000000" w:themeColor="text1"/>
          <w:sz w:val="22"/>
          <w:szCs w:val="22"/>
        </w:rPr>
        <w:lastRenderedPageBreak/>
        <w:t>Performed research on any possible EDI related issues; monitored EDI standard errors and provided resolution to issues</w:t>
      </w:r>
    </w:p>
    <w:p w:rsidR="009C7D05" w:rsidRPr="00B51652" w:rsidRDefault="00F60697" w:rsidP="00FD70C8">
      <w:pPr>
        <w:numPr>
          <w:ilvl w:val="0"/>
          <w:numId w:val="3"/>
        </w:numPr>
        <w:jc w:val="both"/>
        <w:rPr>
          <w:rFonts w:asciiTheme="majorHAnsi" w:hAnsiTheme="majorHAnsi" w:cstheme="majorHAnsi"/>
          <w:color w:val="000000" w:themeColor="text1"/>
          <w:sz w:val="22"/>
          <w:szCs w:val="22"/>
        </w:rPr>
      </w:pPr>
      <w:r w:rsidRPr="00B51652">
        <w:rPr>
          <w:rFonts w:asciiTheme="majorHAnsi" w:eastAsiaTheme="minorEastAsia" w:hAnsiTheme="majorHAnsi" w:cstheme="majorHAnsi"/>
          <w:sz w:val="22"/>
          <w:szCs w:val="22"/>
        </w:rPr>
        <w:t xml:space="preserve">Maintained up-to-date knowledge of business area being worked upon and continually reviewing how that business function </w:t>
      </w:r>
      <w:r w:rsidRPr="00B51652">
        <w:rPr>
          <w:rFonts w:asciiTheme="majorHAnsi" w:eastAsiaTheme="minorEastAsia" w:hAnsiTheme="majorHAnsi" w:cstheme="majorHAnsi"/>
          <w:color w:val="000000" w:themeColor="text1"/>
          <w:sz w:val="22"/>
          <w:szCs w:val="22"/>
        </w:rPr>
        <w:t>interacts with other business functions that form entire business process</w:t>
      </w:r>
    </w:p>
    <w:p w:rsidR="007E420B" w:rsidRPr="00B51652" w:rsidRDefault="007E420B" w:rsidP="00FD70C8">
      <w:pPr>
        <w:numPr>
          <w:ilvl w:val="0"/>
          <w:numId w:val="3"/>
        </w:numPr>
        <w:jc w:val="both"/>
        <w:rPr>
          <w:rFonts w:asciiTheme="majorHAnsi" w:hAnsiTheme="majorHAnsi" w:cstheme="majorHAnsi"/>
          <w:color w:val="000000" w:themeColor="text1"/>
          <w:sz w:val="22"/>
          <w:szCs w:val="22"/>
        </w:rPr>
      </w:pPr>
      <w:r w:rsidRPr="00B51652">
        <w:rPr>
          <w:rFonts w:asciiTheme="majorHAnsi" w:eastAsiaTheme="minorEastAsia" w:hAnsiTheme="majorHAnsi" w:cstheme="majorHAnsi"/>
          <w:color w:val="000000" w:themeColor="text1"/>
          <w:sz w:val="22"/>
          <w:szCs w:val="22"/>
        </w:rPr>
        <w:t>Liaised between IT technical departments and external and internal customers to ensure error free EDI transactions</w:t>
      </w:r>
    </w:p>
    <w:p w:rsidR="007E420B" w:rsidRPr="00B51652" w:rsidRDefault="007E420B" w:rsidP="00FD70C8">
      <w:pPr>
        <w:numPr>
          <w:ilvl w:val="0"/>
          <w:numId w:val="3"/>
        </w:numPr>
        <w:jc w:val="both"/>
        <w:rPr>
          <w:rFonts w:asciiTheme="majorHAnsi" w:hAnsiTheme="majorHAnsi" w:cstheme="majorHAnsi"/>
          <w:color w:val="000000" w:themeColor="text1"/>
          <w:sz w:val="22"/>
          <w:szCs w:val="22"/>
        </w:rPr>
      </w:pPr>
      <w:r w:rsidRPr="00B51652">
        <w:rPr>
          <w:rFonts w:asciiTheme="majorHAnsi" w:eastAsiaTheme="minorEastAsia" w:hAnsiTheme="majorHAnsi" w:cstheme="majorHAnsi"/>
          <w:color w:val="000000" w:themeColor="text1"/>
          <w:sz w:val="22"/>
          <w:szCs w:val="22"/>
        </w:rPr>
        <w:t>Coordinated with business owners to insure business needs and EDI transaction format requirements were met and troubleshoot issues that arose</w:t>
      </w:r>
    </w:p>
    <w:p w:rsidR="007E420B" w:rsidRPr="00B51652" w:rsidRDefault="007E420B" w:rsidP="00FD70C8">
      <w:pPr>
        <w:numPr>
          <w:ilvl w:val="0"/>
          <w:numId w:val="3"/>
        </w:numPr>
        <w:jc w:val="both"/>
        <w:rPr>
          <w:rFonts w:asciiTheme="majorHAnsi" w:hAnsiTheme="majorHAnsi" w:cstheme="majorHAnsi"/>
          <w:color w:val="000000" w:themeColor="text1"/>
          <w:sz w:val="22"/>
          <w:szCs w:val="22"/>
        </w:rPr>
      </w:pPr>
      <w:r w:rsidRPr="00B51652">
        <w:rPr>
          <w:rFonts w:asciiTheme="majorHAnsi" w:eastAsiaTheme="minorEastAsia" w:hAnsiTheme="majorHAnsi" w:cstheme="majorHAnsi"/>
          <w:color w:val="000000" w:themeColor="text1"/>
          <w:sz w:val="22"/>
          <w:szCs w:val="22"/>
        </w:rPr>
        <w:t>Monitored, investigated and resolved EDI production problems; reviewed daily EDI error/exception reports; analyzed process and recommended improvements</w:t>
      </w:r>
    </w:p>
    <w:p w:rsidR="007E420B" w:rsidRPr="00B51652" w:rsidRDefault="007E420B" w:rsidP="00FD70C8">
      <w:pPr>
        <w:numPr>
          <w:ilvl w:val="0"/>
          <w:numId w:val="3"/>
        </w:numPr>
        <w:jc w:val="both"/>
        <w:rPr>
          <w:rFonts w:asciiTheme="majorHAnsi" w:hAnsiTheme="majorHAnsi" w:cstheme="majorHAnsi"/>
          <w:color w:val="000000" w:themeColor="text1"/>
          <w:sz w:val="22"/>
          <w:szCs w:val="22"/>
        </w:rPr>
      </w:pPr>
      <w:r w:rsidRPr="00B51652">
        <w:rPr>
          <w:rFonts w:asciiTheme="majorHAnsi" w:eastAsiaTheme="minorEastAsia" w:hAnsiTheme="majorHAnsi" w:cstheme="majorHAnsi"/>
          <w:color w:val="000000" w:themeColor="text1"/>
          <w:sz w:val="22"/>
          <w:szCs w:val="22"/>
        </w:rPr>
        <w:t>Communicated to resolve issues and retransmit missing documents to ensure customer's successfully received resolutions in a timely manner</w:t>
      </w:r>
    </w:p>
    <w:p w:rsidR="007E420B" w:rsidRPr="00B51652" w:rsidRDefault="007E420B" w:rsidP="00FD70C8">
      <w:pPr>
        <w:numPr>
          <w:ilvl w:val="0"/>
          <w:numId w:val="3"/>
        </w:numPr>
        <w:jc w:val="both"/>
        <w:rPr>
          <w:rFonts w:asciiTheme="majorHAnsi" w:hAnsiTheme="majorHAnsi" w:cstheme="majorHAnsi"/>
          <w:color w:val="000000" w:themeColor="text1"/>
          <w:sz w:val="22"/>
          <w:szCs w:val="22"/>
        </w:rPr>
      </w:pPr>
      <w:r w:rsidRPr="00B51652">
        <w:rPr>
          <w:rFonts w:asciiTheme="majorHAnsi" w:eastAsiaTheme="minorEastAsia" w:hAnsiTheme="majorHAnsi" w:cstheme="majorHAnsi"/>
          <w:color w:val="000000" w:themeColor="text1"/>
          <w:sz w:val="22"/>
          <w:szCs w:val="22"/>
        </w:rPr>
        <w:t>Maintained close communication with Operations Director on all EDI requests, problems and resolutions</w:t>
      </w:r>
    </w:p>
    <w:p w:rsidR="007E420B" w:rsidRPr="00B51652" w:rsidRDefault="007E420B" w:rsidP="007E420B">
      <w:pPr>
        <w:numPr>
          <w:ilvl w:val="0"/>
          <w:numId w:val="3"/>
        </w:numPr>
        <w:jc w:val="both"/>
        <w:rPr>
          <w:rFonts w:asciiTheme="majorHAnsi" w:hAnsiTheme="majorHAnsi" w:cstheme="majorHAnsi"/>
          <w:color w:val="000000" w:themeColor="text1"/>
          <w:sz w:val="22"/>
          <w:szCs w:val="22"/>
        </w:rPr>
      </w:pPr>
      <w:r w:rsidRPr="00B51652">
        <w:rPr>
          <w:rFonts w:asciiTheme="majorHAnsi" w:eastAsiaTheme="minorEastAsia" w:hAnsiTheme="majorHAnsi" w:cstheme="majorHAnsi"/>
          <w:color w:val="000000" w:themeColor="text1"/>
          <w:sz w:val="22"/>
          <w:szCs w:val="22"/>
        </w:rPr>
        <w:t>Acted effectively as point-of-contact on status of EDI transactions from internal and external customers</w:t>
      </w:r>
    </w:p>
    <w:p w:rsidR="007E420B" w:rsidRPr="00B51652" w:rsidRDefault="007E420B" w:rsidP="007E420B">
      <w:pPr>
        <w:numPr>
          <w:ilvl w:val="0"/>
          <w:numId w:val="3"/>
        </w:numPr>
        <w:jc w:val="both"/>
        <w:rPr>
          <w:rFonts w:asciiTheme="majorHAnsi" w:hAnsiTheme="majorHAnsi" w:cstheme="majorHAnsi"/>
          <w:color w:val="000000" w:themeColor="text1"/>
          <w:sz w:val="22"/>
          <w:szCs w:val="22"/>
        </w:rPr>
      </w:pPr>
      <w:r w:rsidRPr="00B51652">
        <w:rPr>
          <w:rFonts w:asciiTheme="majorHAnsi" w:eastAsiaTheme="minorEastAsia" w:hAnsiTheme="majorHAnsi" w:cstheme="majorHAnsi"/>
          <w:color w:val="000000" w:themeColor="text1"/>
          <w:sz w:val="22"/>
          <w:szCs w:val="22"/>
        </w:rPr>
        <w:t>Developed and prepared EDI documentation, as well as provided content and format testing for internal and external use</w:t>
      </w:r>
    </w:p>
    <w:p w:rsidR="00B60FC5" w:rsidRPr="00B51652" w:rsidRDefault="00B60FC5" w:rsidP="00B60FC5">
      <w:pPr>
        <w:jc w:val="both"/>
        <w:rPr>
          <w:rFonts w:asciiTheme="majorHAnsi" w:hAnsiTheme="majorHAnsi" w:cstheme="majorHAnsi"/>
          <w:color w:val="000000" w:themeColor="text1"/>
          <w:sz w:val="22"/>
          <w:szCs w:val="22"/>
        </w:rPr>
      </w:pPr>
    </w:p>
    <w:p w:rsidR="00257BA8" w:rsidRPr="00B51652" w:rsidRDefault="00257BA8" w:rsidP="00257BA8">
      <w:pPr>
        <w:rPr>
          <w:rFonts w:asciiTheme="majorHAnsi" w:hAnsiTheme="majorHAnsi" w:cstheme="majorHAnsi"/>
          <w:sz w:val="22"/>
          <w:szCs w:val="22"/>
        </w:rPr>
      </w:pPr>
    </w:p>
    <w:p w:rsidR="006058F2" w:rsidRPr="00B51652" w:rsidRDefault="006058F2">
      <w:pPr>
        <w:rPr>
          <w:rFonts w:asciiTheme="majorHAnsi" w:hAnsiTheme="majorHAnsi" w:cstheme="majorHAnsi"/>
          <w:sz w:val="22"/>
          <w:szCs w:val="22"/>
        </w:rPr>
      </w:pPr>
    </w:p>
    <w:sectPr w:rsidR="006058F2" w:rsidRPr="00B51652" w:rsidSect="00111F7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0450" w:rsidRDefault="009D0450" w:rsidP="00536CBC">
      <w:r>
        <w:separator/>
      </w:r>
    </w:p>
  </w:endnote>
  <w:endnote w:type="continuationSeparator" w:id="0">
    <w:p w:rsidR="009D0450" w:rsidRDefault="009D0450" w:rsidP="00536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0450" w:rsidRDefault="009D0450" w:rsidP="00536CBC">
      <w:r>
        <w:separator/>
      </w:r>
    </w:p>
  </w:footnote>
  <w:footnote w:type="continuationSeparator" w:id="0">
    <w:p w:rsidR="009D0450" w:rsidRDefault="009D0450" w:rsidP="00536C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14E8" w:rsidRPr="00F44DEC" w:rsidRDefault="00FC14E8" w:rsidP="006A590F">
    <w:pPr>
      <w:tabs>
        <w:tab w:val="left" w:pos="1828"/>
      </w:tabs>
      <w:jc w:val="center"/>
      <w:rPr>
        <w:rFonts w:asciiTheme="minorHAnsi" w:hAnsiTheme="minorHAnsi"/>
        <w:color w:val="000000" w:themeColor="text1"/>
        <w:sz w:val="26"/>
        <w:szCs w:val="2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ABC20FC"/>
    <w:multiLevelType w:val="hybridMultilevel"/>
    <w:tmpl w:val="30C44A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77D750D"/>
    <w:multiLevelType w:val="hybridMultilevel"/>
    <w:tmpl w:val="85048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4E26B1"/>
    <w:multiLevelType w:val="hybridMultilevel"/>
    <w:tmpl w:val="0FAC84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CBE0648"/>
    <w:multiLevelType w:val="hybridMultilevel"/>
    <w:tmpl w:val="319C8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ED58F2"/>
    <w:multiLevelType w:val="hybridMultilevel"/>
    <w:tmpl w:val="FB9C47D4"/>
    <w:lvl w:ilvl="0" w:tplc="AA9827C6">
      <w:numFmt w:val="bullet"/>
      <w:lvlText w:val="•"/>
      <w:lvlJc w:val="left"/>
      <w:pPr>
        <w:ind w:left="1080" w:hanging="720"/>
      </w:pPr>
      <w:rPr>
        <w:rFonts w:ascii="Calibri" w:eastAsiaTheme="minorEastAsia" w:hAnsi="Calibri" w:cs="Calibri" w:hint="default"/>
        <w:color w:val="3F3F3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DC51DC"/>
    <w:multiLevelType w:val="hybridMultilevel"/>
    <w:tmpl w:val="4FAE26FA"/>
    <w:lvl w:ilvl="0" w:tplc="AA9827C6">
      <w:numFmt w:val="bullet"/>
      <w:lvlText w:val="•"/>
      <w:lvlJc w:val="left"/>
      <w:pPr>
        <w:ind w:left="1080" w:hanging="720"/>
      </w:pPr>
      <w:rPr>
        <w:rFonts w:ascii="Calibri" w:eastAsiaTheme="minorEastAsia" w:hAnsi="Calibri" w:cs="Calibri" w:hint="default"/>
        <w:color w:val="3F3F3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053F28"/>
    <w:multiLevelType w:val="hybridMultilevel"/>
    <w:tmpl w:val="240C558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692C0EEB"/>
    <w:multiLevelType w:val="hybridMultilevel"/>
    <w:tmpl w:val="E286D6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D642FF1"/>
    <w:multiLevelType w:val="multilevel"/>
    <w:tmpl w:val="FF02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EB831D9"/>
    <w:multiLevelType w:val="hybridMultilevel"/>
    <w:tmpl w:val="0778C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F123320"/>
    <w:multiLevelType w:val="hybridMultilevel"/>
    <w:tmpl w:val="1F5EC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9"/>
  </w:num>
  <w:num w:numId="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num>
  <w:num w:numId="7">
    <w:abstractNumId w:val="1"/>
  </w:num>
  <w:num w:numId="8">
    <w:abstractNumId w:val="3"/>
  </w:num>
  <w:num w:numId="9">
    <w:abstractNumId w:val="8"/>
  </w:num>
  <w:num w:numId="10">
    <w:abstractNumId w:val="4"/>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CBC"/>
    <w:rsid w:val="00051C40"/>
    <w:rsid w:val="0007742E"/>
    <w:rsid w:val="001010CD"/>
    <w:rsid w:val="0011032E"/>
    <w:rsid w:val="00111F7F"/>
    <w:rsid w:val="001477CD"/>
    <w:rsid w:val="00175F18"/>
    <w:rsid w:val="001E7D86"/>
    <w:rsid w:val="00217EED"/>
    <w:rsid w:val="00244057"/>
    <w:rsid w:val="00257BA8"/>
    <w:rsid w:val="002B0600"/>
    <w:rsid w:val="00305C4A"/>
    <w:rsid w:val="003107B1"/>
    <w:rsid w:val="00314334"/>
    <w:rsid w:val="00360C6B"/>
    <w:rsid w:val="00374978"/>
    <w:rsid w:val="00394B33"/>
    <w:rsid w:val="003C6588"/>
    <w:rsid w:val="00415B38"/>
    <w:rsid w:val="00460235"/>
    <w:rsid w:val="00513786"/>
    <w:rsid w:val="00536CBC"/>
    <w:rsid w:val="00551830"/>
    <w:rsid w:val="00554E2E"/>
    <w:rsid w:val="005560A2"/>
    <w:rsid w:val="00591C5F"/>
    <w:rsid w:val="005A1EB3"/>
    <w:rsid w:val="005D3DE1"/>
    <w:rsid w:val="005E04E5"/>
    <w:rsid w:val="006058F2"/>
    <w:rsid w:val="006173D3"/>
    <w:rsid w:val="0062512A"/>
    <w:rsid w:val="00627334"/>
    <w:rsid w:val="0064350C"/>
    <w:rsid w:val="00650D06"/>
    <w:rsid w:val="0065411C"/>
    <w:rsid w:val="006A590F"/>
    <w:rsid w:val="006B512A"/>
    <w:rsid w:val="006F6C61"/>
    <w:rsid w:val="00704CF9"/>
    <w:rsid w:val="00736E7E"/>
    <w:rsid w:val="00752D87"/>
    <w:rsid w:val="00762B72"/>
    <w:rsid w:val="007714C3"/>
    <w:rsid w:val="00786443"/>
    <w:rsid w:val="00797A38"/>
    <w:rsid w:val="007B042C"/>
    <w:rsid w:val="007E420B"/>
    <w:rsid w:val="00821DDC"/>
    <w:rsid w:val="00827727"/>
    <w:rsid w:val="008E3FEF"/>
    <w:rsid w:val="0090609C"/>
    <w:rsid w:val="009852C1"/>
    <w:rsid w:val="009A122B"/>
    <w:rsid w:val="009A5784"/>
    <w:rsid w:val="009B0537"/>
    <w:rsid w:val="009C78BD"/>
    <w:rsid w:val="009C7D05"/>
    <w:rsid w:val="009D0450"/>
    <w:rsid w:val="009F76AA"/>
    <w:rsid w:val="00A21793"/>
    <w:rsid w:val="00A95A97"/>
    <w:rsid w:val="00B155DB"/>
    <w:rsid w:val="00B51652"/>
    <w:rsid w:val="00B60FC5"/>
    <w:rsid w:val="00B75DBD"/>
    <w:rsid w:val="00B81D1B"/>
    <w:rsid w:val="00BA27D8"/>
    <w:rsid w:val="00C23E99"/>
    <w:rsid w:val="00C45E26"/>
    <w:rsid w:val="00C71BC9"/>
    <w:rsid w:val="00D10AB1"/>
    <w:rsid w:val="00D41DF9"/>
    <w:rsid w:val="00D46B7B"/>
    <w:rsid w:val="00D86087"/>
    <w:rsid w:val="00DA4828"/>
    <w:rsid w:val="00DB4385"/>
    <w:rsid w:val="00DF5618"/>
    <w:rsid w:val="00E06C72"/>
    <w:rsid w:val="00E12A0C"/>
    <w:rsid w:val="00E431F3"/>
    <w:rsid w:val="00E517E1"/>
    <w:rsid w:val="00E73FAD"/>
    <w:rsid w:val="00E84006"/>
    <w:rsid w:val="00E850A3"/>
    <w:rsid w:val="00E929B7"/>
    <w:rsid w:val="00ED7AFA"/>
    <w:rsid w:val="00F329D1"/>
    <w:rsid w:val="00F44DEC"/>
    <w:rsid w:val="00F4532E"/>
    <w:rsid w:val="00F60697"/>
    <w:rsid w:val="00F84665"/>
    <w:rsid w:val="00F9591D"/>
    <w:rsid w:val="00FC14E8"/>
    <w:rsid w:val="00FC550A"/>
    <w:rsid w:val="00FD70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E176B37E-BF8C-4EE6-A862-AB6B1F047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3E99"/>
    <w:rPr>
      <w:rFonts w:ascii="Cambria" w:eastAsia="MS Mincho"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6CBC"/>
    <w:pPr>
      <w:tabs>
        <w:tab w:val="center" w:pos="4320"/>
        <w:tab w:val="right" w:pos="864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536CBC"/>
  </w:style>
  <w:style w:type="paragraph" w:styleId="Footer">
    <w:name w:val="footer"/>
    <w:basedOn w:val="Normal"/>
    <w:link w:val="FooterChar"/>
    <w:uiPriority w:val="99"/>
    <w:unhideWhenUsed/>
    <w:rsid w:val="00536CBC"/>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536CBC"/>
  </w:style>
  <w:style w:type="character" w:customStyle="1" w:styleId="IntenseQuoteChar">
    <w:name w:val="Intense Quote Char"/>
    <w:basedOn w:val="DefaultParagraphFont"/>
    <w:link w:val="IntenseQuote"/>
    <w:locked/>
    <w:rsid w:val="00C23E99"/>
    <w:rPr>
      <w:rFonts w:ascii="Cambria" w:eastAsia="MS Mincho" w:hAnsi="Cambria"/>
      <w:b/>
      <w:bCs/>
      <w:i/>
      <w:iCs/>
      <w:color w:val="4F81BD"/>
      <w:lang w:val="en-GB"/>
    </w:rPr>
  </w:style>
  <w:style w:type="paragraph" w:styleId="IntenseQuote">
    <w:name w:val="Intense Quote"/>
    <w:basedOn w:val="Normal"/>
    <w:next w:val="Normal"/>
    <w:link w:val="IntenseQuoteChar"/>
    <w:qFormat/>
    <w:rsid w:val="00C23E99"/>
    <w:pPr>
      <w:pBdr>
        <w:bottom w:val="single" w:sz="4" w:space="4" w:color="4F81BD"/>
      </w:pBdr>
      <w:spacing w:before="200" w:after="280"/>
      <w:ind w:left="936" w:right="936"/>
    </w:pPr>
    <w:rPr>
      <w:rFonts w:cstheme="minorBidi"/>
      <w:b/>
      <w:bCs/>
      <w:i/>
      <w:iCs/>
      <w:color w:val="4F81BD"/>
      <w:lang w:val="en-GB"/>
    </w:rPr>
  </w:style>
  <w:style w:type="character" w:customStyle="1" w:styleId="IntenseQuoteChar1">
    <w:name w:val="Intense Quote Char1"/>
    <w:basedOn w:val="DefaultParagraphFont"/>
    <w:uiPriority w:val="30"/>
    <w:rsid w:val="00C23E99"/>
    <w:rPr>
      <w:rFonts w:ascii="Cambria" w:eastAsia="MS Mincho" w:hAnsi="Cambria" w:cs="Times New Roman"/>
      <w:b/>
      <w:bCs/>
      <w:i/>
      <w:iCs/>
      <w:color w:val="4F81BD" w:themeColor="accent1"/>
    </w:rPr>
  </w:style>
  <w:style w:type="character" w:styleId="BookTitle">
    <w:name w:val="Book Title"/>
    <w:uiPriority w:val="33"/>
    <w:qFormat/>
    <w:rsid w:val="00C23E99"/>
    <w:rPr>
      <w:b/>
      <w:bCs w:val="0"/>
      <w:smallCaps/>
      <w:spacing w:val="5"/>
    </w:rPr>
  </w:style>
  <w:style w:type="paragraph" w:styleId="ListParagraph">
    <w:name w:val="List Paragraph"/>
    <w:basedOn w:val="Normal"/>
    <w:uiPriority w:val="34"/>
    <w:qFormat/>
    <w:rsid w:val="00C23E99"/>
    <w:pPr>
      <w:ind w:left="720"/>
      <w:contextualSpacing/>
    </w:pPr>
  </w:style>
  <w:style w:type="paragraph" w:styleId="NormalWeb">
    <w:name w:val="Normal (Web)"/>
    <w:basedOn w:val="Normal"/>
    <w:rsid w:val="00C23E99"/>
    <w:pPr>
      <w:spacing w:before="100" w:beforeAutospacing="1" w:after="100" w:afterAutospacing="1"/>
    </w:pPr>
    <w:rPr>
      <w:rFonts w:ascii="Times New Roman" w:eastAsia="SimSun" w:hAnsi="Times New Roman"/>
      <w:lang w:eastAsia="zh-CN"/>
    </w:rPr>
  </w:style>
  <w:style w:type="character" w:customStyle="1" w:styleId="Normal95ptChar">
    <w:name w:val="Normal + 9.5 pt Char"/>
    <w:aliases w:val="Black Char"/>
    <w:link w:val="Normal95pt"/>
    <w:locked/>
    <w:rsid w:val="00C23E99"/>
    <w:rPr>
      <w:rFonts w:ascii="MS Mincho" w:eastAsia="MS Mincho" w:hAnsi="MS Mincho"/>
      <w:b/>
      <w:sz w:val="18"/>
      <w:szCs w:val="18"/>
    </w:rPr>
  </w:style>
  <w:style w:type="paragraph" w:customStyle="1" w:styleId="Normal95pt">
    <w:name w:val="Normal + 9.5 pt"/>
    <w:aliases w:val="Black"/>
    <w:basedOn w:val="Normal"/>
    <w:link w:val="Normal95ptChar"/>
    <w:rsid w:val="00C23E99"/>
    <w:pPr>
      <w:tabs>
        <w:tab w:val="left" w:pos="1800"/>
        <w:tab w:val="left" w:pos="7110"/>
      </w:tabs>
      <w:ind w:left="720" w:right="1260" w:hanging="720"/>
    </w:pPr>
    <w:rPr>
      <w:rFonts w:ascii="MS Mincho" w:hAnsi="MS Mincho" w:cstheme="minorBidi"/>
      <w:b/>
      <w:sz w:val="18"/>
      <w:szCs w:val="18"/>
    </w:rPr>
  </w:style>
  <w:style w:type="character" w:styleId="Hyperlink">
    <w:name w:val="Hyperlink"/>
    <w:basedOn w:val="DefaultParagraphFont"/>
    <w:uiPriority w:val="99"/>
    <w:unhideWhenUsed/>
    <w:rsid w:val="002B0600"/>
    <w:rPr>
      <w:color w:val="0000FF" w:themeColor="hyperlink"/>
      <w:u w:val="single"/>
    </w:rPr>
  </w:style>
  <w:style w:type="character" w:customStyle="1" w:styleId="apple-converted-space">
    <w:name w:val="apple-converted-space"/>
    <w:basedOn w:val="DefaultParagraphFont"/>
    <w:rsid w:val="00D41DF9"/>
  </w:style>
  <w:style w:type="character" w:customStyle="1" w:styleId="ipa">
    <w:name w:val="ipa"/>
    <w:basedOn w:val="DefaultParagraphFont"/>
    <w:rsid w:val="009A122B"/>
  </w:style>
  <w:style w:type="paragraph" w:customStyle="1" w:styleId="NoSpacing1">
    <w:name w:val="No Spacing1"/>
    <w:rsid w:val="006058F2"/>
    <w:rPr>
      <w:rFonts w:ascii="Calibri" w:eastAsia="MS Mincho" w:hAnsi="Calibri" w:cs="Times New Roman"/>
      <w:sz w:val="22"/>
      <w:szCs w:val="22"/>
    </w:rPr>
  </w:style>
  <w:style w:type="character" w:customStyle="1" w:styleId="style0020achievement0020002b0020leftchar">
    <w:name w:val="style_0020achievement_0020_002b_0020left__char"/>
    <w:basedOn w:val="DefaultParagraphFont"/>
    <w:rsid w:val="006058F2"/>
  </w:style>
  <w:style w:type="character" w:customStyle="1" w:styleId="defaultchar">
    <w:name w:val="default__char"/>
    <w:basedOn w:val="DefaultParagraphFont"/>
    <w:rsid w:val="006058F2"/>
  </w:style>
  <w:style w:type="paragraph" w:styleId="NoSpacing">
    <w:name w:val="No Spacing"/>
    <w:link w:val="NoSpacingChar"/>
    <w:uiPriority w:val="1"/>
    <w:qFormat/>
    <w:rsid w:val="00E850A3"/>
    <w:rPr>
      <w:rFonts w:ascii="Calibri" w:eastAsia="Times New Roman" w:hAnsi="Calibri" w:cs="Times New Roman"/>
      <w:sz w:val="22"/>
      <w:szCs w:val="22"/>
    </w:rPr>
  </w:style>
  <w:style w:type="character" w:customStyle="1" w:styleId="ListParagraphChar">
    <w:name w:val="List Paragraph Char"/>
    <w:link w:val="ListParagraph"/>
    <w:uiPriority w:val="34"/>
    <w:qFormat/>
    <w:rsid w:val="00E850A3"/>
    <w:rPr>
      <w:rFonts w:ascii="Cambria" w:eastAsia="MS Mincho" w:hAnsi="Cambria" w:cs="Times New Roman"/>
    </w:rPr>
  </w:style>
  <w:style w:type="character" w:customStyle="1" w:styleId="NoSpacingChar">
    <w:name w:val="No Spacing Char"/>
    <w:link w:val="NoSpacing"/>
    <w:uiPriority w:val="1"/>
    <w:locked/>
    <w:rsid w:val="00E850A3"/>
    <w:rPr>
      <w:rFonts w:ascii="Calibri" w:eastAsia="Times New Roman"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28268">
      <w:bodyDiv w:val="1"/>
      <w:marLeft w:val="0"/>
      <w:marRight w:val="0"/>
      <w:marTop w:val="0"/>
      <w:marBottom w:val="0"/>
      <w:divBdr>
        <w:top w:val="none" w:sz="0" w:space="0" w:color="auto"/>
        <w:left w:val="none" w:sz="0" w:space="0" w:color="auto"/>
        <w:bottom w:val="none" w:sz="0" w:space="0" w:color="auto"/>
        <w:right w:val="none" w:sz="0" w:space="0" w:color="auto"/>
      </w:divBdr>
    </w:div>
    <w:div w:id="236746850">
      <w:bodyDiv w:val="1"/>
      <w:marLeft w:val="0"/>
      <w:marRight w:val="0"/>
      <w:marTop w:val="0"/>
      <w:marBottom w:val="0"/>
      <w:divBdr>
        <w:top w:val="none" w:sz="0" w:space="0" w:color="auto"/>
        <w:left w:val="none" w:sz="0" w:space="0" w:color="auto"/>
        <w:bottom w:val="none" w:sz="0" w:space="0" w:color="auto"/>
        <w:right w:val="none" w:sz="0" w:space="0" w:color="auto"/>
      </w:divBdr>
    </w:div>
    <w:div w:id="309601804">
      <w:bodyDiv w:val="1"/>
      <w:marLeft w:val="0"/>
      <w:marRight w:val="0"/>
      <w:marTop w:val="0"/>
      <w:marBottom w:val="0"/>
      <w:divBdr>
        <w:top w:val="none" w:sz="0" w:space="0" w:color="auto"/>
        <w:left w:val="none" w:sz="0" w:space="0" w:color="auto"/>
        <w:bottom w:val="none" w:sz="0" w:space="0" w:color="auto"/>
        <w:right w:val="none" w:sz="0" w:space="0" w:color="auto"/>
      </w:divBdr>
    </w:div>
    <w:div w:id="353382827">
      <w:bodyDiv w:val="1"/>
      <w:marLeft w:val="0"/>
      <w:marRight w:val="0"/>
      <w:marTop w:val="0"/>
      <w:marBottom w:val="0"/>
      <w:divBdr>
        <w:top w:val="none" w:sz="0" w:space="0" w:color="auto"/>
        <w:left w:val="none" w:sz="0" w:space="0" w:color="auto"/>
        <w:bottom w:val="none" w:sz="0" w:space="0" w:color="auto"/>
        <w:right w:val="none" w:sz="0" w:space="0" w:color="auto"/>
      </w:divBdr>
    </w:div>
    <w:div w:id="440734150">
      <w:bodyDiv w:val="1"/>
      <w:marLeft w:val="0"/>
      <w:marRight w:val="0"/>
      <w:marTop w:val="0"/>
      <w:marBottom w:val="0"/>
      <w:divBdr>
        <w:top w:val="none" w:sz="0" w:space="0" w:color="auto"/>
        <w:left w:val="none" w:sz="0" w:space="0" w:color="auto"/>
        <w:bottom w:val="none" w:sz="0" w:space="0" w:color="auto"/>
        <w:right w:val="none" w:sz="0" w:space="0" w:color="auto"/>
      </w:divBdr>
    </w:div>
    <w:div w:id="659575131">
      <w:bodyDiv w:val="1"/>
      <w:marLeft w:val="0"/>
      <w:marRight w:val="0"/>
      <w:marTop w:val="0"/>
      <w:marBottom w:val="0"/>
      <w:divBdr>
        <w:top w:val="none" w:sz="0" w:space="0" w:color="auto"/>
        <w:left w:val="none" w:sz="0" w:space="0" w:color="auto"/>
        <w:bottom w:val="none" w:sz="0" w:space="0" w:color="auto"/>
        <w:right w:val="none" w:sz="0" w:space="0" w:color="auto"/>
      </w:divBdr>
    </w:div>
    <w:div w:id="672684676">
      <w:bodyDiv w:val="1"/>
      <w:marLeft w:val="0"/>
      <w:marRight w:val="0"/>
      <w:marTop w:val="0"/>
      <w:marBottom w:val="0"/>
      <w:divBdr>
        <w:top w:val="none" w:sz="0" w:space="0" w:color="auto"/>
        <w:left w:val="none" w:sz="0" w:space="0" w:color="auto"/>
        <w:bottom w:val="none" w:sz="0" w:space="0" w:color="auto"/>
        <w:right w:val="none" w:sz="0" w:space="0" w:color="auto"/>
      </w:divBdr>
    </w:div>
    <w:div w:id="694040335">
      <w:bodyDiv w:val="1"/>
      <w:marLeft w:val="0"/>
      <w:marRight w:val="0"/>
      <w:marTop w:val="0"/>
      <w:marBottom w:val="0"/>
      <w:divBdr>
        <w:top w:val="none" w:sz="0" w:space="0" w:color="auto"/>
        <w:left w:val="none" w:sz="0" w:space="0" w:color="auto"/>
        <w:bottom w:val="none" w:sz="0" w:space="0" w:color="auto"/>
        <w:right w:val="none" w:sz="0" w:space="0" w:color="auto"/>
      </w:divBdr>
    </w:div>
    <w:div w:id="958029024">
      <w:bodyDiv w:val="1"/>
      <w:marLeft w:val="0"/>
      <w:marRight w:val="0"/>
      <w:marTop w:val="0"/>
      <w:marBottom w:val="0"/>
      <w:divBdr>
        <w:top w:val="none" w:sz="0" w:space="0" w:color="auto"/>
        <w:left w:val="none" w:sz="0" w:space="0" w:color="auto"/>
        <w:bottom w:val="none" w:sz="0" w:space="0" w:color="auto"/>
        <w:right w:val="none" w:sz="0" w:space="0" w:color="auto"/>
      </w:divBdr>
    </w:div>
    <w:div w:id="1175999403">
      <w:bodyDiv w:val="1"/>
      <w:marLeft w:val="0"/>
      <w:marRight w:val="0"/>
      <w:marTop w:val="0"/>
      <w:marBottom w:val="0"/>
      <w:divBdr>
        <w:top w:val="none" w:sz="0" w:space="0" w:color="auto"/>
        <w:left w:val="none" w:sz="0" w:space="0" w:color="auto"/>
        <w:bottom w:val="none" w:sz="0" w:space="0" w:color="auto"/>
        <w:right w:val="none" w:sz="0" w:space="0" w:color="auto"/>
      </w:divBdr>
    </w:div>
    <w:div w:id="1197348667">
      <w:bodyDiv w:val="1"/>
      <w:marLeft w:val="0"/>
      <w:marRight w:val="0"/>
      <w:marTop w:val="0"/>
      <w:marBottom w:val="0"/>
      <w:divBdr>
        <w:top w:val="none" w:sz="0" w:space="0" w:color="auto"/>
        <w:left w:val="none" w:sz="0" w:space="0" w:color="auto"/>
        <w:bottom w:val="none" w:sz="0" w:space="0" w:color="auto"/>
        <w:right w:val="none" w:sz="0" w:space="0" w:color="auto"/>
      </w:divBdr>
    </w:div>
    <w:div w:id="1438912427">
      <w:bodyDiv w:val="1"/>
      <w:marLeft w:val="0"/>
      <w:marRight w:val="0"/>
      <w:marTop w:val="0"/>
      <w:marBottom w:val="0"/>
      <w:divBdr>
        <w:top w:val="none" w:sz="0" w:space="0" w:color="auto"/>
        <w:left w:val="none" w:sz="0" w:space="0" w:color="auto"/>
        <w:bottom w:val="none" w:sz="0" w:space="0" w:color="auto"/>
        <w:right w:val="none" w:sz="0" w:space="0" w:color="auto"/>
      </w:divBdr>
    </w:div>
    <w:div w:id="1531870498">
      <w:bodyDiv w:val="1"/>
      <w:marLeft w:val="0"/>
      <w:marRight w:val="0"/>
      <w:marTop w:val="0"/>
      <w:marBottom w:val="0"/>
      <w:divBdr>
        <w:top w:val="none" w:sz="0" w:space="0" w:color="auto"/>
        <w:left w:val="none" w:sz="0" w:space="0" w:color="auto"/>
        <w:bottom w:val="none" w:sz="0" w:space="0" w:color="auto"/>
        <w:right w:val="none" w:sz="0" w:space="0" w:color="auto"/>
      </w:divBdr>
    </w:div>
    <w:div w:id="18240780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4CE83E-8A55-4ACC-BF02-A87CCAF8F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3325</Words>
  <Characters>18957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22238</CharactersWithSpaces>
  <SharedDoc>false</SharedDoc>
  <HLinks>
    <vt:vector size="6" baseType="variant">
      <vt:variant>
        <vt:i4>4784174</vt:i4>
      </vt:variant>
      <vt:variant>
        <vt:i4>0</vt:i4>
      </vt:variant>
      <vt:variant>
        <vt:i4>0</vt:i4>
      </vt:variant>
      <vt:variant>
        <vt:i4>5</vt:i4>
      </vt:variant>
      <vt:variant>
        <vt:lpwstr>mailto:mali.sichu@gmail.com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cp:lastPrinted>2014-12-11T21:43:00Z</cp:lastPrinted>
  <dcterms:created xsi:type="dcterms:W3CDTF">2018-05-21T15:36:00Z</dcterms:created>
  <dcterms:modified xsi:type="dcterms:W3CDTF">2018-05-21T15:36:00Z</dcterms:modified>
</cp:coreProperties>
</file>