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75C" w:rsidRPr="00213213" w:rsidRDefault="002A172F">
      <w:pPr>
        <w:pStyle w:val="ColorfulList-Accent11"/>
        <w:ind w:left="0"/>
        <w:jc w:val="both"/>
        <w:rPr>
          <w:rFonts w:ascii="Tahoma" w:hAnsi="Tahoma" w:cs="Tahoma"/>
          <w:b/>
          <w:sz w:val="20"/>
          <w:szCs w:val="20"/>
          <w:u w:val="single"/>
        </w:rPr>
      </w:pPr>
      <w:r w:rsidRPr="00213213">
        <w:rPr>
          <w:rFonts w:ascii="Tahoma" w:hAnsi="Tahoma" w:cs="Tahoma"/>
          <w:b/>
          <w:sz w:val="20"/>
          <w:szCs w:val="20"/>
          <w:u w:val="single"/>
        </w:rPr>
        <w:t>PROFESSIONAL SUMMARY:</w:t>
      </w:r>
    </w:p>
    <w:p w:rsidR="00430DD6" w:rsidRPr="00213213" w:rsidRDefault="00430DD6" w:rsidP="00430DD6">
      <w:pPr>
        <w:pStyle w:val="ColorfulList-Accent11"/>
        <w:spacing w:after="120"/>
        <w:ind w:left="360"/>
        <w:jc w:val="both"/>
        <w:rPr>
          <w:rFonts w:ascii="Tahoma" w:hAnsi="Tahoma" w:cs="Tahoma"/>
          <w:sz w:val="20"/>
          <w:szCs w:val="20"/>
          <w:u w:val="single"/>
        </w:rPr>
      </w:pPr>
    </w:p>
    <w:p w:rsidR="008A075C" w:rsidRPr="00213213" w:rsidRDefault="00321282"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8</w:t>
      </w:r>
      <w:r w:rsidR="002A172F" w:rsidRPr="00213213">
        <w:rPr>
          <w:rFonts w:ascii="Tahoma" w:hAnsi="Tahoma" w:cs="Tahoma"/>
          <w:sz w:val="20"/>
          <w:szCs w:val="20"/>
        </w:rPr>
        <w:t xml:space="preserve"> years of rob</w:t>
      </w:r>
      <w:bookmarkStart w:id="0" w:name="_GoBack"/>
      <w:bookmarkEnd w:id="0"/>
      <w:r w:rsidR="002A172F" w:rsidRPr="00213213">
        <w:rPr>
          <w:rFonts w:ascii="Tahoma" w:hAnsi="Tahoma" w:cs="Tahoma"/>
          <w:sz w:val="20"/>
          <w:szCs w:val="20"/>
        </w:rPr>
        <w:t>ust experiences in Managing and Implementing Business IT projects and System A</w:t>
      </w:r>
      <w:r w:rsidRPr="00213213">
        <w:rPr>
          <w:rFonts w:ascii="Tahoma" w:hAnsi="Tahoma" w:cs="Tahoma"/>
          <w:sz w:val="20"/>
          <w:szCs w:val="20"/>
        </w:rPr>
        <w:t>nalysis</w:t>
      </w:r>
      <w:r w:rsidR="002A172F" w:rsidRPr="00213213">
        <w:rPr>
          <w:rFonts w:ascii="Tahoma" w:hAnsi="Tahoma" w:cs="Tahoma"/>
          <w:sz w:val="20"/>
          <w:szCs w:val="20"/>
        </w:rPr>
        <w:t xml:space="preserve"> in </w:t>
      </w:r>
      <w:r w:rsidR="002A172F" w:rsidRPr="00213213">
        <w:rPr>
          <w:rFonts w:ascii="Tahoma" w:hAnsi="Tahoma" w:cs="Tahoma"/>
          <w:b/>
          <w:bCs/>
          <w:sz w:val="20"/>
          <w:szCs w:val="20"/>
        </w:rPr>
        <w:t>Salesforce.com CRM administration</w:t>
      </w:r>
      <w:r w:rsidR="002A172F" w:rsidRPr="00213213">
        <w:rPr>
          <w:rFonts w:ascii="Tahoma" w:hAnsi="Tahoma" w:cs="Tahoma"/>
          <w:sz w:val="20"/>
          <w:szCs w:val="20"/>
        </w:rPr>
        <w:t>, development, configuration, customization, imple</w:t>
      </w:r>
      <w:r w:rsidRPr="00213213">
        <w:rPr>
          <w:rFonts w:ascii="Tahoma" w:hAnsi="Tahoma" w:cs="Tahoma"/>
          <w:sz w:val="20"/>
          <w:szCs w:val="20"/>
        </w:rPr>
        <w:t>mentation, training and support</w:t>
      </w:r>
      <w:r w:rsidR="002A172F" w:rsidRPr="00213213">
        <w:rPr>
          <w:rFonts w:ascii="Tahoma" w:hAnsi="Tahoma" w:cs="Tahoma"/>
          <w:sz w:val="20"/>
          <w:szCs w:val="20"/>
        </w:rPr>
        <w:t>.</w:t>
      </w:r>
    </w:p>
    <w:p w:rsidR="00321282" w:rsidRPr="00213213" w:rsidRDefault="00321282"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Certified Force.com </w:t>
      </w:r>
      <w:r w:rsidRPr="00213213">
        <w:rPr>
          <w:rFonts w:ascii="Tahoma" w:hAnsi="Tahoma" w:cs="Tahoma"/>
          <w:b/>
          <w:sz w:val="20"/>
          <w:szCs w:val="20"/>
        </w:rPr>
        <w:t>Developer – Dev 401.</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Proficient with </w:t>
      </w:r>
      <w:r w:rsidRPr="00213213">
        <w:rPr>
          <w:rFonts w:ascii="Tahoma" w:hAnsi="Tahoma" w:cs="Tahoma"/>
          <w:b/>
          <w:bCs/>
          <w:sz w:val="20"/>
          <w:szCs w:val="20"/>
        </w:rPr>
        <w:t>Sales Cloud,Service Cloud</w:t>
      </w:r>
      <w:r w:rsidRPr="00213213">
        <w:rPr>
          <w:rFonts w:ascii="Tahoma" w:hAnsi="Tahoma" w:cs="Tahoma"/>
          <w:sz w:val="20"/>
          <w:szCs w:val="20"/>
        </w:rPr>
        <w:t xml:space="preserve">, Call Center, </w:t>
      </w:r>
      <w:r w:rsidRPr="00213213">
        <w:rPr>
          <w:rFonts w:ascii="Tahoma" w:hAnsi="Tahoma" w:cs="Tahoma"/>
          <w:b/>
          <w:bCs/>
          <w:sz w:val="20"/>
          <w:szCs w:val="20"/>
        </w:rPr>
        <w:t>Force.com</w:t>
      </w:r>
      <w:r w:rsidRPr="00213213">
        <w:rPr>
          <w:rFonts w:ascii="Tahoma" w:hAnsi="Tahoma" w:cs="Tahoma"/>
          <w:sz w:val="20"/>
          <w:szCs w:val="20"/>
        </w:rPr>
        <w:t>, Chatter and App-exchange on Salesforce.</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Strongly experienced in analysis, design, development, and testing of the SFDC application</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Skilled working with </w:t>
      </w:r>
      <w:r w:rsidRPr="00213213">
        <w:rPr>
          <w:rFonts w:ascii="Tahoma" w:hAnsi="Tahoma" w:cs="Tahoma"/>
          <w:b/>
          <w:bCs/>
          <w:sz w:val="20"/>
          <w:szCs w:val="20"/>
        </w:rPr>
        <w:t>Force.com IDE</w:t>
      </w:r>
      <w:r w:rsidRPr="00213213">
        <w:rPr>
          <w:rFonts w:ascii="Tahoma" w:hAnsi="Tahoma" w:cs="Tahoma"/>
          <w:sz w:val="20"/>
          <w:szCs w:val="20"/>
        </w:rPr>
        <w:t xml:space="preserve"> and </w:t>
      </w:r>
      <w:r w:rsidRPr="00213213">
        <w:rPr>
          <w:rFonts w:ascii="Tahoma" w:hAnsi="Tahoma" w:cs="Tahoma"/>
          <w:b/>
          <w:bCs/>
          <w:sz w:val="20"/>
          <w:szCs w:val="20"/>
        </w:rPr>
        <w:t>SFDC Sandbox</w:t>
      </w:r>
      <w:r w:rsidRPr="00213213">
        <w:rPr>
          <w:rFonts w:ascii="Tahoma" w:hAnsi="Tahoma" w:cs="Tahoma"/>
          <w:sz w:val="20"/>
          <w:szCs w:val="20"/>
        </w:rPr>
        <w:t xml:space="preserve"> environments.</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Greatly skilled in SFDC Development using </w:t>
      </w:r>
      <w:r w:rsidRPr="00213213">
        <w:rPr>
          <w:rFonts w:ascii="Tahoma" w:hAnsi="Tahoma" w:cs="Tahoma"/>
          <w:b/>
          <w:bCs/>
          <w:sz w:val="20"/>
          <w:szCs w:val="20"/>
        </w:rPr>
        <w:t>Apex</w:t>
      </w:r>
      <w:r w:rsidRPr="00213213">
        <w:rPr>
          <w:rFonts w:ascii="Tahoma" w:hAnsi="Tahoma" w:cs="Tahoma"/>
          <w:sz w:val="20"/>
          <w:szCs w:val="20"/>
        </w:rPr>
        <w:t xml:space="preserve">, </w:t>
      </w:r>
      <w:r w:rsidRPr="00213213">
        <w:rPr>
          <w:rFonts w:ascii="Tahoma" w:hAnsi="Tahoma" w:cs="Tahoma"/>
          <w:b/>
          <w:bCs/>
          <w:sz w:val="20"/>
          <w:szCs w:val="20"/>
        </w:rPr>
        <w:t>Visualforce</w:t>
      </w:r>
      <w:r w:rsidRPr="00213213">
        <w:rPr>
          <w:rFonts w:ascii="Tahoma" w:hAnsi="Tahoma" w:cs="Tahoma"/>
          <w:sz w:val="20"/>
          <w:szCs w:val="20"/>
        </w:rPr>
        <w:t xml:space="preserve">, </w:t>
      </w:r>
      <w:r w:rsidRPr="00213213">
        <w:rPr>
          <w:rFonts w:ascii="Tahoma" w:hAnsi="Tahoma" w:cs="Tahoma"/>
          <w:b/>
          <w:bCs/>
          <w:sz w:val="20"/>
          <w:szCs w:val="20"/>
        </w:rPr>
        <w:t>JQuery</w:t>
      </w:r>
      <w:r w:rsidRPr="00213213">
        <w:rPr>
          <w:rFonts w:ascii="Tahoma" w:hAnsi="Tahoma" w:cs="Tahoma"/>
          <w:sz w:val="20"/>
          <w:szCs w:val="20"/>
        </w:rPr>
        <w:t xml:space="preserve">, </w:t>
      </w:r>
      <w:r w:rsidRPr="00213213">
        <w:rPr>
          <w:rFonts w:ascii="Tahoma" w:hAnsi="Tahoma" w:cs="Tahoma"/>
          <w:b/>
          <w:bCs/>
          <w:sz w:val="20"/>
          <w:szCs w:val="20"/>
        </w:rPr>
        <w:t>Apex Triggers</w:t>
      </w:r>
      <w:r w:rsidRPr="00213213">
        <w:rPr>
          <w:rFonts w:ascii="Tahoma" w:hAnsi="Tahoma" w:cs="Tahoma"/>
          <w:sz w:val="20"/>
          <w:szCs w:val="20"/>
        </w:rPr>
        <w:t xml:space="preserve">, </w:t>
      </w:r>
      <w:r w:rsidRPr="00213213">
        <w:rPr>
          <w:rFonts w:ascii="Tahoma" w:hAnsi="Tahoma" w:cs="Tahoma"/>
          <w:b/>
          <w:bCs/>
          <w:sz w:val="20"/>
          <w:szCs w:val="20"/>
        </w:rPr>
        <w:t>Apex Class</w:t>
      </w:r>
      <w:r w:rsidRPr="00213213">
        <w:rPr>
          <w:rFonts w:ascii="Tahoma" w:hAnsi="Tahoma" w:cs="Tahoma"/>
          <w:sz w:val="20"/>
          <w:szCs w:val="20"/>
        </w:rPr>
        <w:t xml:space="preserve">, </w:t>
      </w:r>
      <w:r w:rsidRPr="00213213">
        <w:rPr>
          <w:rFonts w:ascii="Tahoma" w:hAnsi="Tahoma" w:cs="Tahoma"/>
          <w:b/>
          <w:bCs/>
          <w:sz w:val="20"/>
          <w:szCs w:val="20"/>
        </w:rPr>
        <w:t>Apex Test Methods</w:t>
      </w:r>
      <w:r w:rsidRPr="00213213">
        <w:rPr>
          <w:rFonts w:ascii="Tahoma" w:hAnsi="Tahoma" w:cs="Tahoma"/>
          <w:sz w:val="20"/>
          <w:szCs w:val="20"/>
        </w:rPr>
        <w:t xml:space="preserve">, </w:t>
      </w:r>
      <w:r w:rsidRPr="00213213">
        <w:rPr>
          <w:rFonts w:ascii="Tahoma" w:hAnsi="Tahoma" w:cs="Tahoma"/>
          <w:b/>
          <w:bCs/>
          <w:sz w:val="20"/>
          <w:szCs w:val="20"/>
        </w:rPr>
        <w:t>Apex Web Services</w:t>
      </w:r>
      <w:r w:rsidRPr="00213213">
        <w:rPr>
          <w:rFonts w:ascii="Tahoma" w:hAnsi="Tahoma" w:cs="Tahoma"/>
          <w:sz w:val="20"/>
          <w:szCs w:val="20"/>
        </w:rPr>
        <w:t xml:space="preserve">, </w:t>
      </w:r>
      <w:r w:rsidRPr="00213213">
        <w:rPr>
          <w:rFonts w:ascii="Tahoma" w:hAnsi="Tahoma" w:cs="Tahoma"/>
          <w:b/>
          <w:bCs/>
          <w:sz w:val="20"/>
          <w:szCs w:val="20"/>
        </w:rPr>
        <w:t>SOQL</w:t>
      </w:r>
      <w:r w:rsidRPr="00213213">
        <w:rPr>
          <w:rFonts w:ascii="Tahoma" w:hAnsi="Tahoma" w:cs="Tahoma"/>
          <w:sz w:val="20"/>
          <w:szCs w:val="20"/>
        </w:rPr>
        <w:t xml:space="preserve"> and </w:t>
      </w:r>
      <w:r w:rsidRPr="00213213">
        <w:rPr>
          <w:rFonts w:ascii="Tahoma" w:hAnsi="Tahoma" w:cs="Tahoma"/>
          <w:b/>
          <w:bCs/>
          <w:sz w:val="20"/>
          <w:szCs w:val="20"/>
        </w:rPr>
        <w:t>SOSL</w:t>
      </w:r>
      <w:r w:rsidRPr="00213213">
        <w:rPr>
          <w:rFonts w:ascii="Tahoma" w:hAnsi="Tahoma" w:cs="Tahoma"/>
          <w:sz w:val="20"/>
          <w:szCs w:val="20"/>
        </w:rPr>
        <w:t>.</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Experienced in creating custom objects and junction objects with lookup relationship and master detail relationship, as per business needs.</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Created Reports and Dashboards and </w:t>
      </w:r>
      <w:r w:rsidRPr="00213213">
        <w:rPr>
          <w:rFonts w:ascii="Tahoma" w:hAnsi="Tahoma" w:cs="Tahoma"/>
          <w:b/>
          <w:bCs/>
          <w:sz w:val="20"/>
          <w:szCs w:val="20"/>
        </w:rPr>
        <w:t>Customized Reports</w:t>
      </w:r>
      <w:r w:rsidRPr="00213213">
        <w:rPr>
          <w:rFonts w:ascii="Tahoma" w:hAnsi="Tahoma" w:cs="Tahoma"/>
          <w:sz w:val="20"/>
          <w:szCs w:val="20"/>
        </w:rPr>
        <w:t xml:space="preserve">, </w:t>
      </w:r>
      <w:r w:rsidRPr="00213213">
        <w:rPr>
          <w:rFonts w:ascii="Tahoma" w:hAnsi="Tahoma" w:cs="Tahoma"/>
          <w:b/>
          <w:bCs/>
          <w:sz w:val="20"/>
          <w:szCs w:val="20"/>
        </w:rPr>
        <w:t>Financial Reports</w:t>
      </w:r>
      <w:r w:rsidRPr="00213213">
        <w:rPr>
          <w:rFonts w:ascii="Tahoma" w:hAnsi="Tahoma" w:cs="Tahoma"/>
          <w:sz w:val="20"/>
          <w:szCs w:val="20"/>
        </w:rPr>
        <w:t xml:space="preserve">, </w:t>
      </w:r>
      <w:r w:rsidRPr="00213213">
        <w:rPr>
          <w:rFonts w:ascii="Tahoma" w:hAnsi="Tahoma" w:cs="Tahoma"/>
          <w:b/>
          <w:bCs/>
          <w:sz w:val="20"/>
          <w:szCs w:val="20"/>
        </w:rPr>
        <w:t>Forecasts</w:t>
      </w:r>
      <w:r w:rsidRPr="00213213">
        <w:rPr>
          <w:rFonts w:ascii="Tahoma" w:hAnsi="Tahoma" w:cs="Tahoma"/>
          <w:sz w:val="20"/>
          <w:szCs w:val="20"/>
        </w:rPr>
        <w:t xml:space="preserve">, </w:t>
      </w:r>
      <w:r w:rsidRPr="00213213">
        <w:rPr>
          <w:rFonts w:ascii="Tahoma" w:hAnsi="Tahoma" w:cs="Tahoma"/>
          <w:b/>
          <w:bCs/>
          <w:sz w:val="20"/>
          <w:szCs w:val="20"/>
        </w:rPr>
        <w:t>Pipelines</w:t>
      </w:r>
      <w:r w:rsidRPr="00213213">
        <w:rPr>
          <w:rFonts w:ascii="Tahoma" w:hAnsi="Tahoma" w:cs="Tahoma"/>
          <w:sz w:val="20"/>
          <w:szCs w:val="20"/>
        </w:rPr>
        <w:t xml:space="preserve"> and Dashboards for the Executive Office.</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Managed </w:t>
      </w:r>
      <w:r w:rsidRPr="00213213">
        <w:rPr>
          <w:rFonts w:ascii="Tahoma" w:hAnsi="Tahoma" w:cs="Tahoma"/>
          <w:b/>
          <w:bCs/>
          <w:sz w:val="20"/>
          <w:szCs w:val="20"/>
        </w:rPr>
        <w:t>Salesforce.com administrative tasks</w:t>
      </w:r>
      <w:r w:rsidRPr="00213213">
        <w:rPr>
          <w:rFonts w:ascii="Tahoma" w:hAnsi="Tahoma" w:cs="Tahoma"/>
          <w:sz w:val="20"/>
          <w:szCs w:val="20"/>
        </w:rPr>
        <w:t xml:space="preserve">; </w:t>
      </w:r>
      <w:r w:rsidRPr="00213213">
        <w:rPr>
          <w:rFonts w:ascii="Tahoma" w:hAnsi="Tahoma" w:cs="Tahoma"/>
          <w:b/>
          <w:bCs/>
          <w:sz w:val="20"/>
          <w:szCs w:val="20"/>
        </w:rPr>
        <w:t>configured users</w:t>
      </w:r>
      <w:r w:rsidRPr="00213213">
        <w:rPr>
          <w:rFonts w:ascii="Tahoma" w:hAnsi="Tahoma" w:cs="Tahoma"/>
          <w:sz w:val="20"/>
          <w:szCs w:val="20"/>
        </w:rPr>
        <w:t xml:space="preserve">, </w:t>
      </w:r>
      <w:r w:rsidRPr="00213213">
        <w:rPr>
          <w:rFonts w:ascii="Tahoma" w:hAnsi="Tahoma" w:cs="Tahoma"/>
          <w:b/>
          <w:bCs/>
          <w:sz w:val="20"/>
          <w:szCs w:val="20"/>
        </w:rPr>
        <w:t>roles</w:t>
      </w:r>
      <w:r w:rsidRPr="00213213">
        <w:rPr>
          <w:rFonts w:ascii="Tahoma" w:hAnsi="Tahoma" w:cs="Tahoma"/>
          <w:sz w:val="20"/>
          <w:szCs w:val="20"/>
        </w:rPr>
        <w:t xml:space="preserve"> and </w:t>
      </w:r>
      <w:r w:rsidRPr="00213213">
        <w:rPr>
          <w:rFonts w:ascii="Tahoma" w:hAnsi="Tahoma" w:cs="Tahoma"/>
          <w:b/>
          <w:bCs/>
          <w:sz w:val="20"/>
          <w:szCs w:val="20"/>
        </w:rPr>
        <w:t>profiles</w:t>
      </w:r>
      <w:r w:rsidRPr="00213213">
        <w:rPr>
          <w:rFonts w:ascii="Tahoma" w:hAnsi="Tahoma" w:cs="Tahoma"/>
          <w:sz w:val="20"/>
          <w:szCs w:val="20"/>
        </w:rPr>
        <w:t xml:space="preserve">, </w:t>
      </w:r>
      <w:r w:rsidRPr="00213213">
        <w:rPr>
          <w:rFonts w:ascii="Tahoma" w:hAnsi="Tahoma" w:cs="Tahoma"/>
          <w:b/>
          <w:bCs/>
          <w:sz w:val="20"/>
          <w:szCs w:val="20"/>
        </w:rPr>
        <w:t>page layouts</w:t>
      </w:r>
      <w:r w:rsidRPr="00213213">
        <w:rPr>
          <w:rFonts w:ascii="Tahoma" w:hAnsi="Tahoma" w:cs="Tahoma"/>
          <w:sz w:val="20"/>
          <w:szCs w:val="20"/>
        </w:rPr>
        <w:t xml:space="preserve">, </w:t>
      </w:r>
      <w:r w:rsidRPr="00213213">
        <w:rPr>
          <w:rFonts w:ascii="Tahoma" w:hAnsi="Tahoma" w:cs="Tahoma"/>
          <w:b/>
          <w:bCs/>
          <w:sz w:val="20"/>
          <w:szCs w:val="20"/>
        </w:rPr>
        <w:t>workflow rules</w:t>
      </w:r>
      <w:r w:rsidRPr="00213213">
        <w:rPr>
          <w:rFonts w:ascii="Tahoma" w:hAnsi="Tahoma" w:cs="Tahoma"/>
          <w:sz w:val="20"/>
          <w:szCs w:val="20"/>
        </w:rPr>
        <w:t xml:space="preserve">, </w:t>
      </w:r>
      <w:r w:rsidRPr="00213213">
        <w:rPr>
          <w:rFonts w:ascii="Tahoma" w:hAnsi="Tahoma" w:cs="Tahoma"/>
          <w:b/>
          <w:bCs/>
          <w:sz w:val="20"/>
          <w:szCs w:val="20"/>
        </w:rPr>
        <w:t>email services</w:t>
      </w:r>
      <w:r w:rsidRPr="00213213">
        <w:rPr>
          <w:rFonts w:ascii="Tahoma" w:hAnsi="Tahoma" w:cs="Tahoma"/>
          <w:sz w:val="20"/>
          <w:szCs w:val="20"/>
        </w:rPr>
        <w:t xml:space="preserve">, </w:t>
      </w:r>
      <w:r w:rsidRPr="00213213">
        <w:rPr>
          <w:rFonts w:ascii="Tahoma" w:hAnsi="Tahoma" w:cs="Tahoma"/>
          <w:b/>
          <w:bCs/>
          <w:sz w:val="20"/>
          <w:szCs w:val="20"/>
        </w:rPr>
        <w:t>reports</w:t>
      </w:r>
      <w:r w:rsidRPr="00213213">
        <w:rPr>
          <w:rFonts w:ascii="Tahoma" w:hAnsi="Tahoma" w:cs="Tahoma"/>
          <w:sz w:val="20"/>
          <w:szCs w:val="20"/>
        </w:rPr>
        <w:t xml:space="preserve"> and </w:t>
      </w:r>
      <w:r w:rsidRPr="00213213">
        <w:rPr>
          <w:rFonts w:ascii="Tahoma" w:hAnsi="Tahoma" w:cs="Tahoma"/>
          <w:b/>
          <w:bCs/>
          <w:sz w:val="20"/>
          <w:szCs w:val="20"/>
        </w:rPr>
        <w:t>dashboards</w:t>
      </w:r>
      <w:r w:rsidRPr="00213213">
        <w:rPr>
          <w:rFonts w:ascii="Tahoma" w:hAnsi="Tahoma" w:cs="Tahoma"/>
          <w:sz w:val="20"/>
          <w:szCs w:val="20"/>
        </w:rPr>
        <w:t>.</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Designed </w:t>
      </w:r>
      <w:r w:rsidRPr="00213213">
        <w:rPr>
          <w:rFonts w:ascii="Tahoma" w:hAnsi="Tahoma" w:cs="Tahoma"/>
          <w:b/>
          <w:bCs/>
          <w:sz w:val="20"/>
          <w:szCs w:val="20"/>
        </w:rPr>
        <w:t>Custom Fields</w:t>
      </w:r>
      <w:r w:rsidRPr="00213213">
        <w:rPr>
          <w:rFonts w:ascii="Tahoma" w:hAnsi="Tahoma" w:cs="Tahoma"/>
          <w:sz w:val="20"/>
          <w:szCs w:val="20"/>
        </w:rPr>
        <w:t xml:space="preserve">, </w:t>
      </w:r>
      <w:r w:rsidRPr="00213213">
        <w:rPr>
          <w:rFonts w:ascii="Tahoma" w:hAnsi="Tahoma" w:cs="Tahoma"/>
          <w:b/>
          <w:bCs/>
          <w:sz w:val="20"/>
          <w:szCs w:val="20"/>
        </w:rPr>
        <w:t>Approval Process</w:t>
      </w:r>
      <w:r w:rsidRPr="00213213">
        <w:rPr>
          <w:rFonts w:ascii="Tahoma" w:hAnsi="Tahoma" w:cs="Tahoma"/>
          <w:sz w:val="20"/>
          <w:szCs w:val="20"/>
        </w:rPr>
        <w:t xml:space="preserve">, </w:t>
      </w:r>
      <w:r w:rsidRPr="00213213">
        <w:rPr>
          <w:rFonts w:ascii="Tahoma" w:hAnsi="Tahoma" w:cs="Tahoma"/>
          <w:b/>
          <w:bCs/>
          <w:sz w:val="20"/>
          <w:szCs w:val="20"/>
        </w:rPr>
        <w:t>Validation Rules</w:t>
      </w:r>
      <w:r w:rsidRPr="00213213">
        <w:rPr>
          <w:rFonts w:ascii="Tahoma" w:hAnsi="Tahoma" w:cs="Tahoma"/>
          <w:sz w:val="20"/>
          <w:szCs w:val="20"/>
        </w:rPr>
        <w:t xml:space="preserve">, </w:t>
      </w:r>
      <w:r w:rsidRPr="00213213">
        <w:rPr>
          <w:rFonts w:ascii="Tahoma" w:hAnsi="Tahoma" w:cs="Tahoma"/>
          <w:b/>
          <w:bCs/>
          <w:sz w:val="20"/>
          <w:szCs w:val="20"/>
        </w:rPr>
        <w:t>Field Dependencies</w:t>
      </w:r>
      <w:r w:rsidRPr="00213213">
        <w:rPr>
          <w:rFonts w:ascii="Tahoma" w:hAnsi="Tahoma" w:cs="Tahoma"/>
          <w:sz w:val="20"/>
          <w:szCs w:val="20"/>
        </w:rPr>
        <w:t xml:space="preserve">, </w:t>
      </w:r>
      <w:r w:rsidRPr="00213213">
        <w:rPr>
          <w:rFonts w:ascii="Tahoma" w:hAnsi="Tahoma" w:cs="Tahoma"/>
          <w:b/>
          <w:bCs/>
          <w:sz w:val="20"/>
          <w:szCs w:val="20"/>
        </w:rPr>
        <w:t>Formula Fields</w:t>
      </w:r>
      <w:r w:rsidRPr="00213213">
        <w:rPr>
          <w:rFonts w:ascii="Tahoma" w:hAnsi="Tahoma" w:cs="Tahoma"/>
          <w:sz w:val="20"/>
          <w:szCs w:val="20"/>
        </w:rPr>
        <w:t xml:space="preserve">, </w:t>
      </w:r>
      <w:r w:rsidRPr="00213213">
        <w:rPr>
          <w:rFonts w:ascii="Tahoma" w:hAnsi="Tahoma" w:cs="Tahoma"/>
          <w:b/>
          <w:bCs/>
          <w:sz w:val="20"/>
          <w:szCs w:val="20"/>
        </w:rPr>
        <w:t>Trigger Rules</w:t>
      </w:r>
      <w:r w:rsidRPr="00213213">
        <w:rPr>
          <w:rFonts w:ascii="Tahoma" w:hAnsi="Tahoma" w:cs="Tahoma"/>
          <w:sz w:val="20"/>
          <w:szCs w:val="20"/>
        </w:rPr>
        <w:t xml:space="preserve"> and </w:t>
      </w:r>
      <w:r w:rsidRPr="00213213">
        <w:rPr>
          <w:rFonts w:ascii="Tahoma" w:hAnsi="Tahoma" w:cs="Tahoma"/>
          <w:b/>
          <w:bCs/>
          <w:sz w:val="20"/>
          <w:szCs w:val="20"/>
        </w:rPr>
        <w:t>Workflow processes</w:t>
      </w:r>
      <w:r w:rsidRPr="00213213">
        <w:rPr>
          <w:rFonts w:ascii="Tahoma" w:hAnsi="Tahoma" w:cs="Tahoma"/>
          <w:sz w:val="20"/>
          <w:szCs w:val="20"/>
        </w:rPr>
        <w:t>.</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Proficient in developing </w:t>
      </w:r>
      <w:r w:rsidRPr="00213213">
        <w:rPr>
          <w:rFonts w:ascii="Tahoma" w:hAnsi="Tahoma" w:cs="Tahoma"/>
          <w:b/>
          <w:bCs/>
          <w:sz w:val="20"/>
          <w:szCs w:val="20"/>
        </w:rPr>
        <w:t>Visualforce Pages</w:t>
      </w:r>
      <w:r w:rsidRPr="00213213">
        <w:rPr>
          <w:rFonts w:ascii="Tahoma" w:hAnsi="Tahoma" w:cs="Tahoma"/>
          <w:sz w:val="20"/>
          <w:szCs w:val="20"/>
        </w:rPr>
        <w:t xml:space="preserve">, using </w:t>
      </w:r>
      <w:r w:rsidRPr="00213213">
        <w:rPr>
          <w:rFonts w:ascii="Tahoma" w:hAnsi="Tahoma" w:cs="Tahoma"/>
          <w:b/>
          <w:bCs/>
          <w:sz w:val="20"/>
          <w:szCs w:val="20"/>
        </w:rPr>
        <w:t>Standard controller</w:t>
      </w:r>
      <w:r w:rsidRPr="00213213">
        <w:rPr>
          <w:rFonts w:ascii="Tahoma" w:hAnsi="Tahoma" w:cs="Tahoma"/>
          <w:sz w:val="20"/>
          <w:szCs w:val="20"/>
        </w:rPr>
        <w:t xml:space="preserve">, </w:t>
      </w:r>
      <w:r w:rsidRPr="00213213">
        <w:rPr>
          <w:rFonts w:ascii="Tahoma" w:hAnsi="Tahoma" w:cs="Tahoma"/>
          <w:b/>
          <w:bCs/>
          <w:sz w:val="20"/>
          <w:szCs w:val="20"/>
        </w:rPr>
        <w:t>Custom controller</w:t>
      </w:r>
      <w:r w:rsidRPr="00213213">
        <w:rPr>
          <w:rFonts w:ascii="Tahoma" w:hAnsi="Tahoma" w:cs="Tahoma"/>
          <w:sz w:val="20"/>
          <w:szCs w:val="20"/>
        </w:rPr>
        <w:t xml:space="preserve"> and </w:t>
      </w:r>
      <w:r w:rsidRPr="00213213">
        <w:rPr>
          <w:rFonts w:ascii="Tahoma" w:hAnsi="Tahoma" w:cs="Tahoma"/>
          <w:b/>
          <w:bCs/>
          <w:sz w:val="20"/>
          <w:szCs w:val="20"/>
        </w:rPr>
        <w:t>Controller extensions</w:t>
      </w:r>
      <w:r w:rsidRPr="00213213">
        <w:rPr>
          <w:rFonts w:ascii="Tahoma" w:hAnsi="Tahoma" w:cs="Tahoma"/>
          <w:sz w:val="20"/>
          <w:szCs w:val="20"/>
        </w:rPr>
        <w:t>.</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In-depth experience with business CRM processes like </w:t>
      </w:r>
      <w:r w:rsidRPr="00213213">
        <w:rPr>
          <w:rFonts w:ascii="Tahoma" w:hAnsi="Tahoma" w:cs="Tahoma"/>
          <w:b/>
          <w:bCs/>
          <w:sz w:val="20"/>
          <w:szCs w:val="20"/>
        </w:rPr>
        <w:t>Lead Management</w:t>
      </w:r>
      <w:r w:rsidRPr="00213213">
        <w:rPr>
          <w:rFonts w:ascii="Tahoma" w:hAnsi="Tahoma" w:cs="Tahoma"/>
          <w:sz w:val="20"/>
          <w:szCs w:val="20"/>
        </w:rPr>
        <w:t xml:space="preserve">, </w:t>
      </w:r>
      <w:r w:rsidRPr="00213213">
        <w:rPr>
          <w:rFonts w:ascii="Tahoma" w:hAnsi="Tahoma" w:cs="Tahoma"/>
          <w:b/>
          <w:bCs/>
          <w:sz w:val="20"/>
          <w:szCs w:val="20"/>
        </w:rPr>
        <w:t>Pipeline Management</w:t>
      </w:r>
      <w:r w:rsidRPr="00213213">
        <w:rPr>
          <w:rFonts w:ascii="Tahoma" w:hAnsi="Tahoma" w:cs="Tahoma"/>
          <w:sz w:val="20"/>
          <w:szCs w:val="20"/>
        </w:rPr>
        <w:t xml:space="preserve">, </w:t>
      </w:r>
      <w:r w:rsidRPr="00213213">
        <w:rPr>
          <w:rFonts w:ascii="Tahoma" w:hAnsi="Tahoma" w:cs="Tahoma"/>
          <w:b/>
          <w:bCs/>
          <w:sz w:val="20"/>
          <w:szCs w:val="20"/>
        </w:rPr>
        <w:t>Case Management</w:t>
      </w:r>
      <w:r w:rsidRPr="00213213">
        <w:rPr>
          <w:rFonts w:ascii="Tahoma" w:hAnsi="Tahoma" w:cs="Tahoma"/>
          <w:sz w:val="20"/>
          <w:szCs w:val="20"/>
        </w:rPr>
        <w:t xml:space="preserve">, </w:t>
      </w:r>
      <w:r w:rsidRPr="00213213">
        <w:rPr>
          <w:rFonts w:ascii="Tahoma" w:hAnsi="Tahoma" w:cs="Tahoma"/>
          <w:b/>
          <w:bCs/>
          <w:sz w:val="20"/>
          <w:szCs w:val="20"/>
        </w:rPr>
        <w:t>Account Management</w:t>
      </w:r>
      <w:r w:rsidRPr="00213213">
        <w:rPr>
          <w:rFonts w:ascii="Tahoma" w:hAnsi="Tahoma" w:cs="Tahoma"/>
          <w:sz w:val="20"/>
          <w:szCs w:val="20"/>
        </w:rPr>
        <w:t>, Reports and Dashboards, Forecasting and Campaign Management.</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Knowledgeable in </w:t>
      </w:r>
      <w:r w:rsidRPr="00213213">
        <w:rPr>
          <w:rFonts w:ascii="Tahoma" w:hAnsi="Tahoma" w:cs="Tahoma"/>
          <w:b/>
          <w:bCs/>
          <w:sz w:val="20"/>
          <w:szCs w:val="20"/>
        </w:rPr>
        <w:t>Ajax tool kit</w:t>
      </w:r>
      <w:r w:rsidRPr="00213213">
        <w:rPr>
          <w:rFonts w:ascii="Tahoma" w:hAnsi="Tahoma" w:cs="Tahoma"/>
          <w:sz w:val="20"/>
          <w:szCs w:val="20"/>
        </w:rPr>
        <w:t xml:space="preserve">, </w:t>
      </w:r>
      <w:r w:rsidRPr="00213213">
        <w:rPr>
          <w:rFonts w:ascii="Tahoma" w:hAnsi="Tahoma" w:cs="Tahoma"/>
          <w:b/>
          <w:bCs/>
          <w:sz w:val="20"/>
          <w:szCs w:val="20"/>
        </w:rPr>
        <w:t>Visual Force Pages</w:t>
      </w:r>
      <w:r w:rsidRPr="00213213">
        <w:rPr>
          <w:rFonts w:ascii="Tahoma" w:hAnsi="Tahoma" w:cs="Tahoma"/>
          <w:sz w:val="20"/>
          <w:szCs w:val="20"/>
        </w:rPr>
        <w:t xml:space="preserve">, </w:t>
      </w:r>
      <w:r w:rsidRPr="00213213">
        <w:rPr>
          <w:rFonts w:ascii="Tahoma" w:hAnsi="Tahoma" w:cs="Tahoma"/>
          <w:b/>
          <w:bCs/>
          <w:sz w:val="20"/>
          <w:szCs w:val="20"/>
        </w:rPr>
        <w:t>HTML</w:t>
      </w:r>
      <w:r w:rsidRPr="00213213">
        <w:rPr>
          <w:rFonts w:ascii="Tahoma" w:hAnsi="Tahoma" w:cs="Tahoma"/>
          <w:sz w:val="20"/>
          <w:szCs w:val="20"/>
        </w:rPr>
        <w:t xml:space="preserve">, </w:t>
      </w:r>
      <w:r w:rsidRPr="00213213">
        <w:rPr>
          <w:rFonts w:ascii="Tahoma" w:hAnsi="Tahoma" w:cs="Tahoma"/>
          <w:b/>
          <w:bCs/>
          <w:sz w:val="20"/>
          <w:szCs w:val="20"/>
        </w:rPr>
        <w:t>JavaScript</w:t>
      </w:r>
      <w:r w:rsidRPr="00213213">
        <w:rPr>
          <w:rFonts w:ascii="Tahoma" w:hAnsi="Tahoma" w:cs="Tahoma"/>
          <w:sz w:val="20"/>
          <w:szCs w:val="20"/>
        </w:rPr>
        <w:t>.</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Robustly experienced in Data Migration using Data load tools; </w:t>
      </w:r>
      <w:r w:rsidRPr="00213213">
        <w:rPr>
          <w:rFonts w:ascii="Tahoma" w:hAnsi="Tahoma" w:cs="Tahoma"/>
          <w:b/>
          <w:bCs/>
          <w:sz w:val="20"/>
          <w:szCs w:val="20"/>
        </w:rPr>
        <w:t>Workbench</w:t>
      </w:r>
      <w:r w:rsidRPr="00213213">
        <w:rPr>
          <w:rFonts w:ascii="Tahoma" w:hAnsi="Tahoma" w:cs="Tahoma"/>
          <w:sz w:val="20"/>
          <w:szCs w:val="20"/>
        </w:rPr>
        <w:t xml:space="preserve">, </w:t>
      </w:r>
      <w:r w:rsidRPr="00213213">
        <w:rPr>
          <w:rFonts w:ascii="Tahoma" w:hAnsi="Tahoma" w:cs="Tahoma"/>
          <w:b/>
          <w:bCs/>
          <w:sz w:val="20"/>
          <w:szCs w:val="20"/>
        </w:rPr>
        <w:t>Apex Data Loader</w:t>
      </w:r>
      <w:r w:rsidRPr="00213213">
        <w:rPr>
          <w:rFonts w:ascii="Tahoma" w:hAnsi="Tahoma" w:cs="Tahoma"/>
          <w:sz w:val="20"/>
          <w:szCs w:val="20"/>
        </w:rPr>
        <w:t xml:space="preserve"> and </w:t>
      </w:r>
      <w:r w:rsidRPr="00213213">
        <w:rPr>
          <w:rFonts w:ascii="Tahoma" w:hAnsi="Tahoma" w:cs="Tahoma"/>
          <w:b/>
          <w:bCs/>
          <w:sz w:val="20"/>
          <w:szCs w:val="20"/>
        </w:rPr>
        <w:t>Salesforce API Data Loader</w:t>
      </w:r>
      <w:r w:rsidRPr="00213213">
        <w:rPr>
          <w:rFonts w:ascii="Tahoma" w:hAnsi="Tahoma" w:cs="Tahoma"/>
          <w:sz w:val="20"/>
          <w:szCs w:val="20"/>
        </w:rPr>
        <w:t>.</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Superb operational metrics, analytical, communication and interpersonal skills.</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Skilled in problem solving, building business logic, project management and motivating teams.</w:t>
      </w:r>
    </w:p>
    <w:p w:rsidR="008A075C" w:rsidRPr="00213213" w:rsidRDefault="008A075C">
      <w:pPr>
        <w:pStyle w:val="ColorfulList-Accent11"/>
        <w:ind w:left="0"/>
        <w:jc w:val="both"/>
        <w:rPr>
          <w:rFonts w:ascii="Tahoma" w:hAnsi="Tahoma" w:cs="Tahoma"/>
          <w:sz w:val="20"/>
          <w:szCs w:val="20"/>
        </w:rPr>
      </w:pPr>
    </w:p>
    <w:p w:rsidR="008A075C" w:rsidRPr="00213213" w:rsidRDefault="002A172F">
      <w:pPr>
        <w:pStyle w:val="ColorfulList-Accent11"/>
        <w:ind w:left="0"/>
        <w:jc w:val="both"/>
        <w:rPr>
          <w:rFonts w:ascii="Tahoma" w:hAnsi="Tahoma" w:cs="Tahoma"/>
          <w:b/>
          <w:sz w:val="20"/>
          <w:szCs w:val="20"/>
          <w:u w:val="single"/>
        </w:rPr>
      </w:pPr>
      <w:r w:rsidRPr="00213213">
        <w:rPr>
          <w:rFonts w:ascii="Tahoma" w:hAnsi="Tahoma" w:cs="Tahoma"/>
          <w:b/>
          <w:sz w:val="20"/>
          <w:szCs w:val="20"/>
          <w:u w:val="single"/>
        </w:rPr>
        <w:t>TECHNICAL SKILLS: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48"/>
        <w:gridCol w:w="7128"/>
      </w:tblGrid>
      <w:tr w:rsidR="008A075C" w:rsidRPr="00213213">
        <w:tc>
          <w:tcPr>
            <w:tcW w:w="2448" w:type="dxa"/>
          </w:tcPr>
          <w:p w:rsidR="008A075C" w:rsidRPr="00213213" w:rsidRDefault="002A172F">
            <w:pPr>
              <w:pStyle w:val="NormalWeb"/>
              <w:spacing w:before="0" w:beforeAutospacing="0" w:after="0" w:afterAutospacing="0" w:line="276" w:lineRule="auto"/>
              <w:ind w:left="180"/>
              <w:contextualSpacing/>
              <w:jc w:val="both"/>
              <w:rPr>
                <w:rFonts w:ascii="Tahoma" w:hAnsi="Tahoma" w:cs="Tahoma"/>
                <w:b/>
                <w:bCs/>
                <w:sz w:val="20"/>
                <w:szCs w:val="20"/>
                <w:u w:val="single"/>
              </w:rPr>
            </w:pPr>
            <w:r w:rsidRPr="00213213">
              <w:rPr>
                <w:rFonts w:ascii="Tahoma" w:hAnsi="Tahoma" w:cs="Tahoma"/>
                <w:b/>
                <w:bCs/>
                <w:sz w:val="20"/>
                <w:szCs w:val="20"/>
              </w:rPr>
              <w:t>Force.com</w:t>
            </w:r>
          </w:p>
        </w:tc>
        <w:tc>
          <w:tcPr>
            <w:tcW w:w="7128" w:type="dxa"/>
          </w:tcPr>
          <w:p w:rsidR="008A075C" w:rsidRPr="00213213" w:rsidRDefault="002A172F">
            <w:pPr>
              <w:pStyle w:val="NormalWeb"/>
              <w:spacing w:before="0" w:beforeAutospacing="0" w:after="0" w:afterAutospacing="0" w:line="276" w:lineRule="auto"/>
              <w:contextualSpacing/>
              <w:jc w:val="both"/>
              <w:rPr>
                <w:rFonts w:ascii="Tahoma" w:hAnsi="Tahoma" w:cs="Tahoma"/>
                <w:bCs/>
                <w:sz w:val="20"/>
                <w:szCs w:val="20"/>
              </w:rPr>
            </w:pPr>
            <w:r w:rsidRPr="00213213">
              <w:rPr>
                <w:rFonts w:ascii="Tahoma" w:hAnsi="Tahoma" w:cs="Tahoma"/>
                <w:bCs/>
                <w:sz w:val="20"/>
                <w:szCs w:val="20"/>
              </w:rPr>
              <w:t>Apex Custom Controllers and Extension, Apex triggers, S-controls, SOQL, SOSL, Packaging and migrations, Force.com IDE (Eclipse)</w:t>
            </w:r>
          </w:p>
        </w:tc>
      </w:tr>
      <w:tr w:rsidR="008A075C" w:rsidRPr="00213213">
        <w:trPr>
          <w:trHeight w:val="377"/>
        </w:trPr>
        <w:tc>
          <w:tcPr>
            <w:tcW w:w="2448" w:type="dxa"/>
          </w:tcPr>
          <w:p w:rsidR="008A075C" w:rsidRPr="00213213" w:rsidRDefault="002A172F">
            <w:pPr>
              <w:pStyle w:val="NormalWeb"/>
              <w:spacing w:before="0" w:beforeAutospacing="0" w:after="0" w:afterAutospacing="0" w:line="276" w:lineRule="auto"/>
              <w:ind w:left="180"/>
              <w:contextualSpacing/>
              <w:jc w:val="both"/>
              <w:rPr>
                <w:rFonts w:ascii="Tahoma" w:hAnsi="Tahoma" w:cs="Tahoma"/>
                <w:b/>
                <w:bCs/>
                <w:sz w:val="20"/>
                <w:szCs w:val="20"/>
                <w:u w:val="single"/>
              </w:rPr>
            </w:pPr>
            <w:r w:rsidRPr="00213213">
              <w:rPr>
                <w:rFonts w:ascii="Tahoma" w:hAnsi="Tahoma" w:cs="Tahoma"/>
                <w:b/>
                <w:bCs/>
                <w:sz w:val="20"/>
                <w:szCs w:val="20"/>
              </w:rPr>
              <w:t>Visual Force</w:t>
            </w:r>
          </w:p>
        </w:tc>
        <w:tc>
          <w:tcPr>
            <w:tcW w:w="7128" w:type="dxa"/>
          </w:tcPr>
          <w:p w:rsidR="008A075C" w:rsidRPr="00213213" w:rsidRDefault="002A172F">
            <w:pPr>
              <w:pStyle w:val="NormalWeb"/>
              <w:spacing w:before="0" w:beforeAutospacing="0" w:after="0" w:afterAutospacing="0" w:line="276" w:lineRule="auto"/>
              <w:contextualSpacing/>
              <w:jc w:val="both"/>
              <w:rPr>
                <w:rFonts w:ascii="Tahoma" w:hAnsi="Tahoma" w:cs="Tahoma"/>
                <w:bCs/>
                <w:sz w:val="20"/>
                <w:szCs w:val="20"/>
              </w:rPr>
            </w:pPr>
            <w:r w:rsidRPr="00213213">
              <w:rPr>
                <w:rFonts w:ascii="Tahoma" w:hAnsi="Tahoma" w:cs="Tahoma"/>
                <w:bCs/>
                <w:sz w:val="20"/>
                <w:szCs w:val="20"/>
              </w:rPr>
              <w:t>Custom Visual Force Pages</w:t>
            </w:r>
          </w:p>
        </w:tc>
      </w:tr>
      <w:tr w:rsidR="008A075C" w:rsidRPr="00213213">
        <w:trPr>
          <w:trHeight w:val="305"/>
        </w:trPr>
        <w:tc>
          <w:tcPr>
            <w:tcW w:w="2448" w:type="dxa"/>
          </w:tcPr>
          <w:p w:rsidR="008A075C" w:rsidRPr="00213213" w:rsidRDefault="002A172F">
            <w:pPr>
              <w:autoSpaceDE w:val="0"/>
              <w:autoSpaceDN w:val="0"/>
              <w:adjustRightInd w:val="0"/>
              <w:spacing w:before="60" w:after="60"/>
              <w:contextualSpacing/>
              <w:jc w:val="both"/>
              <w:rPr>
                <w:rFonts w:ascii="Tahoma" w:hAnsi="Tahoma" w:cs="Tahoma"/>
                <w:b/>
                <w:bCs/>
                <w:sz w:val="20"/>
                <w:szCs w:val="20"/>
              </w:rPr>
            </w:pPr>
            <w:r w:rsidRPr="00213213">
              <w:rPr>
                <w:rFonts w:ascii="Tahoma" w:hAnsi="Tahoma" w:cs="Tahoma"/>
                <w:b/>
                <w:bCs/>
                <w:sz w:val="20"/>
                <w:szCs w:val="20"/>
              </w:rPr>
              <w:t xml:space="preserve">   Operating Systems</w:t>
            </w:r>
          </w:p>
        </w:tc>
        <w:tc>
          <w:tcPr>
            <w:tcW w:w="7128" w:type="dxa"/>
          </w:tcPr>
          <w:p w:rsidR="008A075C" w:rsidRPr="00213213" w:rsidRDefault="002A172F">
            <w:pPr>
              <w:autoSpaceDE w:val="0"/>
              <w:autoSpaceDN w:val="0"/>
              <w:adjustRightInd w:val="0"/>
              <w:spacing w:before="60" w:after="60"/>
              <w:contextualSpacing/>
              <w:jc w:val="both"/>
              <w:rPr>
                <w:rFonts w:ascii="Tahoma" w:hAnsi="Tahoma" w:cs="Tahoma"/>
                <w:sz w:val="20"/>
                <w:szCs w:val="20"/>
              </w:rPr>
            </w:pPr>
            <w:r w:rsidRPr="00213213">
              <w:rPr>
                <w:rFonts w:ascii="Tahoma" w:hAnsi="Tahoma" w:cs="Tahoma"/>
                <w:sz w:val="20"/>
                <w:szCs w:val="20"/>
              </w:rPr>
              <w:t>Windows 8/7/2003/XP/2000/NT/98/95, MS-DOS, UNIX,LINUX, Mac OS</w:t>
            </w:r>
          </w:p>
        </w:tc>
      </w:tr>
      <w:tr w:rsidR="008A075C" w:rsidRPr="00213213">
        <w:tc>
          <w:tcPr>
            <w:tcW w:w="2448" w:type="dxa"/>
          </w:tcPr>
          <w:p w:rsidR="008A075C" w:rsidRPr="00213213" w:rsidRDefault="002A172F">
            <w:pPr>
              <w:pStyle w:val="NormalWeb"/>
              <w:spacing w:before="0" w:beforeAutospacing="0" w:after="0" w:afterAutospacing="0" w:line="276" w:lineRule="auto"/>
              <w:contextualSpacing/>
              <w:jc w:val="both"/>
              <w:rPr>
                <w:rFonts w:ascii="Tahoma" w:hAnsi="Tahoma" w:cs="Tahoma"/>
                <w:b/>
                <w:bCs/>
                <w:sz w:val="20"/>
                <w:szCs w:val="20"/>
                <w:u w:val="single"/>
              </w:rPr>
            </w:pPr>
            <w:r w:rsidRPr="00213213">
              <w:rPr>
                <w:rFonts w:ascii="Tahoma" w:hAnsi="Tahoma" w:cs="Tahoma"/>
                <w:sz w:val="20"/>
                <w:szCs w:val="20"/>
              </w:rPr>
              <w:t xml:space="preserve">   </w:t>
            </w:r>
            <w:r w:rsidRPr="00213213">
              <w:rPr>
                <w:rFonts w:ascii="Tahoma" w:hAnsi="Tahoma" w:cs="Tahoma"/>
                <w:b/>
                <w:bCs/>
                <w:sz w:val="20"/>
                <w:szCs w:val="20"/>
              </w:rPr>
              <w:t>Languages</w:t>
            </w:r>
          </w:p>
        </w:tc>
        <w:tc>
          <w:tcPr>
            <w:tcW w:w="7128" w:type="dxa"/>
          </w:tcPr>
          <w:p w:rsidR="008A075C" w:rsidRPr="00213213" w:rsidRDefault="002A172F">
            <w:pPr>
              <w:pStyle w:val="NormalWeb"/>
              <w:spacing w:before="0" w:beforeAutospacing="0" w:after="0" w:afterAutospacing="0" w:line="276" w:lineRule="auto"/>
              <w:contextualSpacing/>
              <w:jc w:val="both"/>
              <w:rPr>
                <w:rFonts w:ascii="Tahoma" w:hAnsi="Tahoma" w:cs="Tahoma"/>
                <w:sz w:val="20"/>
                <w:szCs w:val="20"/>
              </w:rPr>
            </w:pPr>
            <w:r w:rsidRPr="00213213">
              <w:rPr>
                <w:rFonts w:ascii="Tahoma" w:hAnsi="Tahoma" w:cs="Tahoma"/>
                <w:sz w:val="20"/>
                <w:szCs w:val="20"/>
              </w:rPr>
              <w:t>C++, C#, Apex, JAVA</w:t>
            </w:r>
          </w:p>
        </w:tc>
      </w:tr>
      <w:tr w:rsidR="008A075C" w:rsidRPr="00213213">
        <w:tc>
          <w:tcPr>
            <w:tcW w:w="2448" w:type="dxa"/>
          </w:tcPr>
          <w:p w:rsidR="008A075C" w:rsidRPr="00213213" w:rsidRDefault="002A172F">
            <w:pPr>
              <w:pStyle w:val="NormalWeb"/>
              <w:spacing w:before="0" w:beforeAutospacing="0" w:after="0" w:afterAutospacing="0" w:line="276" w:lineRule="auto"/>
              <w:contextualSpacing/>
              <w:jc w:val="both"/>
              <w:rPr>
                <w:rFonts w:ascii="Tahoma" w:hAnsi="Tahoma" w:cs="Tahoma"/>
                <w:sz w:val="20"/>
                <w:szCs w:val="20"/>
              </w:rPr>
            </w:pPr>
            <w:r w:rsidRPr="00213213">
              <w:rPr>
                <w:rFonts w:ascii="Tahoma" w:hAnsi="Tahoma" w:cs="Tahoma"/>
                <w:b/>
                <w:bCs/>
                <w:sz w:val="20"/>
                <w:szCs w:val="20"/>
              </w:rPr>
              <w:t xml:space="preserve">   Database</w:t>
            </w:r>
          </w:p>
        </w:tc>
        <w:tc>
          <w:tcPr>
            <w:tcW w:w="7128" w:type="dxa"/>
          </w:tcPr>
          <w:p w:rsidR="008A075C" w:rsidRPr="00213213" w:rsidRDefault="002A172F">
            <w:pPr>
              <w:pStyle w:val="NormalWeb"/>
              <w:spacing w:before="0" w:beforeAutospacing="0" w:after="0" w:afterAutospacing="0" w:line="276" w:lineRule="auto"/>
              <w:contextualSpacing/>
              <w:jc w:val="both"/>
              <w:rPr>
                <w:rFonts w:ascii="Tahoma" w:hAnsi="Tahoma" w:cs="Tahoma"/>
                <w:sz w:val="20"/>
                <w:szCs w:val="20"/>
              </w:rPr>
            </w:pPr>
            <w:r w:rsidRPr="00213213">
              <w:rPr>
                <w:rFonts w:ascii="Tahoma" w:hAnsi="Tahoma" w:cs="Tahoma"/>
                <w:sz w:val="20"/>
                <w:szCs w:val="20"/>
              </w:rPr>
              <w:t>Microsoft SQL Server, MYSQL</w:t>
            </w:r>
          </w:p>
        </w:tc>
      </w:tr>
      <w:tr w:rsidR="008A075C" w:rsidRPr="00213213">
        <w:tc>
          <w:tcPr>
            <w:tcW w:w="2448" w:type="dxa"/>
          </w:tcPr>
          <w:p w:rsidR="008A075C" w:rsidRPr="00213213" w:rsidRDefault="002A172F">
            <w:pPr>
              <w:pStyle w:val="NormalWeb"/>
              <w:spacing w:before="0" w:beforeAutospacing="0" w:after="0" w:afterAutospacing="0" w:line="276" w:lineRule="auto"/>
              <w:ind w:left="180"/>
              <w:contextualSpacing/>
              <w:jc w:val="both"/>
              <w:rPr>
                <w:rFonts w:ascii="Tahoma" w:hAnsi="Tahoma" w:cs="Tahoma"/>
                <w:b/>
                <w:bCs/>
                <w:sz w:val="20"/>
                <w:szCs w:val="20"/>
                <w:u w:val="single"/>
              </w:rPr>
            </w:pPr>
            <w:r w:rsidRPr="00213213">
              <w:rPr>
                <w:rFonts w:ascii="Tahoma" w:hAnsi="Tahoma" w:cs="Tahoma"/>
                <w:b/>
                <w:bCs/>
                <w:sz w:val="20"/>
                <w:szCs w:val="20"/>
              </w:rPr>
              <w:t>Web</w:t>
            </w:r>
          </w:p>
        </w:tc>
        <w:tc>
          <w:tcPr>
            <w:tcW w:w="7128" w:type="dxa"/>
          </w:tcPr>
          <w:p w:rsidR="008A075C" w:rsidRPr="00213213" w:rsidRDefault="002A172F">
            <w:pPr>
              <w:pStyle w:val="NormalWeb"/>
              <w:spacing w:before="0" w:beforeAutospacing="0" w:after="0" w:afterAutospacing="0" w:line="276" w:lineRule="auto"/>
              <w:contextualSpacing/>
              <w:jc w:val="both"/>
              <w:rPr>
                <w:rFonts w:ascii="Tahoma" w:hAnsi="Tahoma" w:cs="Tahoma"/>
                <w:sz w:val="20"/>
                <w:szCs w:val="20"/>
              </w:rPr>
            </w:pPr>
            <w:r w:rsidRPr="00213213">
              <w:rPr>
                <w:rFonts w:ascii="Tahoma" w:hAnsi="Tahoma" w:cs="Tahoma"/>
                <w:sz w:val="20"/>
                <w:szCs w:val="20"/>
              </w:rPr>
              <w:t>HTML, XML, CSS, ASP.Net</w:t>
            </w:r>
            <w:r w:rsidRPr="00213213">
              <w:rPr>
                <w:rFonts w:ascii="Tahoma" w:hAnsi="Tahoma" w:cs="Tahoma"/>
                <w:b/>
                <w:bCs/>
                <w:sz w:val="20"/>
                <w:szCs w:val="20"/>
              </w:rPr>
              <w:t xml:space="preserve">, </w:t>
            </w:r>
            <w:r w:rsidRPr="00213213">
              <w:rPr>
                <w:rFonts w:ascii="Tahoma" w:hAnsi="Tahoma" w:cs="Tahoma"/>
                <w:sz w:val="20"/>
                <w:szCs w:val="20"/>
              </w:rPr>
              <w:t>JavaScript,Asp.Net, JQuery, WSDL, SOAP</w:t>
            </w:r>
          </w:p>
        </w:tc>
      </w:tr>
      <w:tr w:rsidR="008A075C" w:rsidRPr="00213213">
        <w:tc>
          <w:tcPr>
            <w:tcW w:w="2448" w:type="dxa"/>
          </w:tcPr>
          <w:p w:rsidR="008A075C" w:rsidRPr="00213213" w:rsidRDefault="002A172F">
            <w:pPr>
              <w:pStyle w:val="NormalWeb"/>
              <w:spacing w:before="0" w:beforeAutospacing="0" w:after="0" w:afterAutospacing="0" w:line="276" w:lineRule="auto"/>
              <w:ind w:left="180"/>
              <w:contextualSpacing/>
              <w:jc w:val="both"/>
              <w:rPr>
                <w:rFonts w:ascii="Tahoma" w:hAnsi="Tahoma" w:cs="Tahoma"/>
                <w:b/>
                <w:bCs/>
                <w:sz w:val="20"/>
                <w:szCs w:val="20"/>
                <w:u w:val="single"/>
              </w:rPr>
            </w:pPr>
            <w:r w:rsidRPr="00213213">
              <w:rPr>
                <w:rFonts w:ascii="Tahoma" w:hAnsi="Tahoma" w:cs="Tahoma"/>
                <w:b/>
                <w:bCs/>
                <w:sz w:val="20"/>
                <w:szCs w:val="20"/>
              </w:rPr>
              <w:t>Tools</w:t>
            </w:r>
            <w:r w:rsidRPr="00213213">
              <w:rPr>
                <w:rFonts w:ascii="Tahoma" w:hAnsi="Tahoma" w:cs="Tahoma"/>
                <w:sz w:val="20"/>
                <w:szCs w:val="20"/>
              </w:rPr>
              <w:t> </w:t>
            </w:r>
          </w:p>
        </w:tc>
        <w:tc>
          <w:tcPr>
            <w:tcW w:w="7128" w:type="dxa"/>
          </w:tcPr>
          <w:p w:rsidR="008A075C" w:rsidRPr="00213213" w:rsidRDefault="002A172F">
            <w:pPr>
              <w:pStyle w:val="NormalWeb"/>
              <w:spacing w:before="0" w:beforeAutospacing="0" w:after="0" w:afterAutospacing="0" w:line="276" w:lineRule="auto"/>
              <w:contextualSpacing/>
              <w:jc w:val="both"/>
              <w:rPr>
                <w:rFonts w:ascii="Tahoma" w:hAnsi="Tahoma" w:cs="Tahoma"/>
                <w:bCs/>
                <w:sz w:val="20"/>
                <w:szCs w:val="20"/>
              </w:rPr>
            </w:pPr>
            <w:r w:rsidRPr="00213213">
              <w:rPr>
                <w:rFonts w:ascii="Tahoma" w:hAnsi="Tahoma" w:cs="Tahoma"/>
                <w:sz w:val="20"/>
                <w:szCs w:val="20"/>
              </w:rPr>
              <w:t>MS Office, Adobe Photoshop, MS Excel, MS-Project 2000,Visual Studio</w:t>
            </w:r>
          </w:p>
        </w:tc>
      </w:tr>
    </w:tbl>
    <w:p w:rsidR="00F855E1" w:rsidRPr="00213213" w:rsidRDefault="00F855E1">
      <w:pPr>
        <w:pStyle w:val="ColorfulList-Accent11"/>
        <w:spacing w:after="0"/>
        <w:ind w:left="0"/>
        <w:jc w:val="both"/>
        <w:rPr>
          <w:rFonts w:ascii="Tahoma" w:hAnsi="Tahoma" w:cs="Tahoma"/>
          <w:b/>
          <w:sz w:val="20"/>
          <w:szCs w:val="20"/>
          <w:u w:val="single"/>
        </w:rPr>
      </w:pPr>
    </w:p>
    <w:p w:rsidR="003B1BC1" w:rsidRPr="00213213" w:rsidRDefault="003B1BC1">
      <w:pPr>
        <w:pStyle w:val="ColorfulList-Accent11"/>
        <w:spacing w:after="0"/>
        <w:ind w:left="0"/>
        <w:jc w:val="both"/>
        <w:rPr>
          <w:rFonts w:ascii="Tahoma" w:hAnsi="Tahoma" w:cs="Tahoma"/>
          <w:b/>
          <w:sz w:val="20"/>
          <w:szCs w:val="20"/>
          <w:u w:val="single"/>
        </w:rPr>
      </w:pPr>
    </w:p>
    <w:p w:rsidR="008A075C" w:rsidRPr="00213213" w:rsidRDefault="002A172F">
      <w:pPr>
        <w:pStyle w:val="ColorfulList-Accent11"/>
        <w:spacing w:after="0"/>
        <w:ind w:left="0"/>
        <w:jc w:val="both"/>
        <w:rPr>
          <w:rFonts w:ascii="Tahoma" w:hAnsi="Tahoma" w:cs="Tahoma"/>
          <w:b/>
          <w:sz w:val="20"/>
          <w:szCs w:val="20"/>
          <w:u w:val="single"/>
        </w:rPr>
      </w:pPr>
      <w:r w:rsidRPr="00213213">
        <w:rPr>
          <w:rFonts w:ascii="Tahoma" w:hAnsi="Tahoma" w:cs="Tahoma"/>
          <w:b/>
          <w:sz w:val="20"/>
          <w:szCs w:val="20"/>
          <w:u w:val="single"/>
        </w:rPr>
        <w:lastRenderedPageBreak/>
        <w:t>WORK EXPERIENCE:</w:t>
      </w:r>
    </w:p>
    <w:p w:rsidR="00F37724" w:rsidRPr="00213213" w:rsidRDefault="00F37724">
      <w:pPr>
        <w:pStyle w:val="ColorfulList-Accent11"/>
        <w:spacing w:after="0"/>
        <w:ind w:left="0"/>
        <w:jc w:val="both"/>
        <w:rPr>
          <w:rFonts w:ascii="Tahoma" w:hAnsi="Tahoma" w:cs="Tahoma"/>
          <w:b/>
          <w:bCs/>
          <w:iCs/>
          <w:color w:val="4F81BD" w:themeColor="accent1"/>
          <w:sz w:val="20"/>
          <w:szCs w:val="20"/>
        </w:rPr>
      </w:pPr>
    </w:p>
    <w:p w:rsidR="00F37724" w:rsidRPr="00213213" w:rsidRDefault="00F37724">
      <w:pPr>
        <w:pStyle w:val="ColorfulList-Accent11"/>
        <w:spacing w:after="0"/>
        <w:ind w:left="0"/>
        <w:jc w:val="both"/>
        <w:rPr>
          <w:rFonts w:ascii="Tahoma" w:hAnsi="Tahoma" w:cs="Tahoma"/>
          <w:b/>
          <w:bCs/>
          <w:iCs/>
          <w:color w:val="4F81BD" w:themeColor="accent1"/>
          <w:sz w:val="20"/>
          <w:szCs w:val="20"/>
        </w:rPr>
      </w:pPr>
    </w:p>
    <w:p w:rsidR="00430DD6" w:rsidRPr="00213213" w:rsidRDefault="00F37724">
      <w:pPr>
        <w:pStyle w:val="ColorfulList-Accent11"/>
        <w:spacing w:after="0"/>
        <w:ind w:left="0"/>
        <w:jc w:val="both"/>
        <w:rPr>
          <w:rFonts w:ascii="Tahoma" w:hAnsi="Tahoma" w:cs="Tahoma"/>
          <w:b/>
          <w:color w:val="4F81BD" w:themeColor="accent1"/>
          <w:sz w:val="20"/>
          <w:szCs w:val="20"/>
        </w:rPr>
      </w:pPr>
      <w:r w:rsidRPr="00213213">
        <w:rPr>
          <w:rFonts w:ascii="Tahoma" w:hAnsi="Tahoma" w:cs="Tahoma"/>
          <w:b/>
          <w:bCs/>
          <w:iCs/>
          <w:color w:val="4F81BD" w:themeColor="accent1"/>
          <w:sz w:val="20"/>
          <w:szCs w:val="20"/>
        </w:rPr>
        <w:t>Comcast – Philadelphia, PA</w:t>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t>Jan 2014 to present</w:t>
      </w:r>
    </w:p>
    <w:p w:rsidR="00321282" w:rsidRPr="00213213" w:rsidRDefault="00E131E4" w:rsidP="00F37724">
      <w:pPr>
        <w:pStyle w:val="ColorfulList-Accent11"/>
        <w:ind w:left="0"/>
        <w:rPr>
          <w:rFonts w:ascii="Tahoma" w:hAnsi="Tahoma" w:cs="Tahoma"/>
          <w:b/>
          <w:bCs/>
          <w:iCs/>
          <w:color w:val="308399"/>
          <w:sz w:val="20"/>
          <w:szCs w:val="20"/>
        </w:rPr>
      </w:pPr>
      <w:r>
        <w:rPr>
          <w:rFonts w:ascii="Tahoma" w:hAnsi="Tahoma" w:cs="Tahoma"/>
          <w:b/>
          <w:bCs/>
          <w:iCs/>
          <w:color w:val="308399"/>
          <w:sz w:val="20"/>
          <w:szCs w:val="20"/>
        </w:rPr>
        <w:t xml:space="preserve">Sr. Salesforce </w:t>
      </w:r>
      <w:r w:rsidR="00321282" w:rsidRPr="00213213">
        <w:rPr>
          <w:rFonts w:ascii="Tahoma" w:hAnsi="Tahoma" w:cs="Tahoma"/>
          <w:b/>
          <w:bCs/>
          <w:iCs/>
          <w:color w:val="308399"/>
          <w:sz w:val="20"/>
          <w:szCs w:val="20"/>
        </w:rPr>
        <w:t>Developer</w:t>
      </w:r>
    </w:p>
    <w:p w:rsidR="00321282" w:rsidRPr="00213213" w:rsidRDefault="00321282" w:rsidP="00321282">
      <w:pPr>
        <w:pStyle w:val="ColorfulList-Accent11"/>
        <w:jc w:val="both"/>
        <w:rPr>
          <w:rFonts w:ascii="Tahoma" w:hAnsi="Tahoma" w:cs="Tahoma"/>
          <w:bCs/>
          <w:iCs/>
          <w:sz w:val="20"/>
          <w:szCs w:val="20"/>
        </w:rPr>
      </w:pPr>
    </w:p>
    <w:p w:rsidR="00321282" w:rsidRPr="00213213" w:rsidRDefault="00321282" w:rsidP="00F37724">
      <w:pPr>
        <w:pStyle w:val="ColorfulList-Accent11"/>
        <w:ind w:left="0"/>
        <w:jc w:val="both"/>
        <w:rPr>
          <w:rFonts w:ascii="Tahoma" w:hAnsi="Tahoma" w:cs="Tahoma"/>
          <w:bCs/>
          <w:iCs/>
          <w:sz w:val="20"/>
          <w:szCs w:val="20"/>
        </w:rPr>
      </w:pPr>
      <w:r w:rsidRPr="00213213">
        <w:rPr>
          <w:rFonts w:ascii="Tahoma" w:hAnsi="Tahoma" w:cs="Tahoma"/>
          <w:bCs/>
          <w:iCs/>
          <w:sz w:val="20"/>
          <w:szCs w:val="20"/>
        </w:rPr>
        <w:t xml:space="preserve">An upgrade to a legacy application to address the shortcomings of the legacy process and systems and also to include data cleaning activity in the existing </w:t>
      </w:r>
      <w:r w:rsidRPr="00213213">
        <w:rPr>
          <w:rFonts w:ascii="Tahoma" w:hAnsi="Tahoma" w:cs="Tahoma"/>
          <w:b/>
          <w:bCs/>
          <w:iCs/>
          <w:sz w:val="20"/>
          <w:szCs w:val="20"/>
        </w:rPr>
        <w:t>salesforce application</w:t>
      </w:r>
      <w:r w:rsidRPr="00213213">
        <w:rPr>
          <w:rFonts w:ascii="Tahoma" w:hAnsi="Tahoma" w:cs="Tahoma"/>
          <w:bCs/>
          <w:iCs/>
          <w:sz w:val="20"/>
          <w:szCs w:val="20"/>
        </w:rPr>
        <w:t xml:space="preserve">. To cultivate the </w:t>
      </w:r>
      <w:r w:rsidRPr="00213213">
        <w:rPr>
          <w:rFonts w:ascii="Tahoma" w:hAnsi="Tahoma" w:cs="Tahoma"/>
          <w:b/>
          <w:bCs/>
          <w:iCs/>
          <w:sz w:val="20"/>
          <w:szCs w:val="20"/>
        </w:rPr>
        <w:t>salesforce CRM</w:t>
      </w:r>
      <w:r w:rsidRPr="00213213">
        <w:rPr>
          <w:rFonts w:ascii="Tahoma" w:hAnsi="Tahoma" w:cs="Tahoma"/>
          <w:bCs/>
          <w:iCs/>
          <w:sz w:val="20"/>
          <w:szCs w:val="20"/>
        </w:rPr>
        <w:t xml:space="preserve"> capabilities to enhance the traditional Advertising and associated business approval and funding processes. The project caters various in-house initiatives to offer deals and discounts on various products to its existing/new customers. Based on various Marketing Strategies it manages and tracks appropriate fund allocation through dynamic approval methods.</w:t>
      </w:r>
    </w:p>
    <w:p w:rsidR="00321282" w:rsidRPr="00213213" w:rsidRDefault="00321282" w:rsidP="00321282">
      <w:pPr>
        <w:pStyle w:val="ColorfulList-Accent11"/>
        <w:jc w:val="both"/>
        <w:rPr>
          <w:rFonts w:ascii="Tahoma" w:hAnsi="Tahoma" w:cs="Tahoma"/>
          <w:b/>
          <w:bCs/>
          <w:iCs/>
          <w:sz w:val="20"/>
          <w:szCs w:val="20"/>
        </w:rPr>
      </w:pPr>
    </w:p>
    <w:p w:rsidR="00321282" w:rsidRPr="00213213" w:rsidRDefault="00213213" w:rsidP="00F37724">
      <w:pPr>
        <w:pStyle w:val="ColorfulList-Accent11"/>
        <w:ind w:left="0"/>
        <w:jc w:val="both"/>
        <w:rPr>
          <w:rFonts w:ascii="Tahoma" w:hAnsi="Tahoma" w:cs="Tahoma"/>
          <w:b/>
          <w:bCs/>
          <w:iCs/>
          <w:sz w:val="20"/>
          <w:szCs w:val="20"/>
          <w:u w:val="single"/>
        </w:rPr>
      </w:pPr>
      <w:r w:rsidRPr="00213213">
        <w:rPr>
          <w:rFonts w:ascii="Tahoma" w:hAnsi="Tahoma" w:cs="Tahoma"/>
          <w:b/>
          <w:bCs/>
          <w:iCs/>
          <w:sz w:val="20"/>
          <w:szCs w:val="20"/>
          <w:u w:val="single"/>
        </w:rPr>
        <w:t>RESPONSIBILITIES</w:t>
      </w:r>
      <w:r w:rsidR="00321282" w:rsidRPr="00213213">
        <w:rPr>
          <w:rFonts w:ascii="Tahoma" w:hAnsi="Tahoma" w:cs="Tahoma"/>
          <w:b/>
          <w:bCs/>
          <w:iCs/>
          <w:sz w:val="20"/>
          <w:szCs w:val="20"/>
          <w:u w:val="single"/>
        </w:rPr>
        <w:t>:</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
          <w:bCs/>
          <w:iCs/>
          <w:sz w:val="20"/>
          <w:szCs w:val="20"/>
        </w:rPr>
        <w:t xml:space="preserve">Managed security, users, roles, profiles, groups, queues, sharing rules </w:t>
      </w:r>
      <w:r w:rsidRPr="00213213">
        <w:rPr>
          <w:rFonts w:ascii="Tahoma" w:hAnsi="Tahoma" w:cs="Tahoma"/>
          <w:bCs/>
          <w:iCs/>
          <w:sz w:val="20"/>
          <w:szCs w:val="20"/>
        </w:rPr>
        <w:t>and other setup options.</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 xml:space="preserve">Creating and managing custom objects, fields, developing custom reports, dashboards, and setting up </w:t>
      </w:r>
      <w:r w:rsidRPr="00213213">
        <w:rPr>
          <w:rFonts w:ascii="Tahoma" w:hAnsi="Tahoma" w:cs="Tahoma"/>
          <w:b/>
          <w:bCs/>
          <w:iCs/>
          <w:sz w:val="20"/>
          <w:szCs w:val="20"/>
        </w:rPr>
        <w:t>SFDC user base</w:t>
      </w:r>
      <w:r w:rsidRPr="00213213">
        <w:rPr>
          <w:rFonts w:ascii="Tahoma" w:hAnsi="Tahoma" w:cs="Tahoma"/>
          <w:bCs/>
          <w:iCs/>
          <w:sz w:val="20"/>
          <w:szCs w:val="20"/>
        </w:rPr>
        <w:t>.</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Captured client's requirement and contributed to technical design document.</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Supporting strategic Salesforce initiatives-gathering, documenting, analyzing and drawing conclusions regarding complex data and information.</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 xml:space="preserve">Performed routine and basic </w:t>
      </w:r>
      <w:r w:rsidRPr="00213213">
        <w:rPr>
          <w:rFonts w:ascii="Tahoma" w:hAnsi="Tahoma" w:cs="Tahoma"/>
          <w:b/>
          <w:bCs/>
          <w:iCs/>
          <w:sz w:val="20"/>
          <w:szCs w:val="20"/>
        </w:rPr>
        <w:t>administration of Salesforce.com</w:t>
      </w:r>
      <w:r w:rsidRPr="00213213">
        <w:rPr>
          <w:rFonts w:ascii="Tahoma" w:hAnsi="Tahoma" w:cs="Tahoma"/>
          <w:bCs/>
          <w:iCs/>
          <w:sz w:val="20"/>
          <w:szCs w:val="20"/>
        </w:rPr>
        <w:t xml:space="preserve"> instance(s).</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 xml:space="preserve">Reviewed and contributed to the overall design and layout of </w:t>
      </w:r>
      <w:r w:rsidRPr="00213213">
        <w:rPr>
          <w:rFonts w:ascii="Tahoma" w:hAnsi="Tahoma" w:cs="Tahoma"/>
          <w:b/>
          <w:bCs/>
          <w:iCs/>
          <w:sz w:val="20"/>
          <w:szCs w:val="20"/>
        </w:rPr>
        <w:t>Marketing Initiative</w:t>
      </w:r>
      <w:r w:rsidRPr="00213213">
        <w:rPr>
          <w:rFonts w:ascii="Tahoma" w:hAnsi="Tahoma" w:cs="Tahoma"/>
          <w:bCs/>
          <w:iCs/>
          <w:sz w:val="20"/>
          <w:szCs w:val="20"/>
        </w:rPr>
        <w:t>.</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 xml:space="preserve">Identified data problems and fixed them by </w:t>
      </w:r>
      <w:r w:rsidRPr="00213213">
        <w:rPr>
          <w:rFonts w:ascii="Tahoma" w:hAnsi="Tahoma" w:cs="Tahoma"/>
          <w:b/>
          <w:bCs/>
          <w:iCs/>
          <w:sz w:val="20"/>
          <w:szCs w:val="20"/>
        </w:rPr>
        <w:t>de-duplication and cleaning</w:t>
      </w:r>
      <w:r w:rsidRPr="00213213">
        <w:rPr>
          <w:rFonts w:ascii="Tahoma" w:hAnsi="Tahoma" w:cs="Tahoma"/>
          <w:bCs/>
          <w:iCs/>
          <w:sz w:val="20"/>
          <w:szCs w:val="20"/>
        </w:rPr>
        <w:t>.</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Created training documentation on system changes.</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Designed the flow for</w:t>
      </w:r>
      <w:r w:rsidRPr="00213213">
        <w:rPr>
          <w:rFonts w:ascii="Tahoma" w:hAnsi="Tahoma" w:cs="Tahoma"/>
          <w:b/>
          <w:bCs/>
          <w:iCs/>
          <w:sz w:val="20"/>
          <w:szCs w:val="20"/>
        </w:rPr>
        <w:t xml:space="preserve"> Dynamic Approval Processes</w:t>
      </w:r>
      <w:r w:rsidRPr="00213213">
        <w:rPr>
          <w:rFonts w:ascii="Tahoma" w:hAnsi="Tahoma" w:cs="Tahoma"/>
          <w:bCs/>
          <w:iCs/>
          <w:sz w:val="20"/>
          <w:szCs w:val="20"/>
        </w:rPr>
        <w:t xml:space="preserve"> for fund allocations.</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 xml:space="preserve">It also included merging of records from different </w:t>
      </w:r>
      <w:r w:rsidRPr="00213213">
        <w:rPr>
          <w:rFonts w:ascii="Tahoma" w:hAnsi="Tahoma" w:cs="Tahoma"/>
          <w:b/>
          <w:bCs/>
          <w:iCs/>
          <w:sz w:val="20"/>
          <w:szCs w:val="20"/>
        </w:rPr>
        <w:t>salesforceobjects</w:t>
      </w:r>
      <w:r w:rsidRPr="00213213">
        <w:rPr>
          <w:rFonts w:ascii="Tahoma" w:hAnsi="Tahoma" w:cs="Tahoma"/>
          <w:bCs/>
          <w:iCs/>
          <w:sz w:val="20"/>
          <w:szCs w:val="20"/>
        </w:rPr>
        <w:t xml:space="preserve"> and displaying on the visual force page as a single list with the same look and feel and sorting functionality as that of standard list view pages. User should see records in the list view as per their visibility and accessibility. Programmatically calculating sharing settings of records of objects using share objects, batch apex and apex sharing reasons. </w:t>
      </w:r>
    </w:p>
    <w:p w:rsidR="00F37724" w:rsidRPr="00213213" w:rsidRDefault="00F37724" w:rsidP="00F37724">
      <w:pPr>
        <w:spacing w:after="0"/>
        <w:jc w:val="both"/>
        <w:rPr>
          <w:rFonts w:ascii="Tahoma" w:hAnsi="Tahoma" w:cs="Tahoma"/>
          <w:sz w:val="20"/>
          <w:szCs w:val="20"/>
          <w:u w:val="single"/>
          <w:shd w:val="clear" w:color="auto" w:fill="FFFFFF"/>
        </w:rPr>
      </w:pPr>
      <w:r w:rsidRPr="00213213">
        <w:rPr>
          <w:rFonts w:ascii="Tahoma" w:hAnsi="Tahoma" w:cs="Tahoma"/>
          <w:b/>
          <w:sz w:val="20"/>
          <w:szCs w:val="20"/>
          <w:u w:val="single"/>
          <w:shd w:val="clear" w:color="auto" w:fill="FFFFFF"/>
        </w:rPr>
        <w:t>Environment</w:t>
      </w:r>
      <w:r w:rsidRPr="00213213">
        <w:rPr>
          <w:rFonts w:ascii="Tahoma" w:hAnsi="Tahoma" w:cs="Tahoma"/>
          <w:sz w:val="20"/>
          <w:szCs w:val="20"/>
          <w:u w:val="single"/>
          <w:shd w:val="clear" w:color="auto" w:fill="FFFFFF"/>
        </w:rPr>
        <w:t xml:space="preserve">: </w:t>
      </w:r>
    </w:p>
    <w:p w:rsidR="00F37724" w:rsidRPr="00213213" w:rsidRDefault="00F37724" w:rsidP="00F37724">
      <w:pPr>
        <w:spacing w:after="0"/>
        <w:jc w:val="both"/>
        <w:rPr>
          <w:rFonts w:ascii="Tahoma" w:hAnsi="Tahoma" w:cs="Tahoma"/>
          <w:sz w:val="20"/>
          <w:szCs w:val="20"/>
          <w:shd w:val="clear" w:color="auto" w:fill="FFFFFF"/>
        </w:rPr>
      </w:pPr>
      <w:r w:rsidRPr="00213213">
        <w:rPr>
          <w:rFonts w:ascii="Tahoma" w:hAnsi="Tahoma" w:cs="Tahoma"/>
          <w:color w:val="000000"/>
          <w:sz w:val="20"/>
          <w:szCs w:val="20"/>
        </w:rPr>
        <w:t>Saleforce.com platform, Apex Language, Visual Force Pages, Visual Force Components &amp; Controllers, SOAP API, Email Services, App  Exchange Data Loader, Import Wizard, Data Migration, Dynamic Document Packages.</w:t>
      </w:r>
    </w:p>
    <w:p w:rsidR="00F37724" w:rsidRPr="00213213" w:rsidRDefault="00F37724">
      <w:pPr>
        <w:pStyle w:val="ColorfulList-Accent11"/>
        <w:ind w:left="0"/>
        <w:jc w:val="both"/>
        <w:rPr>
          <w:rFonts w:ascii="Tahoma" w:hAnsi="Tahoma" w:cs="Tahoma"/>
          <w:bCs/>
          <w:iCs/>
          <w:sz w:val="20"/>
          <w:szCs w:val="20"/>
        </w:rPr>
      </w:pPr>
    </w:p>
    <w:p w:rsidR="00F37724" w:rsidRPr="00213213" w:rsidRDefault="00F37724">
      <w:pPr>
        <w:pStyle w:val="ColorfulList-Accent11"/>
        <w:ind w:left="0"/>
        <w:jc w:val="both"/>
        <w:rPr>
          <w:rFonts w:ascii="Tahoma" w:hAnsi="Tahoma" w:cs="Tahoma"/>
          <w:bCs/>
          <w:iCs/>
          <w:sz w:val="20"/>
          <w:szCs w:val="20"/>
        </w:rPr>
      </w:pPr>
    </w:p>
    <w:p w:rsidR="00F37724" w:rsidRPr="00213213" w:rsidRDefault="00F37724">
      <w:pPr>
        <w:pStyle w:val="ColorfulList-Accent11"/>
        <w:ind w:left="0"/>
        <w:jc w:val="both"/>
        <w:rPr>
          <w:rFonts w:ascii="Tahoma" w:hAnsi="Tahoma" w:cs="Tahoma"/>
          <w:bCs/>
          <w:iCs/>
          <w:sz w:val="20"/>
          <w:szCs w:val="20"/>
        </w:rPr>
      </w:pPr>
    </w:p>
    <w:p w:rsidR="00F37724" w:rsidRPr="00213213" w:rsidRDefault="00F37724">
      <w:pPr>
        <w:pStyle w:val="ColorfulList-Accent11"/>
        <w:ind w:left="0"/>
        <w:jc w:val="both"/>
        <w:rPr>
          <w:rFonts w:ascii="Tahoma" w:hAnsi="Tahoma" w:cs="Tahoma"/>
          <w:bCs/>
          <w:iCs/>
          <w:sz w:val="20"/>
          <w:szCs w:val="20"/>
        </w:rPr>
      </w:pPr>
    </w:p>
    <w:p w:rsidR="00F37724" w:rsidRPr="00213213" w:rsidRDefault="00F37724">
      <w:pPr>
        <w:pStyle w:val="ColorfulList-Accent11"/>
        <w:ind w:left="0"/>
        <w:jc w:val="both"/>
        <w:rPr>
          <w:rFonts w:ascii="Tahoma" w:hAnsi="Tahoma" w:cs="Tahoma"/>
          <w:bCs/>
          <w:iCs/>
          <w:sz w:val="20"/>
          <w:szCs w:val="20"/>
        </w:rPr>
      </w:pPr>
    </w:p>
    <w:p w:rsidR="00F37724" w:rsidRPr="00213213" w:rsidRDefault="00F37724">
      <w:pPr>
        <w:pStyle w:val="ColorfulList-Accent11"/>
        <w:ind w:left="0"/>
        <w:jc w:val="both"/>
        <w:rPr>
          <w:rFonts w:ascii="Tahoma" w:hAnsi="Tahoma" w:cs="Tahoma"/>
          <w:bCs/>
          <w:iCs/>
          <w:sz w:val="20"/>
          <w:szCs w:val="20"/>
        </w:rPr>
      </w:pPr>
    </w:p>
    <w:p w:rsidR="00F37724" w:rsidRPr="00213213" w:rsidRDefault="00F37724">
      <w:pPr>
        <w:pStyle w:val="ColorfulList-Accent11"/>
        <w:ind w:left="0"/>
        <w:jc w:val="both"/>
        <w:rPr>
          <w:rFonts w:ascii="Tahoma" w:hAnsi="Tahoma" w:cs="Tahoma"/>
          <w:bCs/>
          <w:iCs/>
          <w:sz w:val="20"/>
          <w:szCs w:val="20"/>
        </w:rPr>
      </w:pPr>
    </w:p>
    <w:p w:rsidR="00F37724" w:rsidRPr="00213213" w:rsidRDefault="00F37724">
      <w:pPr>
        <w:pStyle w:val="ColorfulList-Accent11"/>
        <w:ind w:left="0"/>
        <w:jc w:val="both"/>
        <w:rPr>
          <w:rFonts w:ascii="Tahoma" w:hAnsi="Tahoma" w:cs="Tahoma"/>
          <w:bCs/>
          <w:iCs/>
          <w:sz w:val="20"/>
          <w:szCs w:val="20"/>
        </w:rPr>
      </w:pPr>
    </w:p>
    <w:p w:rsidR="008A075C" w:rsidRPr="00213213" w:rsidRDefault="002A172F">
      <w:pPr>
        <w:pStyle w:val="ColorfulList-Accent11"/>
        <w:ind w:left="0"/>
        <w:jc w:val="both"/>
        <w:rPr>
          <w:rFonts w:ascii="Tahoma" w:hAnsi="Tahoma" w:cs="Tahoma"/>
          <w:b/>
          <w:bCs/>
          <w:iCs/>
          <w:color w:val="308399"/>
          <w:sz w:val="20"/>
          <w:szCs w:val="20"/>
        </w:rPr>
      </w:pPr>
      <w:r w:rsidRPr="00213213">
        <w:rPr>
          <w:rFonts w:ascii="Tahoma" w:hAnsi="Tahoma" w:cs="Tahoma"/>
          <w:b/>
          <w:bCs/>
          <w:iCs/>
          <w:color w:val="308399"/>
          <w:sz w:val="20"/>
          <w:szCs w:val="20"/>
        </w:rPr>
        <w:lastRenderedPageBreak/>
        <w:t>Client: AT&amp;T/Amdocs, Alpharetta, GA</w:t>
      </w:r>
      <w:r w:rsidR="00321282" w:rsidRPr="00213213">
        <w:rPr>
          <w:rFonts w:ascii="Tahoma" w:hAnsi="Tahoma" w:cs="Tahoma"/>
          <w:b/>
          <w:bCs/>
          <w:iCs/>
          <w:color w:val="308399"/>
          <w:sz w:val="20"/>
          <w:szCs w:val="20"/>
        </w:rPr>
        <w:tab/>
      </w:r>
      <w:r w:rsidR="00321282" w:rsidRPr="00213213">
        <w:rPr>
          <w:rFonts w:ascii="Tahoma" w:hAnsi="Tahoma" w:cs="Tahoma"/>
          <w:b/>
          <w:bCs/>
          <w:iCs/>
          <w:color w:val="308399"/>
          <w:sz w:val="20"/>
          <w:szCs w:val="20"/>
        </w:rPr>
        <w:tab/>
      </w:r>
      <w:r w:rsidR="00321282" w:rsidRPr="00213213">
        <w:rPr>
          <w:rFonts w:ascii="Tahoma" w:hAnsi="Tahoma" w:cs="Tahoma"/>
          <w:b/>
          <w:bCs/>
          <w:iCs/>
          <w:color w:val="308399"/>
          <w:sz w:val="20"/>
          <w:szCs w:val="20"/>
        </w:rPr>
        <w:tab/>
      </w:r>
      <w:r w:rsidR="00321282" w:rsidRPr="00213213">
        <w:rPr>
          <w:rFonts w:ascii="Tahoma" w:hAnsi="Tahoma" w:cs="Tahoma"/>
          <w:b/>
          <w:bCs/>
          <w:iCs/>
          <w:color w:val="308399"/>
          <w:sz w:val="20"/>
          <w:szCs w:val="20"/>
        </w:rPr>
        <w:tab/>
        <w:t>Aug 2012 to December 2013</w:t>
      </w:r>
    </w:p>
    <w:p w:rsidR="008A075C" w:rsidRPr="00213213" w:rsidRDefault="002A172F">
      <w:pPr>
        <w:pStyle w:val="ColorfulList-Accent11"/>
        <w:ind w:left="0"/>
        <w:jc w:val="both"/>
        <w:rPr>
          <w:rFonts w:ascii="Tahoma" w:hAnsi="Tahoma" w:cs="Tahoma"/>
          <w:b/>
          <w:bCs/>
          <w:iCs/>
          <w:color w:val="308399"/>
          <w:sz w:val="20"/>
          <w:szCs w:val="20"/>
        </w:rPr>
      </w:pPr>
      <w:r w:rsidRPr="00213213">
        <w:rPr>
          <w:rFonts w:ascii="Tahoma" w:hAnsi="Tahoma" w:cs="Tahoma"/>
          <w:b/>
          <w:bCs/>
          <w:iCs/>
          <w:color w:val="308399"/>
          <w:sz w:val="20"/>
          <w:szCs w:val="20"/>
        </w:rPr>
        <w:t>Role: Salesforce Developer</w:t>
      </w:r>
    </w:p>
    <w:p w:rsidR="00430DD6" w:rsidRPr="00213213" w:rsidRDefault="00430DD6">
      <w:pPr>
        <w:pStyle w:val="ColorfulList-Accent11"/>
        <w:ind w:left="0"/>
        <w:jc w:val="both"/>
        <w:rPr>
          <w:rFonts w:ascii="Tahoma" w:hAnsi="Tahoma" w:cs="Tahoma"/>
          <w:b/>
          <w:bCs/>
          <w:iCs/>
          <w:color w:val="308399"/>
          <w:sz w:val="20"/>
          <w:szCs w:val="20"/>
        </w:rPr>
      </w:pPr>
    </w:p>
    <w:p w:rsidR="008A075C" w:rsidRPr="00213213" w:rsidRDefault="002A172F">
      <w:pPr>
        <w:pStyle w:val="ColorfulList-Accent11"/>
        <w:ind w:left="0"/>
        <w:jc w:val="both"/>
        <w:rPr>
          <w:rFonts w:ascii="Tahoma" w:hAnsi="Tahoma" w:cs="Tahoma"/>
          <w:b/>
          <w:bCs/>
          <w:iCs/>
          <w:sz w:val="20"/>
          <w:szCs w:val="20"/>
          <w:u w:val="single"/>
        </w:rPr>
      </w:pPr>
      <w:r w:rsidRPr="00213213">
        <w:rPr>
          <w:rFonts w:ascii="Tahoma" w:hAnsi="Tahoma" w:cs="Tahoma"/>
          <w:b/>
          <w:bCs/>
          <w:iCs/>
          <w:sz w:val="20"/>
          <w:szCs w:val="20"/>
          <w:u w:val="single"/>
        </w:rPr>
        <w:t>RESPONSIBILITIES:</w:t>
      </w:r>
    </w:p>
    <w:p w:rsidR="00413B82" w:rsidRPr="00213213" w:rsidRDefault="00413B82">
      <w:pPr>
        <w:pStyle w:val="ColorfulList-Accent11"/>
        <w:ind w:left="0"/>
        <w:jc w:val="both"/>
        <w:rPr>
          <w:rFonts w:ascii="Tahoma" w:hAnsi="Tahoma" w:cs="Tahoma"/>
          <w:bCs/>
          <w:iCs/>
          <w:sz w:val="20"/>
          <w:szCs w:val="20"/>
          <w:u w:val="single"/>
        </w:rPr>
      </w:pP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Salesforce.com developer on customer database project and migrated customer reference data from Boulder Logic Database into customized objects of the company’s </w:t>
      </w:r>
      <w:r w:rsidRPr="00213213">
        <w:rPr>
          <w:rFonts w:ascii="Tahoma" w:hAnsi="Tahoma" w:cs="Tahoma"/>
          <w:b/>
          <w:iCs/>
          <w:sz w:val="20"/>
          <w:szCs w:val="20"/>
        </w:rPr>
        <w:t>Salesforce.com CRM tool</w:t>
      </w:r>
      <w:r w:rsidRPr="00213213">
        <w:rPr>
          <w:rFonts w:ascii="Tahoma" w:hAnsi="Tahoma" w:cs="Tahoma"/>
          <w:bCs/>
          <w:iCs/>
          <w:sz w:val="20"/>
          <w:szCs w:val="20"/>
        </w:rPr>
        <w:t>.</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Monitored, managed and improved Sales Database quality by leveraging tools (</w:t>
      </w:r>
      <w:r w:rsidRPr="00213213">
        <w:rPr>
          <w:rFonts w:ascii="Tahoma" w:hAnsi="Tahoma" w:cs="Tahoma"/>
          <w:b/>
          <w:iCs/>
          <w:sz w:val="20"/>
          <w:szCs w:val="20"/>
        </w:rPr>
        <w:t>Apex Data Loader</w:t>
      </w:r>
      <w:r w:rsidRPr="00213213">
        <w:rPr>
          <w:rFonts w:ascii="Tahoma" w:hAnsi="Tahoma" w:cs="Tahoma"/>
          <w:bCs/>
          <w:iCs/>
          <w:sz w:val="20"/>
          <w:szCs w:val="20"/>
        </w:rPr>
        <w:t xml:space="preserve">, </w:t>
      </w:r>
      <w:r w:rsidRPr="00213213">
        <w:rPr>
          <w:rFonts w:ascii="Tahoma" w:hAnsi="Tahoma" w:cs="Tahoma"/>
          <w:b/>
          <w:iCs/>
          <w:sz w:val="20"/>
          <w:szCs w:val="20"/>
        </w:rPr>
        <w:t>Salesforce Data Loader</w:t>
      </w:r>
      <w:r w:rsidRPr="00213213">
        <w:rPr>
          <w:rFonts w:ascii="Tahoma" w:hAnsi="Tahoma" w:cs="Tahoma"/>
          <w:bCs/>
          <w:iCs/>
          <w:sz w:val="20"/>
          <w:szCs w:val="20"/>
        </w:rPr>
        <w:t>) to standardize, consolidate, update and mass import/delete data as required.</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Performed testing of Database functionality in new Salesforce.com </w:t>
      </w:r>
      <w:r w:rsidRPr="00213213">
        <w:rPr>
          <w:rFonts w:ascii="Tahoma" w:hAnsi="Tahoma" w:cs="Tahoma"/>
          <w:b/>
          <w:iCs/>
          <w:sz w:val="20"/>
          <w:szCs w:val="20"/>
        </w:rPr>
        <w:t>Customer Reference Database</w:t>
      </w:r>
      <w:r w:rsidRPr="00213213">
        <w:rPr>
          <w:rFonts w:ascii="Tahoma" w:hAnsi="Tahoma" w:cs="Tahoma"/>
          <w:bCs/>
          <w:iCs/>
          <w:sz w:val="20"/>
          <w:szCs w:val="20"/>
        </w:rPr>
        <w:t>.</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Built a Marketing automation app to track existing marketing asset.</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Implemented </w:t>
      </w:r>
      <w:r w:rsidRPr="00213213">
        <w:rPr>
          <w:rFonts w:ascii="Tahoma" w:hAnsi="Tahoma" w:cs="Tahoma"/>
          <w:b/>
          <w:iCs/>
          <w:sz w:val="20"/>
          <w:szCs w:val="20"/>
        </w:rPr>
        <w:t>SFDC Sales Cloud</w:t>
      </w:r>
      <w:r w:rsidRPr="00213213">
        <w:rPr>
          <w:rFonts w:ascii="Tahoma" w:hAnsi="Tahoma" w:cs="Tahoma"/>
          <w:bCs/>
          <w:iCs/>
          <w:sz w:val="20"/>
          <w:szCs w:val="20"/>
        </w:rPr>
        <w:t>, Created Group, Deal Rooms provisioning and marketing teams.</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Used Force.com developer toolkit including Apex Classes, Visualforce, Apex Controllers and Apex Triggers to develop custom business logic.</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Wrote Triggers for custom validation process</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Created </w:t>
      </w:r>
      <w:r w:rsidRPr="00213213">
        <w:rPr>
          <w:rFonts w:ascii="Tahoma" w:hAnsi="Tahoma" w:cs="Tahoma"/>
          <w:b/>
          <w:iCs/>
          <w:sz w:val="20"/>
          <w:szCs w:val="20"/>
        </w:rPr>
        <w:t>Visual force pages</w:t>
      </w:r>
      <w:r w:rsidRPr="00213213">
        <w:rPr>
          <w:rFonts w:ascii="Tahoma" w:hAnsi="Tahoma" w:cs="Tahoma"/>
          <w:bCs/>
          <w:iCs/>
          <w:sz w:val="20"/>
          <w:szCs w:val="20"/>
        </w:rPr>
        <w:t xml:space="preserve"> to provide customer status to sales team and executive team based on different geographical location filters.</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Designed Visual Force pages for dashboards to grant access to specific group of users.</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Experience working with data migration using </w:t>
      </w:r>
      <w:r w:rsidRPr="00213213">
        <w:rPr>
          <w:rFonts w:ascii="Tahoma" w:hAnsi="Tahoma" w:cs="Tahoma"/>
          <w:b/>
          <w:iCs/>
          <w:sz w:val="20"/>
          <w:szCs w:val="20"/>
        </w:rPr>
        <w:t>Salesforce data loader</w:t>
      </w:r>
      <w:r w:rsidRPr="00213213">
        <w:rPr>
          <w:rFonts w:ascii="Tahoma" w:hAnsi="Tahoma" w:cs="Tahoma"/>
          <w:bCs/>
          <w:iCs/>
          <w:sz w:val="20"/>
          <w:szCs w:val="20"/>
        </w:rPr>
        <w:t xml:space="preserve"> from excels sheets.</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Developed HTML pages with </w:t>
      </w:r>
      <w:r w:rsidRPr="00213213">
        <w:rPr>
          <w:rFonts w:ascii="Tahoma" w:hAnsi="Tahoma" w:cs="Tahoma"/>
          <w:b/>
          <w:iCs/>
          <w:sz w:val="20"/>
          <w:szCs w:val="20"/>
        </w:rPr>
        <w:t>JavaScript validation</w:t>
      </w:r>
      <w:r w:rsidRPr="00213213">
        <w:rPr>
          <w:rFonts w:ascii="Tahoma" w:hAnsi="Tahoma" w:cs="Tahoma"/>
          <w:bCs/>
          <w:iCs/>
          <w:sz w:val="20"/>
          <w:szCs w:val="20"/>
        </w:rPr>
        <w:t xml:space="preserve"> for Web to Lead, and Web to case.</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Worked with </w:t>
      </w:r>
      <w:r w:rsidRPr="00213213">
        <w:rPr>
          <w:rFonts w:ascii="Tahoma" w:hAnsi="Tahoma" w:cs="Tahoma"/>
          <w:b/>
          <w:iCs/>
          <w:sz w:val="20"/>
          <w:szCs w:val="20"/>
        </w:rPr>
        <w:t>Developer Sandbox</w:t>
      </w:r>
      <w:r w:rsidRPr="00213213">
        <w:rPr>
          <w:rFonts w:ascii="Tahoma" w:hAnsi="Tahoma" w:cs="Tahoma"/>
          <w:bCs/>
          <w:iCs/>
          <w:sz w:val="20"/>
          <w:szCs w:val="20"/>
        </w:rPr>
        <w:t xml:space="preserve"> and </w:t>
      </w:r>
      <w:r w:rsidRPr="00213213">
        <w:rPr>
          <w:rFonts w:ascii="Tahoma" w:hAnsi="Tahoma" w:cs="Tahoma"/>
          <w:b/>
          <w:iCs/>
          <w:sz w:val="20"/>
          <w:szCs w:val="20"/>
        </w:rPr>
        <w:t>Force.com IDE</w:t>
      </w:r>
      <w:r w:rsidRPr="00213213">
        <w:rPr>
          <w:rFonts w:ascii="Tahoma" w:hAnsi="Tahoma" w:cs="Tahoma"/>
          <w:bCs/>
          <w:iCs/>
          <w:sz w:val="20"/>
          <w:szCs w:val="20"/>
        </w:rPr>
        <w:t xml:space="preserve"> to migrate written classes.</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Configured Reports and Dashboards for various marketing and sales teams.</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Implemented </w:t>
      </w:r>
      <w:r w:rsidRPr="00213213">
        <w:rPr>
          <w:rFonts w:ascii="Tahoma" w:hAnsi="Tahoma" w:cs="Tahoma"/>
          <w:b/>
          <w:iCs/>
          <w:sz w:val="20"/>
          <w:szCs w:val="20"/>
        </w:rPr>
        <w:t>Salesforce Chatter</w:t>
      </w:r>
      <w:r w:rsidRPr="00213213">
        <w:rPr>
          <w:rFonts w:ascii="Tahoma" w:hAnsi="Tahoma" w:cs="Tahoma"/>
          <w:bCs/>
          <w:iCs/>
          <w:sz w:val="20"/>
          <w:szCs w:val="20"/>
        </w:rPr>
        <w:t xml:space="preserve"> for internal users to share the deal information and status updated on various activities.</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Provided on-going trainings to various marketing and sales teams on Salesforce.com built </w:t>
      </w:r>
      <w:r w:rsidRPr="00213213">
        <w:rPr>
          <w:rFonts w:ascii="Tahoma" w:hAnsi="Tahoma" w:cs="Tahoma"/>
          <w:b/>
          <w:iCs/>
          <w:sz w:val="20"/>
          <w:szCs w:val="20"/>
        </w:rPr>
        <w:t>customerdatabase applications</w:t>
      </w:r>
      <w:r w:rsidRPr="00213213">
        <w:rPr>
          <w:rFonts w:ascii="Tahoma" w:hAnsi="Tahoma" w:cs="Tahoma"/>
          <w:bCs/>
          <w:iCs/>
          <w:sz w:val="20"/>
          <w:szCs w:val="20"/>
        </w:rPr>
        <w:t>.</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Served as company point of contact for all Salesforce.com CRM content applications.</w:t>
      </w:r>
    </w:p>
    <w:p w:rsidR="008A075C" w:rsidRPr="00213213" w:rsidRDefault="008A075C">
      <w:pPr>
        <w:pStyle w:val="ColorfulList-Accent11"/>
        <w:ind w:left="0"/>
        <w:jc w:val="both"/>
        <w:rPr>
          <w:rFonts w:ascii="Tahoma" w:hAnsi="Tahoma" w:cs="Tahoma"/>
          <w:b/>
          <w:bCs/>
          <w:iCs/>
          <w:sz w:val="20"/>
          <w:szCs w:val="20"/>
          <w:u w:val="single"/>
        </w:rPr>
      </w:pPr>
    </w:p>
    <w:p w:rsidR="008A075C" w:rsidRPr="00213213" w:rsidRDefault="002A172F">
      <w:pPr>
        <w:pStyle w:val="ColorfulList-Accent11"/>
        <w:ind w:left="0"/>
        <w:jc w:val="both"/>
        <w:rPr>
          <w:rFonts w:ascii="Tahoma" w:hAnsi="Tahoma" w:cs="Tahoma"/>
          <w:b/>
          <w:bCs/>
          <w:iCs/>
          <w:sz w:val="20"/>
          <w:szCs w:val="20"/>
          <w:u w:val="single"/>
        </w:rPr>
      </w:pPr>
      <w:r w:rsidRPr="00213213">
        <w:rPr>
          <w:rFonts w:ascii="Tahoma" w:hAnsi="Tahoma" w:cs="Tahoma"/>
          <w:b/>
          <w:bCs/>
          <w:iCs/>
          <w:sz w:val="20"/>
          <w:szCs w:val="20"/>
          <w:u w:val="single"/>
        </w:rPr>
        <w:t>Environment:</w:t>
      </w:r>
    </w:p>
    <w:p w:rsidR="008A075C" w:rsidRPr="00213213" w:rsidRDefault="002A172F">
      <w:pPr>
        <w:pStyle w:val="ColorfulList-Accent11"/>
        <w:ind w:left="0"/>
        <w:jc w:val="both"/>
        <w:rPr>
          <w:rFonts w:ascii="Tahoma" w:hAnsi="Tahoma" w:cs="Tahoma"/>
          <w:bCs/>
          <w:iCs/>
          <w:sz w:val="20"/>
          <w:szCs w:val="20"/>
        </w:rPr>
      </w:pPr>
      <w:r w:rsidRPr="00213213">
        <w:rPr>
          <w:rFonts w:ascii="Tahoma" w:hAnsi="Tahoma" w:cs="Tahoma"/>
          <w:bCs/>
          <w:iCs/>
          <w:sz w:val="20"/>
          <w:szCs w:val="20"/>
        </w:rPr>
        <w:t xml:space="preserve"> Apex Data Loader, Apex Classes, Visual Force Pages, Sandbox, Sales Cloud, HTML, App Exchange, MS Office, JavaScript and Salesforce Chatter.</w:t>
      </w:r>
    </w:p>
    <w:p w:rsidR="008A075C" w:rsidRPr="00213213" w:rsidRDefault="008A075C">
      <w:pPr>
        <w:pStyle w:val="ColorfulList-Accent11"/>
        <w:ind w:left="0"/>
        <w:jc w:val="both"/>
        <w:rPr>
          <w:rFonts w:ascii="Tahoma" w:hAnsi="Tahoma" w:cs="Tahoma"/>
          <w:b/>
          <w:bCs/>
          <w:iCs/>
          <w:sz w:val="20"/>
          <w:szCs w:val="20"/>
        </w:rPr>
      </w:pPr>
    </w:p>
    <w:p w:rsidR="007B3E07" w:rsidRPr="00213213" w:rsidRDefault="007B3E07">
      <w:pPr>
        <w:pStyle w:val="ColorfulList-Accent11"/>
        <w:ind w:left="0"/>
        <w:jc w:val="both"/>
        <w:rPr>
          <w:rFonts w:ascii="Tahoma" w:hAnsi="Tahoma" w:cs="Tahoma"/>
          <w:b/>
          <w:bCs/>
          <w:iCs/>
          <w:sz w:val="20"/>
          <w:szCs w:val="20"/>
        </w:rPr>
      </w:pPr>
    </w:p>
    <w:p w:rsidR="00413B82" w:rsidRPr="00213213" w:rsidRDefault="00413B82">
      <w:pPr>
        <w:pStyle w:val="ColorfulList-Accent11"/>
        <w:ind w:left="0"/>
        <w:jc w:val="both"/>
        <w:rPr>
          <w:rFonts w:ascii="Tahoma" w:hAnsi="Tahoma" w:cs="Tahoma"/>
          <w:b/>
          <w:bCs/>
          <w:iCs/>
          <w:sz w:val="20"/>
          <w:szCs w:val="20"/>
        </w:rPr>
      </w:pPr>
    </w:p>
    <w:p w:rsidR="00321282" w:rsidRPr="00213213" w:rsidRDefault="00321282" w:rsidP="00321282">
      <w:pPr>
        <w:pStyle w:val="ColorfulList-Accent11"/>
        <w:ind w:left="0"/>
        <w:jc w:val="both"/>
        <w:rPr>
          <w:rFonts w:ascii="Tahoma" w:hAnsi="Tahoma" w:cs="Tahoma"/>
          <w:b/>
          <w:bCs/>
          <w:iCs/>
          <w:color w:val="4F81BD" w:themeColor="accent1"/>
          <w:sz w:val="20"/>
          <w:szCs w:val="20"/>
        </w:rPr>
      </w:pPr>
      <w:r w:rsidRPr="00213213">
        <w:rPr>
          <w:rFonts w:ascii="Tahoma" w:hAnsi="Tahoma" w:cs="Tahoma"/>
          <w:b/>
          <w:bCs/>
          <w:iCs/>
          <w:color w:val="4F81BD" w:themeColor="accent1"/>
          <w:sz w:val="20"/>
          <w:szCs w:val="20"/>
        </w:rPr>
        <w:t>Client: JP Morgan, Raleigh, NC</w:t>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t xml:space="preserve"> September 2011- July 2012</w:t>
      </w:r>
    </w:p>
    <w:p w:rsidR="00321282" w:rsidRPr="00213213" w:rsidRDefault="00321282" w:rsidP="00321282">
      <w:pPr>
        <w:pStyle w:val="ColorfulList-Accent11"/>
        <w:ind w:left="0"/>
        <w:jc w:val="both"/>
        <w:rPr>
          <w:rFonts w:ascii="Tahoma" w:hAnsi="Tahoma" w:cs="Tahoma"/>
          <w:b/>
          <w:bCs/>
          <w:iCs/>
          <w:color w:val="4F81BD" w:themeColor="accent1"/>
          <w:sz w:val="20"/>
          <w:szCs w:val="20"/>
        </w:rPr>
      </w:pPr>
      <w:r w:rsidRPr="00213213">
        <w:rPr>
          <w:rFonts w:ascii="Tahoma" w:hAnsi="Tahoma" w:cs="Tahoma"/>
          <w:b/>
          <w:bCs/>
          <w:iCs/>
          <w:color w:val="4F81BD" w:themeColor="accent1"/>
          <w:sz w:val="20"/>
          <w:szCs w:val="20"/>
        </w:rPr>
        <w:t>Role: Sales Force Developer/Administrator</w:t>
      </w:r>
    </w:p>
    <w:p w:rsidR="00321282" w:rsidRPr="00213213" w:rsidRDefault="00321282" w:rsidP="00321282">
      <w:pPr>
        <w:pStyle w:val="ColorfulList-Accent11"/>
        <w:jc w:val="both"/>
        <w:rPr>
          <w:rFonts w:ascii="Tahoma" w:hAnsi="Tahoma" w:cs="Tahoma"/>
          <w:bCs/>
          <w:iCs/>
          <w:sz w:val="20"/>
          <w:szCs w:val="20"/>
        </w:rPr>
      </w:pPr>
    </w:p>
    <w:p w:rsidR="00321282" w:rsidRPr="00213213" w:rsidRDefault="00321282" w:rsidP="00321282">
      <w:pPr>
        <w:pStyle w:val="ColorfulList-Accent11"/>
        <w:ind w:left="0"/>
        <w:jc w:val="both"/>
        <w:rPr>
          <w:rFonts w:ascii="Tahoma" w:hAnsi="Tahoma" w:cs="Tahoma"/>
          <w:bCs/>
          <w:iCs/>
          <w:sz w:val="20"/>
          <w:szCs w:val="20"/>
        </w:rPr>
      </w:pPr>
      <w:r w:rsidRPr="00213213">
        <w:rPr>
          <w:rFonts w:ascii="Tahoma" w:hAnsi="Tahoma" w:cs="Tahoma"/>
          <w:b/>
          <w:bCs/>
          <w:iCs/>
          <w:sz w:val="20"/>
          <w:szCs w:val="20"/>
        </w:rPr>
        <w:t>Description</w:t>
      </w:r>
      <w:r w:rsidRPr="00213213">
        <w:rPr>
          <w:rFonts w:ascii="Tahoma" w:hAnsi="Tahoma" w:cs="Tahoma"/>
          <w:bCs/>
          <w:iCs/>
          <w:sz w:val="20"/>
          <w:szCs w:val="20"/>
        </w:rPr>
        <w:t xml:space="preserve">: DealerOne to create a CRM application &amp; automation along with Dealer, Contacts, Territory Management, Dealer Commitments &amp; Metrics, Territory Goal, Dealer Grouping, Reports, Dash boards. </w:t>
      </w:r>
      <w:r w:rsidRPr="00213213">
        <w:rPr>
          <w:rFonts w:ascii="Tahoma" w:hAnsi="Tahoma" w:cs="Tahoma"/>
          <w:bCs/>
          <w:iCs/>
          <w:sz w:val="20"/>
          <w:szCs w:val="20"/>
        </w:rPr>
        <w:lastRenderedPageBreak/>
        <w:t>The Data Migrated using data loader. An ETL tool performed data loading for from external system to SFDC and SFDC to external system.</w:t>
      </w:r>
    </w:p>
    <w:p w:rsidR="00321282" w:rsidRPr="00213213" w:rsidRDefault="00321282" w:rsidP="00321282">
      <w:pPr>
        <w:pStyle w:val="ColorfulList-Accent11"/>
        <w:ind w:left="0"/>
        <w:jc w:val="both"/>
        <w:rPr>
          <w:rFonts w:ascii="Tahoma" w:hAnsi="Tahoma" w:cs="Tahoma"/>
          <w:bCs/>
          <w:iCs/>
          <w:sz w:val="20"/>
          <w:szCs w:val="20"/>
        </w:rPr>
      </w:pPr>
    </w:p>
    <w:p w:rsidR="00321282" w:rsidRPr="00213213" w:rsidRDefault="00321282" w:rsidP="00321282">
      <w:pPr>
        <w:pStyle w:val="ColorfulList-Accent11"/>
        <w:ind w:left="0"/>
        <w:jc w:val="both"/>
        <w:rPr>
          <w:rFonts w:ascii="Tahoma" w:hAnsi="Tahoma" w:cs="Tahoma"/>
          <w:bCs/>
          <w:iCs/>
          <w:sz w:val="20"/>
          <w:szCs w:val="20"/>
        </w:rPr>
      </w:pPr>
      <w:r w:rsidRPr="00213213">
        <w:rPr>
          <w:rFonts w:ascii="Tahoma" w:hAnsi="Tahoma" w:cs="Tahoma"/>
          <w:b/>
          <w:bCs/>
          <w:iCs/>
          <w:sz w:val="20"/>
          <w:szCs w:val="20"/>
          <w:u w:val="single"/>
        </w:rPr>
        <w:t>Responsibilities:</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Involved in the preparation of the requirements, low level and high level design of the application.</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Prepared the data modal design document which includes standard and custom object relationships. </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Involved and Prepared requirement analysis, designing and developing of the dealer grouping module. </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Involved and implemented SFA, configuration, Dealers, Contacts, Territory management, Commitments, Metrics, Workflows, Validations Reports, Dashboards, and Dealer Grouping. </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Uploaded hierarchical data using data loader including dealers, contacts, territory, zip to territory mapping.</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Implemented and configured command line data loader to export and purge the commitment metrics data. </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Setup/ enhancement salesforce mobile data sets with the mobile administration console. </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Developed the Apex, Visual Force pages as part of the POC to display all the dealer groups with related list. </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Involved in the preparation of the design documents for </w:t>
      </w:r>
      <w:r w:rsidRPr="00213213">
        <w:rPr>
          <w:rFonts w:ascii="Tahoma" w:hAnsi="Tahoma" w:cs="Tahoma"/>
          <w:b/>
          <w:bCs/>
          <w:iCs/>
          <w:sz w:val="20"/>
          <w:szCs w:val="20"/>
        </w:rPr>
        <w:t>SFDC API</w:t>
      </w:r>
      <w:r w:rsidRPr="00213213">
        <w:rPr>
          <w:rFonts w:ascii="Tahoma" w:hAnsi="Tahoma" w:cs="Tahoma"/>
          <w:bCs/>
          <w:iCs/>
          <w:sz w:val="20"/>
          <w:szCs w:val="20"/>
        </w:rPr>
        <w:t xml:space="preserve"> with Informatica (ETL) data integration, verification and validation of the process. </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Implemented Data Migration between sandbox and production for dealer grouping after system testing/ UAT. </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Used the Force.com explorer to build and test SOQL and SOSL queries.</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Deployment, System testing with Abinitio, bug fixing for the issues in SIT and UAT. </w:t>
      </w:r>
    </w:p>
    <w:p w:rsidR="00321282" w:rsidRPr="00213213" w:rsidRDefault="00321282" w:rsidP="00321282">
      <w:pPr>
        <w:pStyle w:val="ColorfulList-Accent11"/>
        <w:jc w:val="both"/>
        <w:rPr>
          <w:rFonts w:ascii="Tahoma" w:hAnsi="Tahoma" w:cs="Tahoma"/>
          <w:bCs/>
          <w:iCs/>
          <w:sz w:val="20"/>
          <w:szCs w:val="20"/>
        </w:rPr>
      </w:pPr>
    </w:p>
    <w:p w:rsidR="00321282" w:rsidRPr="00213213" w:rsidRDefault="00321282" w:rsidP="00321282">
      <w:pPr>
        <w:pStyle w:val="ColorfulList-Accent11"/>
        <w:ind w:left="0"/>
        <w:rPr>
          <w:rFonts w:ascii="Tahoma" w:hAnsi="Tahoma" w:cs="Tahoma"/>
          <w:bCs/>
          <w:iCs/>
          <w:sz w:val="20"/>
          <w:szCs w:val="20"/>
        </w:rPr>
      </w:pPr>
      <w:r w:rsidRPr="00213213">
        <w:rPr>
          <w:rFonts w:ascii="Tahoma" w:hAnsi="Tahoma" w:cs="Tahoma"/>
          <w:b/>
          <w:bCs/>
          <w:iCs/>
          <w:sz w:val="20"/>
          <w:szCs w:val="20"/>
        </w:rPr>
        <w:t>Environment:</w:t>
      </w:r>
      <w:r w:rsidRPr="00213213">
        <w:rPr>
          <w:rFonts w:ascii="Tahoma" w:hAnsi="Tahoma" w:cs="Tahoma"/>
          <w:bCs/>
          <w:iCs/>
          <w:sz w:val="20"/>
          <w:szCs w:val="20"/>
        </w:rPr>
        <w:t xml:space="preserve"> Win-XP, SFA, Configuration, Workflows, Visual Force, Apex, Web Services, Triggers, Validations, Informatica, Data Loader, WSDL.</w:t>
      </w:r>
    </w:p>
    <w:p w:rsidR="00413B82" w:rsidRPr="00213213" w:rsidRDefault="00413B82">
      <w:pPr>
        <w:pStyle w:val="ColorfulList-Accent11"/>
        <w:ind w:left="0"/>
        <w:jc w:val="both"/>
        <w:rPr>
          <w:rFonts w:ascii="Tahoma" w:hAnsi="Tahoma" w:cs="Tahoma"/>
          <w:b/>
          <w:bCs/>
          <w:iCs/>
          <w:sz w:val="20"/>
          <w:szCs w:val="20"/>
        </w:rPr>
      </w:pPr>
    </w:p>
    <w:p w:rsidR="00321282" w:rsidRPr="00213213" w:rsidRDefault="00321282">
      <w:pPr>
        <w:pStyle w:val="ColorfulList-Accent11"/>
        <w:ind w:left="0"/>
        <w:jc w:val="both"/>
        <w:rPr>
          <w:rFonts w:ascii="Tahoma" w:hAnsi="Tahoma" w:cs="Tahoma"/>
          <w:b/>
          <w:bCs/>
          <w:iCs/>
          <w:color w:val="308399"/>
          <w:sz w:val="20"/>
          <w:szCs w:val="20"/>
        </w:rPr>
      </w:pPr>
    </w:p>
    <w:p w:rsidR="00321282" w:rsidRPr="00213213" w:rsidRDefault="00321282">
      <w:pPr>
        <w:pStyle w:val="ColorfulList-Accent11"/>
        <w:ind w:left="0"/>
        <w:jc w:val="both"/>
        <w:rPr>
          <w:rFonts w:ascii="Tahoma" w:hAnsi="Tahoma" w:cs="Tahoma"/>
          <w:b/>
          <w:bCs/>
          <w:iCs/>
          <w:color w:val="308399"/>
          <w:sz w:val="20"/>
          <w:szCs w:val="20"/>
        </w:rPr>
      </w:pPr>
    </w:p>
    <w:p w:rsidR="008A075C" w:rsidRPr="00213213" w:rsidRDefault="008A075C">
      <w:pPr>
        <w:pStyle w:val="ColorfulList-Accent11"/>
        <w:ind w:left="0"/>
        <w:jc w:val="both"/>
        <w:rPr>
          <w:rFonts w:ascii="Tahoma" w:hAnsi="Tahoma" w:cs="Tahoma"/>
          <w:b/>
          <w:bCs/>
          <w:sz w:val="20"/>
          <w:szCs w:val="20"/>
        </w:rPr>
      </w:pPr>
    </w:p>
    <w:p w:rsidR="00321282" w:rsidRPr="00213213" w:rsidRDefault="00321282" w:rsidP="00321282">
      <w:pPr>
        <w:pStyle w:val="ColorfulList-Accent11"/>
        <w:ind w:left="0"/>
        <w:rPr>
          <w:rFonts w:ascii="Tahoma" w:hAnsi="Tahoma" w:cs="Tahoma"/>
          <w:b/>
          <w:color w:val="4F81BD" w:themeColor="accent1"/>
          <w:sz w:val="20"/>
          <w:szCs w:val="20"/>
        </w:rPr>
      </w:pPr>
      <w:r w:rsidRPr="00213213">
        <w:rPr>
          <w:rFonts w:ascii="Tahoma" w:hAnsi="Tahoma" w:cs="Tahoma"/>
          <w:b/>
          <w:color w:val="4F81BD" w:themeColor="accent1"/>
          <w:sz w:val="20"/>
          <w:szCs w:val="20"/>
        </w:rPr>
        <w:t>Client: British Telecom</w:t>
      </w:r>
      <w:r w:rsidRPr="00213213">
        <w:rPr>
          <w:rFonts w:ascii="Tahoma" w:hAnsi="Tahoma" w:cs="Tahoma"/>
          <w:b/>
          <w:color w:val="4F81BD" w:themeColor="accent1"/>
          <w:sz w:val="20"/>
          <w:szCs w:val="20"/>
        </w:rPr>
        <w:tab/>
      </w:r>
      <w:r w:rsidRPr="00213213">
        <w:rPr>
          <w:rFonts w:ascii="Tahoma" w:hAnsi="Tahoma" w:cs="Tahoma"/>
          <w:b/>
          <w:color w:val="4F81BD" w:themeColor="accent1"/>
          <w:sz w:val="20"/>
          <w:szCs w:val="20"/>
        </w:rPr>
        <w:tab/>
      </w:r>
      <w:r w:rsidRPr="00213213">
        <w:rPr>
          <w:rFonts w:ascii="Tahoma" w:hAnsi="Tahoma" w:cs="Tahoma"/>
          <w:b/>
          <w:color w:val="4F81BD" w:themeColor="accent1"/>
          <w:sz w:val="20"/>
          <w:szCs w:val="20"/>
        </w:rPr>
        <w:tab/>
      </w:r>
      <w:r w:rsidRPr="00213213">
        <w:rPr>
          <w:rFonts w:ascii="Tahoma" w:hAnsi="Tahoma" w:cs="Tahoma"/>
          <w:b/>
          <w:color w:val="4F81BD" w:themeColor="accent1"/>
          <w:sz w:val="20"/>
          <w:szCs w:val="20"/>
        </w:rPr>
        <w:tab/>
      </w:r>
      <w:r w:rsidRPr="00213213">
        <w:rPr>
          <w:rFonts w:ascii="Tahoma" w:hAnsi="Tahoma" w:cs="Tahoma"/>
          <w:b/>
          <w:color w:val="4F81BD" w:themeColor="accent1"/>
          <w:sz w:val="20"/>
          <w:szCs w:val="20"/>
        </w:rPr>
        <w:tab/>
        <w:t xml:space="preserve">        December 2009 – August 2011</w:t>
      </w:r>
    </w:p>
    <w:p w:rsidR="00321282" w:rsidRPr="00213213" w:rsidRDefault="00321282" w:rsidP="00321282">
      <w:pPr>
        <w:pStyle w:val="ColorfulList-Accent11"/>
        <w:numPr>
          <w:ilvl w:val="0"/>
          <w:numId w:val="9"/>
        </w:numPr>
        <w:rPr>
          <w:rFonts w:ascii="Tahoma" w:hAnsi="Tahoma" w:cs="Tahoma"/>
          <w:b/>
          <w:color w:val="4F81BD" w:themeColor="accent1"/>
          <w:sz w:val="20"/>
          <w:szCs w:val="20"/>
        </w:rPr>
      </w:pPr>
      <w:r w:rsidRPr="00213213">
        <w:rPr>
          <w:rFonts w:ascii="Tahoma" w:hAnsi="Tahoma" w:cs="Tahoma"/>
          <w:b/>
          <w:color w:val="4F81BD" w:themeColor="accent1"/>
          <w:sz w:val="20"/>
          <w:szCs w:val="20"/>
        </w:rPr>
        <w:t>Role: Sales force Administrator</w:t>
      </w:r>
    </w:p>
    <w:p w:rsidR="00321282" w:rsidRPr="00213213" w:rsidRDefault="00321282" w:rsidP="00321282">
      <w:pPr>
        <w:pStyle w:val="ColorfulList-Accent11"/>
        <w:numPr>
          <w:ilvl w:val="0"/>
          <w:numId w:val="9"/>
        </w:numPr>
        <w:rPr>
          <w:rFonts w:ascii="Tahoma" w:hAnsi="Tahoma" w:cs="Tahoma"/>
          <w:sz w:val="20"/>
          <w:szCs w:val="20"/>
        </w:rPr>
      </w:pPr>
    </w:p>
    <w:p w:rsidR="00321282" w:rsidRPr="00213213" w:rsidRDefault="00321282" w:rsidP="00321282">
      <w:pPr>
        <w:pStyle w:val="ColorfulList-Accent11"/>
        <w:numPr>
          <w:ilvl w:val="0"/>
          <w:numId w:val="9"/>
        </w:numPr>
        <w:rPr>
          <w:rFonts w:ascii="Tahoma" w:hAnsi="Tahoma" w:cs="Tahoma"/>
          <w:sz w:val="20"/>
          <w:szCs w:val="20"/>
        </w:rPr>
      </w:pPr>
      <w:r w:rsidRPr="00213213">
        <w:rPr>
          <w:rFonts w:ascii="Tahoma" w:hAnsi="Tahoma" w:cs="Tahoma"/>
          <w:b/>
          <w:sz w:val="20"/>
          <w:szCs w:val="20"/>
        </w:rPr>
        <w:t>Derscription</w:t>
      </w:r>
      <w:r w:rsidRPr="00213213">
        <w:rPr>
          <w:rFonts w:ascii="Tahoma" w:hAnsi="Tahoma" w:cs="Tahoma"/>
          <w:sz w:val="20"/>
          <w:szCs w:val="20"/>
        </w:rPr>
        <w:t xml:space="preserve">: </w:t>
      </w:r>
      <w:r w:rsidRPr="00213213">
        <w:rPr>
          <w:rFonts w:ascii="Tahoma" w:hAnsi="Tahoma" w:cs="Tahoma"/>
          <w:b/>
          <w:sz w:val="20"/>
          <w:szCs w:val="20"/>
        </w:rPr>
        <w:t>British Telecom</w:t>
      </w:r>
      <w:r w:rsidRPr="00213213">
        <w:rPr>
          <w:rFonts w:ascii="Tahoma" w:hAnsi="Tahoma" w:cs="Tahoma"/>
          <w:sz w:val="20"/>
          <w:szCs w:val="20"/>
        </w:rPr>
        <w:t xml:space="preserve"> is a Prestige’s client and for </w:t>
      </w:r>
      <w:r w:rsidRPr="00213213">
        <w:rPr>
          <w:rFonts w:ascii="Tahoma" w:hAnsi="Tahoma" w:cs="Tahoma"/>
          <w:b/>
          <w:sz w:val="20"/>
          <w:szCs w:val="20"/>
        </w:rPr>
        <w:t>Tech Mahindra</w:t>
      </w:r>
      <w:r w:rsidRPr="00213213">
        <w:rPr>
          <w:rFonts w:ascii="Tahoma" w:hAnsi="Tahoma" w:cs="Tahoma"/>
          <w:sz w:val="20"/>
          <w:szCs w:val="20"/>
        </w:rPr>
        <w:t xml:space="preserve">. BT Group plc (trading as BT) is a </w:t>
      </w:r>
      <w:r w:rsidRPr="00213213">
        <w:rPr>
          <w:rFonts w:ascii="Tahoma" w:hAnsi="Tahoma" w:cs="Tahoma"/>
          <w:b/>
          <w:sz w:val="20"/>
          <w:szCs w:val="20"/>
        </w:rPr>
        <w:t>British multinational telecommunications Services</w:t>
      </w:r>
      <w:r w:rsidRPr="00213213">
        <w:rPr>
          <w:rFonts w:ascii="Tahoma" w:hAnsi="Tahoma" w:cs="Tahoma"/>
          <w:sz w:val="20"/>
          <w:szCs w:val="20"/>
        </w:rPr>
        <w:t xml:space="preserve"> Company headquartered in London, United Kingdom. It is one of the largest telecommunications services companies in the world and has operations in over 170 countries. Through its BT Global Services division it is a major supplier of telecoms services to corporate and government customers worldwide. Its BT Retail division is a leading supplier of telephony, broadband and subscription television services in the UK, with over 18 million customers.</w:t>
      </w:r>
    </w:p>
    <w:p w:rsidR="00321282" w:rsidRPr="00213213" w:rsidRDefault="00321282" w:rsidP="00321282">
      <w:pPr>
        <w:pStyle w:val="ColorfulList-Accent11"/>
        <w:numPr>
          <w:ilvl w:val="4"/>
          <w:numId w:val="9"/>
        </w:numPr>
        <w:rPr>
          <w:rFonts w:ascii="Tahoma" w:hAnsi="Tahoma" w:cs="Tahoma"/>
          <w:sz w:val="20"/>
          <w:szCs w:val="20"/>
        </w:rPr>
      </w:pPr>
    </w:p>
    <w:p w:rsidR="00321282" w:rsidRPr="00213213" w:rsidRDefault="00321282" w:rsidP="00321282">
      <w:pPr>
        <w:pStyle w:val="ColorfulList-Accent11"/>
        <w:numPr>
          <w:ilvl w:val="4"/>
          <w:numId w:val="9"/>
        </w:numPr>
        <w:rPr>
          <w:rFonts w:ascii="Tahoma" w:hAnsi="Tahoma" w:cs="Tahoma"/>
          <w:sz w:val="20"/>
          <w:szCs w:val="20"/>
        </w:rPr>
      </w:pPr>
      <w:r w:rsidRPr="00213213">
        <w:rPr>
          <w:rFonts w:ascii="Tahoma" w:hAnsi="Tahoma" w:cs="Tahoma"/>
          <w:sz w:val="20"/>
          <w:szCs w:val="20"/>
        </w:rPr>
        <w:lastRenderedPageBreak/>
        <w:t xml:space="preserve">BT Design takes care of BT’s IT functions and provides IT and process solutions to its various LOBs like BT Wholesale, BT global Services, and BT Retail.In order to fulfill the need of a CRM application for BT’s business customers of BT wholesale and BT Global Services (BTGS), Openreach application is designed and developed over a period of time with enhancements as per the business need. Openreach application provides CRM solutions for all three customers Experiences (CE) i.e. C2M, L2C and T2R. </w:t>
      </w:r>
    </w:p>
    <w:p w:rsidR="00321282" w:rsidRPr="00213213" w:rsidRDefault="00321282" w:rsidP="00321282">
      <w:pPr>
        <w:pStyle w:val="ColorfulList-Accent11"/>
        <w:rPr>
          <w:rFonts w:ascii="Tahoma" w:hAnsi="Tahoma" w:cs="Tahoma"/>
          <w:sz w:val="20"/>
          <w:szCs w:val="20"/>
          <w:u w:val="single"/>
        </w:rPr>
      </w:pPr>
    </w:p>
    <w:p w:rsidR="00321282" w:rsidRPr="00213213" w:rsidRDefault="00321282" w:rsidP="00321282">
      <w:pPr>
        <w:pStyle w:val="ColorfulList-Accent11"/>
        <w:ind w:left="0"/>
        <w:rPr>
          <w:rFonts w:ascii="Tahoma" w:hAnsi="Tahoma" w:cs="Tahoma"/>
          <w:sz w:val="20"/>
          <w:szCs w:val="20"/>
          <w:u w:val="single"/>
        </w:rPr>
      </w:pPr>
      <w:r w:rsidRPr="00213213">
        <w:rPr>
          <w:rFonts w:ascii="Tahoma" w:hAnsi="Tahoma" w:cs="Tahoma"/>
          <w:b/>
          <w:sz w:val="20"/>
          <w:szCs w:val="20"/>
          <w:u w:val="single"/>
        </w:rPr>
        <w:t>Responsibilities:</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Preparation of Technical Design Documents for the enhancements..</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 xml:space="preserve">Participates in all the Meetings and maintains the Minutes of Meeting. </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 xml:space="preserve">Involved in Creation of Visualforce pages as per user </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 xml:space="preserve">Insert/Update/Upsert and related data </w:t>
      </w:r>
      <w:r w:rsidRPr="00213213">
        <w:rPr>
          <w:rFonts w:ascii="Tahoma" w:hAnsi="Tahoma" w:cs="Tahoma"/>
          <w:b/>
          <w:sz w:val="20"/>
          <w:szCs w:val="20"/>
        </w:rPr>
        <w:t>SOSL,SOQL</w:t>
      </w:r>
      <w:r w:rsidRPr="00213213">
        <w:rPr>
          <w:rFonts w:ascii="Tahoma" w:hAnsi="Tahoma" w:cs="Tahoma"/>
          <w:sz w:val="20"/>
          <w:szCs w:val="20"/>
        </w:rPr>
        <w:t xml:space="preserve"> using the </w:t>
      </w:r>
      <w:r w:rsidRPr="00213213">
        <w:rPr>
          <w:rFonts w:ascii="Tahoma" w:hAnsi="Tahoma" w:cs="Tahoma"/>
          <w:b/>
          <w:sz w:val="20"/>
          <w:szCs w:val="20"/>
        </w:rPr>
        <w:t>dataloader</w:t>
      </w:r>
      <w:r w:rsidRPr="00213213">
        <w:rPr>
          <w:rFonts w:ascii="Tahoma" w:hAnsi="Tahoma" w:cs="Tahoma"/>
          <w:sz w:val="20"/>
          <w:szCs w:val="20"/>
        </w:rPr>
        <w:t xml:space="preserve"> as per User required </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Implementation with Objects, Custom Apps, Layouts, Tabs, Validation Rules,Workflows, Approval processes, Assignment/Sharing Rules, Outbound/Inbound Messages</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Customization of profiles, roles, page layouts, Picklists, Dependent fields &amp; standard objects</w:t>
      </w:r>
    </w:p>
    <w:p w:rsidR="00321282" w:rsidRPr="00213213" w:rsidRDefault="00321282" w:rsidP="00321282">
      <w:pPr>
        <w:pStyle w:val="ColorfulList-Accent11"/>
        <w:numPr>
          <w:ilvl w:val="0"/>
          <w:numId w:val="11"/>
        </w:numPr>
        <w:jc w:val="both"/>
        <w:rPr>
          <w:rFonts w:ascii="Tahoma" w:hAnsi="Tahoma" w:cs="Tahoma"/>
          <w:sz w:val="20"/>
          <w:szCs w:val="20"/>
        </w:rPr>
      </w:pPr>
      <w:r w:rsidRPr="00213213">
        <w:rPr>
          <w:rFonts w:ascii="Tahoma" w:hAnsi="Tahoma" w:cs="Tahoma"/>
          <w:sz w:val="20"/>
          <w:szCs w:val="20"/>
        </w:rPr>
        <w:t>Create/Modify/Delete users, roles hierarchy, profiles, custom objects, fields, Picklist</w:t>
      </w:r>
    </w:p>
    <w:p w:rsidR="00321282" w:rsidRPr="00213213" w:rsidRDefault="00321282" w:rsidP="00321282">
      <w:pPr>
        <w:pStyle w:val="ColorfulList-Accent11"/>
        <w:numPr>
          <w:ilvl w:val="0"/>
          <w:numId w:val="11"/>
        </w:numPr>
        <w:jc w:val="both"/>
        <w:rPr>
          <w:rFonts w:ascii="Tahoma" w:hAnsi="Tahoma" w:cs="Tahoma"/>
          <w:sz w:val="20"/>
          <w:szCs w:val="20"/>
        </w:rPr>
      </w:pPr>
      <w:r w:rsidRPr="00213213">
        <w:rPr>
          <w:rFonts w:ascii="Tahoma" w:hAnsi="Tahoma" w:cs="Tahoma"/>
          <w:b/>
          <w:sz w:val="20"/>
          <w:szCs w:val="20"/>
        </w:rPr>
        <w:t>Import/Export/Upsert data</w:t>
      </w:r>
      <w:r w:rsidRPr="00213213">
        <w:rPr>
          <w:rFonts w:ascii="Tahoma" w:hAnsi="Tahoma" w:cs="Tahoma"/>
          <w:sz w:val="20"/>
          <w:szCs w:val="20"/>
        </w:rPr>
        <w:t xml:space="preserve"> using </w:t>
      </w:r>
      <w:r w:rsidRPr="00213213">
        <w:rPr>
          <w:rFonts w:ascii="Tahoma" w:hAnsi="Tahoma" w:cs="Tahoma"/>
          <w:b/>
          <w:sz w:val="20"/>
          <w:szCs w:val="20"/>
        </w:rPr>
        <w:t>Apex Data Loader</w:t>
      </w:r>
      <w:r w:rsidRPr="00213213">
        <w:rPr>
          <w:rFonts w:ascii="Tahoma" w:hAnsi="Tahoma" w:cs="Tahoma"/>
          <w:sz w:val="20"/>
          <w:szCs w:val="20"/>
        </w:rPr>
        <w:t>&amp; standard import wizard.</w:t>
      </w:r>
    </w:p>
    <w:p w:rsidR="00321282" w:rsidRPr="00213213" w:rsidRDefault="00321282" w:rsidP="00321282">
      <w:pPr>
        <w:pStyle w:val="ColorfulList-Accent11"/>
        <w:numPr>
          <w:ilvl w:val="0"/>
          <w:numId w:val="12"/>
        </w:numPr>
        <w:jc w:val="both"/>
        <w:rPr>
          <w:rFonts w:ascii="Tahoma" w:hAnsi="Tahoma" w:cs="Tahoma"/>
          <w:sz w:val="20"/>
          <w:szCs w:val="20"/>
        </w:rPr>
      </w:pPr>
      <w:r w:rsidRPr="00213213">
        <w:rPr>
          <w:rFonts w:ascii="Tahoma" w:hAnsi="Tahoma" w:cs="Tahoma"/>
          <w:sz w:val="20"/>
          <w:szCs w:val="20"/>
        </w:rPr>
        <w:t>Creation of new application, objects, formula etc. as per requirements.</w:t>
      </w:r>
    </w:p>
    <w:p w:rsidR="00321282" w:rsidRPr="00213213" w:rsidRDefault="00321282" w:rsidP="00321282">
      <w:pPr>
        <w:pStyle w:val="ColorfulList-Accent11"/>
        <w:numPr>
          <w:ilvl w:val="0"/>
          <w:numId w:val="12"/>
        </w:numPr>
        <w:jc w:val="both"/>
        <w:rPr>
          <w:rFonts w:ascii="Tahoma" w:hAnsi="Tahoma" w:cs="Tahoma"/>
          <w:sz w:val="20"/>
          <w:szCs w:val="20"/>
        </w:rPr>
      </w:pPr>
      <w:r w:rsidRPr="00213213">
        <w:rPr>
          <w:rFonts w:ascii="Tahoma" w:hAnsi="Tahoma" w:cs="Tahoma"/>
          <w:sz w:val="20"/>
          <w:szCs w:val="20"/>
        </w:rPr>
        <w:t xml:space="preserve">Knowledge on </w:t>
      </w:r>
      <w:r w:rsidRPr="00213213">
        <w:rPr>
          <w:rFonts w:ascii="Tahoma" w:hAnsi="Tahoma" w:cs="Tahoma"/>
          <w:b/>
          <w:sz w:val="20"/>
          <w:szCs w:val="20"/>
        </w:rPr>
        <w:t>webservice, email</w:t>
      </w:r>
      <w:r w:rsidRPr="00213213">
        <w:rPr>
          <w:rFonts w:ascii="Tahoma" w:hAnsi="Tahoma" w:cs="Tahoma"/>
          <w:sz w:val="20"/>
          <w:szCs w:val="20"/>
        </w:rPr>
        <w:t xml:space="preserve"> in bound &amp; Integrating with CRM tools</w:t>
      </w:r>
    </w:p>
    <w:p w:rsidR="00321282" w:rsidRPr="00213213" w:rsidRDefault="00321282" w:rsidP="00321282">
      <w:pPr>
        <w:pStyle w:val="ColorfulList-Accent11"/>
        <w:numPr>
          <w:ilvl w:val="0"/>
          <w:numId w:val="12"/>
        </w:numPr>
        <w:jc w:val="both"/>
        <w:rPr>
          <w:rFonts w:ascii="Tahoma" w:hAnsi="Tahoma" w:cs="Tahoma"/>
          <w:sz w:val="20"/>
          <w:szCs w:val="20"/>
        </w:rPr>
      </w:pPr>
      <w:r w:rsidRPr="00213213">
        <w:rPr>
          <w:rFonts w:ascii="Tahoma" w:hAnsi="Tahoma" w:cs="Tahoma"/>
          <w:sz w:val="20"/>
          <w:szCs w:val="20"/>
        </w:rPr>
        <w:t>Involved Reports &amp; Dashboard as per user required.</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Involved extensively in creation and customization of SR – Escalation Matrix.</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Created offers for campaign and various methods of Treatments</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Involved in creation of custom Business services for data loading.</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Creation and customization of sale Proposal and Presentation Templates.</w:t>
      </w:r>
    </w:p>
    <w:p w:rsidR="00321282" w:rsidRPr="00213213" w:rsidRDefault="00321282" w:rsidP="00321282">
      <w:pPr>
        <w:pStyle w:val="ColorfulList-Accent11"/>
        <w:ind w:left="0"/>
        <w:jc w:val="both"/>
        <w:rPr>
          <w:rFonts w:ascii="Tahoma" w:hAnsi="Tahoma" w:cs="Tahoma"/>
          <w:b/>
          <w:bCs/>
          <w:sz w:val="20"/>
          <w:szCs w:val="20"/>
          <w:u w:val="single"/>
        </w:rPr>
      </w:pPr>
    </w:p>
    <w:p w:rsidR="00321282" w:rsidRPr="00213213" w:rsidRDefault="00321282" w:rsidP="00321282">
      <w:pPr>
        <w:pStyle w:val="ColorfulList-Accent11"/>
        <w:ind w:left="0"/>
        <w:jc w:val="both"/>
        <w:rPr>
          <w:rFonts w:ascii="Tahoma" w:hAnsi="Tahoma" w:cs="Tahoma"/>
          <w:b/>
          <w:bCs/>
          <w:sz w:val="20"/>
          <w:szCs w:val="20"/>
          <w:u w:val="single"/>
        </w:rPr>
      </w:pPr>
    </w:p>
    <w:p w:rsidR="00321282" w:rsidRPr="00213213" w:rsidRDefault="00321282" w:rsidP="00321282">
      <w:pPr>
        <w:pStyle w:val="ColorfulList-Accent11"/>
        <w:ind w:left="0"/>
        <w:jc w:val="both"/>
        <w:rPr>
          <w:rFonts w:ascii="Tahoma" w:hAnsi="Tahoma" w:cs="Tahoma"/>
          <w:b/>
          <w:bCs/>
          <w:sz w:val="20"/>
          <w:szCs w:val="20"/>
          <w:u w:val="single"/>
        </w:rPr>
      </w:pPr>
      <w:r w:rsidRPr="00213213">
        <w:rPr>
          <w:rFonts w:ascii="Tahoma" w:hAnsi="Tahoma" w:cs="Tahoma"/>
          <w:b/>
          <w:bCs/>
          <w:sz w:val="20"/>
          <w:szCs w:val="20"/>
          <w:u w:val="single"/>
        </w:rPr>
        <w:t>Environment:</w:t>
      </w:r>
    </w:p>
    <w:p w:rsidR="00321282" w:rsidRPr="00213213" w:rsidRDefault="00321282" w:rsidP="00321282">
      <w:pPr>
        <w:pStyle w:val="ColorfulList-Accent11"/>
        <w:ind w:left="0"/>
        <w:jc w:val="both"/>
        <w:rPr>
          <w:rFonts w:ascii="Tahoma" w:hAnsi="Tahoma" w:cs="Tahoma"/>
          <w:bCs/>
          <w:sz w:val="20"/>
          <w:szCs w:val="20"/>
        </w:rPr>
      </w:pPr>
      <w:r w:rsidRPr="00213213">
        <w:rPr>
          <w:rFonts w:ascii="Tahoma" w:hAnsi="Tahoma" w:cs="Tahoma"/>
          <w:bCs/>
          <w:sz w:val="20"/>
          <w:szCs w:val="20"/>
        </w:rPr>
        <w:t>Saleforce.com platform, Apex Language, SOQL/SOSL, Reports, Custom Objects, Sandbox, Force.com IDE, MS Excel and PowerPoint.</w:t>
      </w:r>
    </w:p>
    <w:p w:rsidR="00321282" w:rsidRPr="00213213" w:rsidRDefault="00321282" w:rsidP="00321282">
      <w:pPr>
        <w:pStyle w:val="ColorfulList-Accent11"/>
        <w:ind w:left="0"/>
        <w:rPr>
          <w:rFonts w:ascii="Tahoma" w:hAnsi="Tahoma" w:cs="Tahoma"/>
          <w:color w:val="4F81BD" w:themeColor="accent1"/>
          <w:sz w:val="20"/>
          <w:szCs w:val="20"/>
        </w:rPr>
      </w:pPr>
    </w:p>
    <w:p w:rsidR="00321282" w:rsidRPr="00213213" w:rsidRDefault="00321282" w:rsidP="00321282">
      <w:pPr>
        <w:pStyle w:val="ColorfulList-Accent11"/>
        <w:ind w:left="0"/>
        <w:rPr>
          <w:rFonts w:ascii="Tahoma" w:hAnsi="Tahoma" w:cs="Tahoma"/>
          <w:color w:val="4F81BD" w:themeColor="accent1"/>
          <w:sz w:val="20"/>
          <w:szCs w:val="20"/>
        </w:rPr>
      </w:pPr>
    </w:p>
    <w:p w:rsidR="00321282" w:rsidRPr="00213213" w:rsidRDefault="00321282" w:rsidP="00321282">
      <w:pPr>
        <w:pStyle w:val="ColorfulList-Accent11"/>
        <w:jc w:val="both"/>
        <w:rPr>
          <w:rFonts w:ascii="Tahoma" w:hAnsi="Tahoma" w:cs="Tahoma"/>
          <w:b/>
          <w:color w:val="4F81BD" w:themeColor="accent1"/>
          <w:sz w:val="20"/>
          <w:szCs w:val="20"/>
        </w:rPr>
      </w:pPr>
    </w:p>
    <w:p w:rsidR="00321282" w:rsidRPr="00213213" w:rsidRDefault="00321282" w:rsidP="00321282">
      <w:pPr>
        <w:pStyle w:val="ColorfulList-Accent11"/>
        <w:ind w:left="0"/>
        <w:jc w:val="both"/>
        <w:rPr>
          <w:rFonts w:ascii="Tahoma" w:hAnsi="Tahoma" w:cs="Tahoma"/>
          <w:b/>
          <w:color w:val="4F81BD" w:themeColor="accent1"/>
          <w:sz w:val="20"/>
          <w:szCs w:val="20"/>
        </w:rPr>
      </w:pPr>
      <w:r w:rsidRPr="00213213">
        <w:rPr>
          <w:rFonts w:ascii="Tahoma" w:hAnsi="Tahoma" w:cs="Tahoma"/>
          <w:b/>
          <w:color w:val="4F81BD" w:themeColor="accent1"/>
          <w:sz w:val="20"/>
          <w:szCs w:val="20"/>
        </w:rPr>
        <w:t>Client: Hewlett-Packard Company</w:t>
      </w:r>
      <w:r w:rsidRPr="00213213">
        <w:rPr>
          <w:rFonts w:ascii="Tahoma" w:hAnsi="Tahoma" w:cs="Tahoma"/>
          <w:b/>
          <w:color w:val="4F81BD" w:themeColor="accent1"/>
          <w:sz w:val="20"/>
          <w:szCs w:val="20"/>
        </w:rPr>
        <w:tab/>
      </w:r>
      <w:r w:rsidRPr="00213213">
        <w:rPr>
          <w:rFonts w:ascii="Tahoma" w:hAnsi="Tahoma" w:cs="Tahoma"/>
          <w:b/>
          <w:color w:val="4F81BD" w:themeColor="accent1"/>
          <w:sz w:val="20"/>
          <w:szCs w:val="20"/>
        </w:rPr>
        <w:tab/>
      </w:r>
      <w:r w:rsidRPr="00213213">
        <w:rPr>
          <w:rFonts w:ascii="Tahoma" w:hAnsi="Tahoma" w:cs="Tahoma"/>
          <w:b/>
          <w:color w:val="4F81BD" w:themeColor="accent1"/>
          <w:sz w:val="20"/>
          <w:szCs w:val="20"/>
        </w:rPr>
        <w:tab/>
      </w:r>
      <w:r w:rsidRPr="00213213">
        <w:rPr>
          <w:rFonts w:ascii="Tahoma" w:hAnsi="Tahoma" w:cs="Tahoma"/>
          <w:b/>
          <w:color w:val="4F81BD" w:themeColor="accent1"/>
          <w:sz w:val="20"/>
          <w:szCs w:val="20"/>
        </w:rPr>
        <w:tab/>
        <w:t xml:space="preserve">          June 2007 – November 2009</w:t>
      </w:r>
    </w:p>
    <w:p w:rsidR="00321282" w:rsidRPr="00213213" w:rsidRDefault="00321282" w:rsidP="00321282">
      <w:pPr>
        <w:pStyle w:val="ColorfulList-Accent11"/>
        <w:ind w:left="0"/>
        <w:jc w:val="both"/>
        <w:rPr>
          <w:rFonts w:ascii="Tahoma" w:hAnsi="Tahoma" w:cs="Tahoma"/>
          <w:b/>
          <w:color w:val="4F81BD" w:themeColor="accent1"/>
          <w:sz w:val="20"/>
          <w:szCs w:val="20"/>
        </w:rPr>
      </w:pPr>
      <w:r w:rsidRPr="00213213">
        <w:rPr>
          <w:rFonts w:ascii="Tahoma" w:hAnsi="Tahoma" w:cs="Tahoma"/>
          <w:b/>
          <w:color w:val="4F81BD" w:themeColor="accent1"/>
          <w:sz w:val="20"/>
          <w:szCs w:val="20"/>
        </w:rPr>
        <w:t>Role: Sales Force Administrator</w:t>
      </w:r>
    </w:p>
    <w:p w:rsidR="00321282" w:rsidRPr="00213213" w:rsidRDefault="00321282" w:rsidP="00321282">
      <w:pPr>
        <w:pStyle w:val="ColorfulList-Accent11"/>
        <w:jc w:val="both"/>
        <w:rPr>
          <w:rFonts w:ascii="Tahoma" w:hAnsi="Tahoma" w:cs="Tahoma"/>
          <w:b/>
          <w:sz w:val="20"/>
          <w:szCs w:val="20"/>
        </w:rPr>
      </w:pPr>
    </w:p>
    <w:p w:rsidR="00321282" w:rsidRPr="00213213" w:rsidRDefault="00321282" w:rsidP="00321282">
      <w:pPr>
        <w:pStyle w:val="ColorfulList-Accent11"/>
        <w:ind w:left="0"/>
        <w:jc w:val="both"/>
        <w:rPr>
          <w:rFonts w:ascii="Tahoma" w:hAnsi="Tahoma" w:cs="Tahoma"/>
          <w:b/>
          <w:sz w:val="20"/>
          <w:szCs w:val="20"/>
        </w:rPr>
      </w:pPr>
      <w:r w:rsidRPr="00213213">
        <w:rPr>
          <w:rFonts w:ascii="Tahoma" w:hAnsi="Tahoma" w:cs="Tahoma"/>
          <w:b/>
          <w:sz w:val="20"/>
          <w:szCs w:val="20"/>
        </w:rPr>
        <w:t>Description:</w:t>
      </w:r>
    </w:p>
    <w:p w:rsidR="00321282" w:rsidRPr="00213213" w:rsidRDefault="00321282" w:rsidP="00321282">
      <w:pPr>
        <w:pStyle w:val="ColorfulList-Accent11"/>
        <w:ind w:left="0"/>
        <w:jc w:val="both"/>
        <w:rPr>
          <w:rFonts w:ascii="Tahoma" w:hAnsi="Tahoma" w:cs="Tahoma"/>
          <w:sz w:val="20"/>
          <w:szCs w:val="20"/>
        </w:rPr>
      </w:pPr>
      <w:r w:rsidRPr="00213213">
        <w:rPr>
          <w:rFonts w:ascii="Tahoma" w:hAnsi="Tahoma" w:cs="Tahoma"/>
          <w:b/>
          <w:sz w:val="20"/>
          <w:szCs w:val="20"/>
        </w:rPr>
        <w:t>Hewlett-Packard Company</w:t>
      </w:r>
      <w:r w:rsidRPr="00213213">
        <w:rPr>
          <w:rFonts w:ascii="Tahoma" w:hAnsi="Tahoma" w:cs="Tahoma"/>
          <w:sz w:val="20"/>
          <w:szCs w:val="20"/>
        </w:rPr>
        <w:t xml:space="preserve"> is an American multinational information technology corporation headquartered in Alto, California, United States. It provides products, technologies, software, solutions and services to consumers, small- and medium-sized businesses (SMBs) and large enterprises, including customers in the government, health and education sectors. It specializes in developing and manufacturing computing, data storage, and networking hardware, designing software and delivering services. Major product lines include personal computing devices, enterprise, and industry standard servers, related storage devices, networking products, software and a diverse range of printers, and other imaging products.</w:t>
      </w:r>
    </w:p>
    <w:p w:rsidR="00321282" w:rsidRPr="00213213" w:rsidRDefault="00321282" w:rsidP="00321282">
      <w:pPr>
        <w:pStyle w:val="ColorfulList-Accent11"/>
        <w:jc w:val="both"/>
        <w:rPr>
          <w:rFonts w:ascii="Tahoma" w:hAnsi="Tahoma" w:cs="Tahoma"/>
          <w:sz w:val="20"/>
          <w:szCs w:val="20"/>
        </w:rPr>
      </w:pPr>
    </w:p>
    <w:p w:rsidR="00321282" w:rsidRPr="00213213" w:rsidRDefault="00321282" w:rsidP="00321282">
      <w:pPr>
        <w:pStyle w:val="ColorfulList-Accent11"/>
        <w:ind w:left="0" w:firstLine="720"/>
        <w:jc w:val="both"/>
        <w:rPr>
          <w:rFonts w:ascii="Tahoma" w:hAnsi="Tahoma" w:cs="Tahoma"/>
          <w:sz w:val="20"/>
          <w:szCs w:val="20"/>
        </w:rPr>
      </w:pPr>
      <w:r w:rsidRPr="00213213">
        <w:rPr>
          <w:rFonts w:ascii="Tahoma" w:hAnsi="Tahoma" w:cs="Tahoma"/>
          <w:sz w:val="20"/>
          <w:szCs w:val="20"/>
        </w:rPr>
        <w:t>PPS-IT Service Cloud is a Salesforce CRM Call center Application which is previously designed in SAP-CRM. To reduce the costs and have effective functionality and for better Customer services the App is re-designing in Salesforce.</w:t>
      </w:r>
    </w:p>
    <w:p w:rsidR="00321282" w:rsidRPr="00213213" w:rsidRDefault="00321282" w:rsidP="00321282">
      <w:pPr>
        <w:pStyle w:val="ColorfulList-Accent11"/>
        <w:jc w:val="both"/>
        <w:rPr>
          <w:rFonts w:ascii="Tahoma" w:hAnsi="Tahoma" w:cs="Tahoma"/>
          <w:sz w:val="20"/>
          <w:szCs w:val="20"/>
        </w:rPr>
      </w:pPr>
    </w:p>
    <w:p w:rsidR="00321282" w:rsidRPr="00213213" w:rsidRDefault="00321282" w:rsidP="00321282">
      <w:pPr>
        <w:pStyle w:val="ColorfulList-Accent11"/>
        <w:jc w:val="both"/>
        <w:rPr>
          <w:rFonts w:ascii="Tahoma" w:hAnsi="Tahoma" w:cs="Tahoma"/>
          <w:sz w:val="20"/>
          <w:szCs w:val="20"/>
        </w:rPr>
      </w:pPr>
    </w:p>
    <w:p w:rsidR="00321282" w:rsidRPr="00213213" w:rsidRDefault="00321282" w:rsidP="00321282">
      <w:pPr>
        <w:pStyle w:val="ColorfulList-Accent11"/>
        <w:ind w:left="0"/>
        <w:jc w:val="both"/>
        <w:rPr>
          <w:rFonts w:ascii="Tahoma" w:hAnsi="Tahoma" w:cs="Tahoma"/>
          <w:b/>
          <w:sz w:val="20"/>
          <w:szCs w:val="20"/>
        </w:rPr>
      </w:pPr>
      <w:r w:rsidRPr="00213213">
        <w:rPr>
          <w:rFonts w:ascii="Tahoma" w:hAnsi="Tahoma" w:cs="Tahoma"/>
          <w:b/>
          <w:sz w:val="20"/>
          <w:szCs w:val="20"/>
        </w:rPr>
        <w:t>Responsibilities:</w:t>
      </w:r>
    </w:p>
    <w:p w:rsidR="00321282" w:rsidRPr="00213213" w:rsidRDefault="00321282" w:rsidP="00321282">
      <w:pPr>
        <w:pStyle w:val="ColorfulList-Accent11"/>
        <w:jc w:val="both"/>
        <w:rPr>
          <w:rFonts w:ascii="Tahoma" w:hAnsi="Tahoma" w:cs="Tahoma"/>
          <w:sz w:val="20"/>
          <w:szCs w:val="20"/>
        </w:rPr>
      </w:pPr>
    </w:p>
    <w:p w:rsidR="00321282" w:rsidRPr="00213213" w:rsidRDefault="00321282" w:rsidP="00321282">
      <w:pPr>
        <w:pStyle w:val="ColorfulList-Accent11"/>
        <w:numPr>
          <w:ilvl w:val="0"/>
          <w:numId w:val="13"/>
        </w:numPr>
        <w:rPr>
          <w:rFonts w:ascii="Tahoma" w:hAnsi="Tahoma" w:cs="Tahoma"/>
          <w:sz w:val="20"/>
          <w:szCs w:val="20"/>
        </w:rPr>
      </w:pPr>
      <w:r w:rsidRPr="00213213">
        <w:rPr>
          <w:rFonts w:ascii="Tahoma" w:hAnsi="Tahoma" w:cs="Tahoma"/>
          <w:sz w:val="20"/>
          <w:szCs w:val="20"/>
        </w:rPr>
        <w:t>Creating  new application and customization of standard and custom objects as per requirements</w:t>
      </w:r>
    </w:p>
    <w:p w:rsidR="00321282" w:rsidRPr="00213213" w:rsidRDefault="00321282" w:rsidP="00321282">
      <w:pPr>
        <w:pStyle w:val="ColorfulList-Accent11"/>
        <w:numPr>
          <w:ilvl w:val="0"/>
          <w:numId w:val="13"/>
        </w:numPr>
        <w:jc w:val="both"/>
        <w:rPr>
          <w:rFonts w:ascii="Tahoma" w:hAnsi="Tahoma" w:cs="Tahoma"/>
          <w:sz w:val="20"/>
          <w:szCs w:val="20"/>
          <w:lang w:val="en-IN"/>
        </w:rPr>
      </w:pPr>
      <w:r w:rsidRPr="00213213">
        <w:rPr>
          <w:rFonts w:ascii="Tahoma" w:hAnsi="Tahoma" w:cs="Tahoma"/>
          <w:sz w:val="20"/>
          <w:szCs w:val="20"/>
        </w:rPr>
        <w:t>Involving in configuration and Development of application.</w:t>
      </w:r>
    </w:p>
    <w:p w:rsidR="00321282" w:rsidRPr="00213213" w:rsidRDefault="00321282" w:rsidP="00321282">
      <w:pPr>
        <w:pStyle w:val="ColorfulList-Accent11"/>
        <w:numPr>
          <w:ilvl w:val="0"/>
          <w:numId w:val="13"/>
        </w:numPr>
        <w:jc w:val="both"/>
        <w:rPr>
          <w:rFonts w:ascii="Tahoma" w:hAnsi="Tahoma" w:cs="Tahoma"/>
          <w:sz w:val="20"/>
          <w:szCs w:val="20"/>
          <w:lang w:val="en-IN"/>
        </w:rPr>
      </w:pPr>
      <w:r w:rsidRPr="00213213">
        <w:rPr>
          <w:rFonts w:ascii="Tahoma" w:hAnsi="Tahoma" w:cs="Tahoma"/>
          <w:sz w:val="20"/>
          <w:szCs w:val="20"/>
        </w:rPr>
        <w:t>Integrating standard objects like Accounts, Contacts, and Cases with other Systems.</w:t>
      </w:r>
    </w:p>
    <w:p w:rsidR="00321282" w:rsidRPr="00213213" w:rsidRDefault="00321282" w:rsidP="00321282">
      <w:pPr>
        <w:pStyle w:val="ColorfulList-Accent11"/>
        <w:numPr>
          <w:ilvl w:val="0"/>
          <w:numId w:val="13"/>
        </w:numPr>
        <w:jc w:val="both"/>
        <w:rPr>
          <w:rFonts w:ascii="Tahoma" w:hAnsi="Tahoma" w:cs="Tahoma"/>
          <w:sz w:val="20"/>
          <w:szCs w:val="20"/>
        </w:rPr>
      </w:pPr>
      <w:r w:rsidRPr="00213213">
        <w:rPr>
          <w:rFonts w:ascii="Tahoma" w:hAnsi="Tahoma" w:cs="Tahoma"/>
          <w:sz w:val="20"/>
          <w:szCs w:val="20"/>
        </w:rPr>
        <w:t>Implementing all best practices for development of the application.</w:t>
      </w:r>
    </w:p>
    <w:p w:rsidR="008A075C" w:rsidRPr="00213213" w:rsidRDefault="008A075C">
      <w:pPr>
        <w:pStyle w:val="ColorfulList-Accent11"/>
        <w:ind w:left="0"/>
        <w:jc w:val="both"/>
        <w:rPr>
          <w:rFonts w:ascii="Tahoma" w:hAnsi="Tahoma" w:cs="Tahoma"/>
          <w:sz w:val="20"/>
          <w:szCs w:val="20"/>
        </w:rPr>
      </w:pPr>
    </w:p>
    <w:sectPr w:rsidR="008A075C" w:rsidRPr="00213213" w:rsidSect="008A075C">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98B" w:rsidRDefault="0088798B" w:rsidP="007B3E07">
      <w:pPr>
        <w:spacing w:after="0" w:line="240" w:lineRule="auto"/>
      </w:pPr>
      <w:r>
        <w:separator/>
      </w:r>
    </w:p>
  </w:endnote>
  <w:endnote w:type="continuationSeparator" w:id="1">
    <w:p w:rsidR="0088798B" w:rsidRDefault="0088798B" w:rsidP="007B3E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98B" w:rsidRDefault="0088798B" w:rsidP="007B3E07">
      <w:pPr>
        <w:spacing w:after="0" w:line="240" w:lineRule="auto"/>
      </w:pPr>
      <w:r>
        <w:separator/>
      </w:r>
    </w:p>
  </w:footnote>
  <w:footnote w:type="continuationSeparator" w:id="1">
    <w:p w:rsidR="0088798B" w:rsidRDefault="0088798B" w:rsidP="007B3E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E07" w:rsidRPr="00430DD6" w:rsidRDefault="004C2D7D" w:rsidP="007B3E07">
    <w:pPr>
      <w:pStyle w:val="NoSpacing1"/>
      <w:spacing w:line="276" w:lineRule="auto"/>
      <w:rPr>
        <w:rFonts w:ascii="Tahoma" w:hAnsi="Tahoma" w:cs="Tahoma"/>
        <w:b/>
        <w:sz w:val="20"/>
        <w:szCs w:val="20"/>
      </w:rPr>
    </w:pPr>
    <w:r>
      <w:rPr>
        <w:rFonts w:ascii="Tahoma" w:hAnsi="Tahoma" w:cs="Tahoma"/>
        <w:b/>
        <w:noProof/>
        <w:color w:val="308399"/>
        <w:sz w:val="20"/>
        <w:szCs w:val="20"/>
        <w:lang w:eastAsia="en-US"/>
      </w:rPr>
      <w:drawing>
        <wp:anchor distT="0" distB="0" distL="114300" distR="114300" simplePos="0" relativeHeight="251660288" behindDoc="0" locked="0" layoutInCell="1" allowOverlap="1">
          <wp:simplePos x="0" y="0"/>
          <wp:positionH relativeFrom="column">
            <wp:posOffset>5305425</wp:posOffset>
          </wp:positionH>
          <wp:positionV relativeFrom="paragraph">
            <wp:posOffset>-142875</wp:posOffset>
          </wp:positionV>
          <wp:extent cx="885825" cy="895350"/>
          <wp:effectExtent l="19050" t="0" r="9525" b="0"/>
          <wp:wrapThrough wrapText="bothSides">
            <wp:wrapPolygon edited="0">
              <wp:start x="-465" y="0"/>
              <wp:lineTo x="-465" y="21140"/>
              <wp:lineTo x="21832" y="21140"/>
              <wp:lineTo x="21832" y="0"/>
              <wp:lineTo x="-46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85825" cy="895350"/>
                  </a:xfrm>
                  <a:prstGeom prst="rect">
                    <a:avLst/>
                  </a:prstGeom>
                  <a:noFill/>
                  <a:ln w="9525">
                    <a:noFill/>
                    <a:miter lim="800000"/>
                    <a:headEnd/>
                    <a:tailEnd/>
                  </a:ln>
                </pic:spPr>
              </pic:pic>
            </a:graphicData>
          </a:graphic>
        </wp:anchor>
      </w:drawing>
    </w:r>
    <w:r w:rsidR="00ED4B33">
      <w:rPr>
        <w:rFonts w:ascii="Tahoma" w:hAnsi="Tahoma" w:cs="Tahoma"/>
        <w:b/>
        <w:color w:val="308399"/>
        <w:sz w:val="20"/>
        <w:szCs w:val="20"/>
      </w:rPr>
      <w:t>Bharath S</w:t>
    </w:r>
    <w:r w:rsidR="00E131E4">
      <w:rPr>
        <w:rFonts w:ascii="Tahoma" w:hAnsi="Tahoma" w:cs="Tahoma"/>
        <w:b/>
        <w:color w:val="308399"/>
        <w:sz w:val="20"/>
        <w:szCs w:val="20"/>
      </w:rPr>
      <w:t>reekantam</w:t>
    </w:r>
    <w:r w:rsidR="007B3E07" w:rsidRPr="00430DD6">
      <w:rPr>
        <w:rFonts w:ascii="Tahoma" w:hAnsi="Tahoma" w:cs="Tahoma"/>
        <w:b/>
        <w:color w:val="308399"/>
        <w:sz w:val="20"/>
        <w:szCs w:val="20"/>
      </w:rPr>
      <w:tab/>
    </w:r>
    <w:r w:rsidR="007B3E07" w:rsidRPr="00430DD6">
      <w:rPr>
        <w:rFonts w:ascii="Tahoma" w:hAnsi="Tahoma" w:cs="Tahoma"/>
        <w:b/>
        <w:sz w:val="20"/>
        <w:szCs w:val="20"/>
      </w:rPr>
      <w:tab/>
    </w:r>
    <w:r w:rsidR="007B3E07" w:rsidRPr="00430DD6">
      <w:rPr>
        <w:rFonts w:ascii="Tahoma" w:hAnsi="Tahoma" w:cs="Tahoma"/>
        <w:b/>
        <w:sz w:val="20"/>
        <w:szCs w:val="20"/>
      </w:rPr>
      <w:tab/>
    </w:r>
    <w:r w:rsidR="007B3E07" w:rsidRPr="00430DD6">
      <w:rPr>
        <w:rFonts w:ascii="Tahoma" w:hAnsi="Tahoma" w:cs="Tahoma"/>
        <w:b/>
        <w:sz w:val="20"/>
        <w:szCs w:val="20"/>
      </w:rPr>
      <w:tab/>
    </w:r>
    <w:r w:rsidR="007B3E07" w:rsidRPr="00430DD6">
      <w:rPr>
        <w:rFonts w:ascii="Tahoma" w:hAnsi="Tahoma" w:cs="Tahoma"/>
        <w:b/>
        <w:sz w:val="20"/>
        <w:szCs w:val="20"/>
      </w:rPr>
      <w:tab/>
    </w:r>
    <w:r w:rsidR="007B3E07" w:rsidRPr="00430DD6">
      <w:rPr>
        <w:rFonts w:ascii="Tahoma" w:hAnsi="Tahoma" w:cs="Tahoma"/>
        <w:b/>
        <w:sz w:val="20"/>
        <w:szCs w:val="20"/>
      </w:rPr>
      <w:tab/>
    </w:r>
    <w:r w:rsidR="007B3E07" w:rsidRPr="00430DD6">
      <w:rPr>
        <w:rFonts w:ascii="Tahoma" w:hAnsi="Tahoma" w:cs="Tahoma"/>
        <w:b/>
        <w:sz w:val="20"/>
        <w:szCs w:val="20"/>
      </w:rPr>
      <w:tab/>
    </w:r>
  </w:p>
  <w:p w:rsidR="007B3E07" w:rsidRPr="00430DD6" w:rsidRDefault="007B3E07" w:rsidP="007B3E07">
    <w:pPr>
      <w:pStyle w:val="NoSpacing1"/>
      <w:spacing w:line="276" w:lineRule="auto"/>
      <w:rPr>
        <w:rFonts w:ascii="Tahoma" w:hAnsi="Tahoma" w:cs="Tahoma"/>
        <w:b/>
        <w:color w:val="308399"/>
        <w:sz w:val="20"/>
        <w:szCs w:val="20"/>
      </w:rPr>
    </w:pPr>
    <w:r>
      <w:rPr>
        <w:rFonts w:ascii="Tahoma" w:hAnsi="Tahoma" w:cs="Tahoma"/>
        <w:b/>
        <w:color w:val="308399"/>
        <w:sz w:val="20"/>
        <w:szCs w:val="20"/>
      </w:rPr>
      <w:t xml:space="preserve">Mob: </w:t>
    </w:r>
    <w:r w:rsidR="00321282">
      <w:rPr>
        <w:rFonts w:ascii="Tahoma" w:hAnsi="Tahoma" w:cs="Tahoma"/>
        <w:b/>
        <w:color w:val="308399"/>
        <w:sz w:val="20"/>
        <w:szCs w:val="20"/>
      </w:rPr>
      <w:t>(267)-394-3903</w:t>
    </w:r>
  </w:p>
  <w:p w:rsidR="007B3E07" w:rsidRPr="007B3E07" w:rsidRDefault="007B3E07" w:rsidP="007B3E07">
    <w:pPr>
      <w:pStyle w:val="NoSpacing1"/>
      <w:spacing w:line="276" w:lineRule="auto"/>
    </w:pPr>
    <w:r w:rsidRPr="007B3E07">
      <w:rPr>
        <w:rFonts w:ascii="Tahoma" w:hAnsi="Tahoma" w:cs="Tahoma"/>
        <w:b/>
        <w:color w:val="308399"/>
        <w:sz w:val="20"/>
        <w:szCs w:val="20"/>
      </w:rPr>
      <w:t xml:space="preserve">Email: </w:t>
    </w:r>
    <w:hyperlink r:id="rId2" w:history="1">
      <w:r w:rsidR="00321282" w:rsidRPr="007610E8">
        <w:rPr>
          <w:rStyle w:val="Hyperlink"/>
        </w:rPr>
        <w:t>bharath711@gmail.com</w:t>
      </w:r>
    </w:hyperlink>
  </w:p>
  <w:p w:rsidR="00E131E4" w:rsidRPr="00E131E4" w:rsidRDefault="00E131E4" w:rsidP="00E131E4">
    <w:pPr>
      <w:pStyle w:val="Title"/>
      <w:spacing w:line="276" w:lineRule="auto"/>
      <w:rPr>
        <w:rFonts w:ascii="Tahoma" w:hAnsi="Tahoma" w:cs="Tahoma"/>
        <w:b/>
        <w:color w:val="308399"/>
        <w:sz w:val="20"/>
        <w:szCs w:val="20"/>
      </w:rPr>
    </w:pPr>
    <w:r>
      <w:rPr>
        <w:rFonts w:ascii="Tahoma" w:hAnsi="Tahoma" w:cs="Tahoma"/>
        <w:b/>
        <w:color w:val="308399"/>
        <w:sz w:val="20"/>
        <w:szCs w:val="20"/>
      </w:rPr>
      <w:t xml:space="preserve">Salesforce </w:t>
    </w:r>
    <w:r w:rsidR="007B3E07" w:rsidRPr="00430DD6">
      <w:rPr>
        <w:rFonts w:ascii="Tahoma" w:hAnsi="Tahoma" w:cs="Tahoma"/>
        <w:b/>
        <w:color w:val="308399"/>
        <w:sz w:val="20"/>
        <w:szCs w:val="20"/>
      </w:rPr>
      <w:t>Developer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45A2ADE0"/>
    <w:name w:val="WW8Num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0000008"/>
    <w:multiLevelType w:val="multilevel"/>
    <w:tmpl w:val="00000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C49059A"/>
    <w:multiLevelType w:val="multilevel"/>
    <w:tmpl w:val="0C4905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0BE6046"/>
    <w:multiLevelType w:val="multilevel"/>
    <w:tmpl w:val="5970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164B09"/>
    <w:multiLevelType w:val="multilevel"/>
    <w:tmpl w:val="31164B0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F335AF9"/>
    <w:multiLevelType w:val="hybridMultilevel"/>
    <w:tmpl w:val="8E04D2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0B230E6"/>
    <w:multiLevelType w:val="multilevel"/>
    <w:tmpl w:val="40B230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1261282"/>
    <w:multiLevelType w:val="multilevel"/>
    <w:tmpl w:val="412612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D421B84"/>
    <w:multiLevelType w:val="hybridMultilevel"/>
    <w:tmpl w:val="AEAE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A8657D"/>
    <w:multiLevelType w:val="hybridMultilevel"/>
    <w:tmpl w:val="0806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27D9A"/>
    <w:multiLevelType w:val="multilevel"/>
    <w:tmpl w:val="54B27D9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58324A69"/>
    <w:multiLevelType w:val="multilevel"/>
    <w:tmpl w:val="58324A6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A1805F1"/>
    <w:multiLevelType w:val="hybridMultilevel"/>
    <w:tmpl w:val="2A545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7"/>
  </w:num>
  <w:num w:numId="5">
    <w:abstractNumId w:val="6"/>
  </w:num>
  <w:num w:numId="6">
    <w:abstractNumId w:val="4"/>
  </w:num>
  <w:num w:numId="7">
    <w:abstractNumId w:val="3"/>
  </w:num>
  <w:num w:numId="8">
    <w:abstractNumId w:val="12"/>
  </w:num>
  <w:num w:numId="9">
    <w:abstractNumId w:val="1"/>
  </w:num>
  <w:num w:numId="10">
    <w:abstractNumId w:val="5"/>
  </w:num>
  <w:num w:numId="11">
    <w:abstractNumId w:val="9"/>
  </w:num>
  <w:num w:numId="12">
    <w:abstractNumId w:val="8"/>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doNotLeaveBackslashAlone/>
    <w:ulTrailSpace/>
    <w:doNotExpandShiftReturn/>
    <w:useFELayout/>
  </w:compat>
  <w:rsids>
    <w:rsidRoot w:val="008A075C"/>
    <w:rsid w:val="001142B4"/>
    <w:rsid w:val="001E6840"/>
    <w:rsid w:val="00213213"/>
    <w:rsid w:val="002A172F"/>
    <w:rsid w:val="00321282"/>
    <w:rsid w:val="003B1BC1"/>
    <w:rsid w:val="00413B82"/>
    <w:rsid w:val="00430DD6"/>
    <w:rsid w:val="004C2D7D"/>
    <w:rsid w:val="005A5104"/>
    <w:rsid w:val="005B261A"/>
    <w:rsid w:val="007B3E07"/>
    <w:rsid w:val="0088798B"/>
    <w:rsid w:val="008A075C"/>
    <w:rsid w:val="00BA3F65"/>
    <w:rsid w:val="00E131E4"/>
    <w:rsid w:val="00ED4B33"/>
    <w:rsid w:val="00F2448B"/>
    <w:rsid w:val="00F37724"/>
    <w:rsid w:val="00F855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Body Text 3" w:semiHidden="0" w:uiPriority="99" w:unhideWhenUsed="0"/>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unhideWhenUsed="0"/>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75C"/>
    <w:pPr>
      <w:suppressAutoHyphens/>
    </w:pPr>
    <w:rPr>
      <w:rFonts w:ascii="Calibri" w:eastAsia="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rsid w:val="008A075C"/>
    <w:pPr>
      <w:spacing w:after="120" w:line="240" w:lineRule="auto"/>
    </w:pPr>
    <w:rPr>
      <w:sz w:val="16"/>
      <w:szCs w:val="16"/>
      <w:lang w:eastAsia="en-US"/>
    </w:rPr>
  </w:style>
  <w:style w:type="paragraph" w:styleId="NormalWeb">
    <w:name w:val="Normal (Web)"/>
    <w:basedOn w:val="Normal"/>
    <w:uiPriority w:val="99"/>
    <w:rsid w:val="008A075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8A075C"/>
    <w:pPr>
      <w:pBdr>
        <w:bottom w:val="single" w:sz="8" w:space="4" w:color="4F81BD"/>
      </w:pBdr>
      <w:spacing w:after="300" w:line="240" w:lineRule="auto"/>
      <w:contextualSpacing/>
    </w:pPr>
    <w:rPr>
      <w:rFonts w:ascii="Cambria" w:hAnsi="Cambria"/>
      <w:color w:val="16365C"/>
      <w:spacing w:val="5"/>
      <w:kern w:val="28"/>
      <w:sz w:val="52"/>
      <w:szCs w:val="52"/>
    </w:rPr>
  </w:style>
  <w:style w:type="character" w:styleId="Hyperlink">
    <w:name w:val="Hyperlink"/>
    <w:basedOn w:val="DefaultParagraphFont"/>
    <w:uiPriority w:val="99"/>
    <w:unhideWhenUsed/>
    <w:rsid w:val="008A075C"/>
    <w:rPr>
      <w:color w:val="0000FF"/>
      <w:u w:val="single"/>
    </w:rPr>
  </w:style>
  <w:style w:type="paragraph" w:customStyle="1" w:styleId="ColorfulList-Accent11">
    <w:name w:val="Colorful List - Accent 11"/>
    <w:basedOn w:val="Normal"/>
    <w:uiPriority w:val="99"/>
    <w:rsid w:val="008A075C"/>
    <w:pPr>
      <w:ind w:left="720"/>
      <w:contextualSpacing/>
    </w:pPr>
    <w:rPr>
      <w:rFonts w:cs="Times New Roman"/>
      <w:lang w:eastAsia="en-US"/>
    </w:rPr>
  </w:style>
  <w:style w:type="paragraph" w:customStyle="1" w:styleId="NoSpacing1">
    <w:name w:val="No Spacing1"/>
    <w:uiPriority w:val="1"/>
    <w:qFormat/>
    <w:rsid w:val="008A075C"/>
    <w:pPr>
      <w:suppressAutoHyphens/>
      <w:spacing w:after="0" w:line="240" w:lineRule="auto"/>
    </w:pPr>
    <w:rPr>
      <w:rFonts w:ascii="Calibri" w:eastAsia="Calibri" w:hAnsi="Calibri" w:cs="Calibri"/>
      <w:sz w:val="22"/>
      <w:szCs w:val="22"/>
      <w:lang w:eastAsia="ar-SA"/>
    </w:rPr>
  </w:style>
  <w:style w:type="character" w:customStyle="1" w:styleId="BodyText3Char">
    <w:name w:val="Body Text 3 Char"/>
    <w:link w:val="BodyText3"/>
    <w:uiPriority w:val="99"/>
    <w:rsid w:val="008A075C"/>
    <w:rPr>
      <w:sz w:val="16"/>
      <w:szCs w:val="16"/>
    </w:rPr>
  </w:style>
  <w:style w:type="character" w:customStyle="1" w:styleId="BodyText3Char1">
    <w:name w:val="Body Text 3 Char1"/>
    <w:basedOn w:val="DefaultParagraphFont"/>
    <w:uiPriority w:val="99"/>
    <w:semiHidden/>
    <w:rsid w:val="008A075C"/>
    <w:rPr>
      <w:rFonts w:ascii="Calibri" w:eastAsia="Calibri" w:hAnsi="Calibri" w:cs="Calibri"/>
      <w:sz w:val="16"/>
      <w:szCs w:val="16"/>
      <w:lang w:eastAsia="ar-SA"/>
    </w:rPr>
  </w:style>
  <w:style w:type="character" w:customStyle="1" w:styleId="TitleChar">
    <w:name w:val="Title Char"/>
    <w:basedOn w:val="DefaultParagraphFont"/>
    <w:link w:val="Title"/>
    <w:uiPriority w:val="10"/>
    <w:rsid w:val="008A075C"/>
    <w:rPr>
      <w:rFonts w:ascii="Cambria" w:hAnsi="Cambria"/>
      <w:color w:val="16365C"/>
      <w:spacing w:val="5"/>
      <w:kern w:val="28"/>
      <w:sz w:val="52"/>
      <w:szCs w:val="52"/>
      <w:lang w:eastAsia="ar-SA"/>
    </w:rPr>
  </w:style>
  <w:style w:type="paragraph" w:styleId="Header">
    <w:name w:val="header"/>
    <w:basedOn w:val="Normal"/>
    <w:link w:val="HeaderChar"/>
    <w:unhideWhenUsed/>
    <w:rsid w:val="007B3E07"/>
    <w:pPr>
      <w:tabs>
        <w:tab w:val="center" w:pos="4680"/>
        <w:tab w:val="right" w:pos="9360"/>
      </w:tabs>
    </w:pPr>
  </w:style>
  <w:style w:type="character" w:customStyle="1" w:styleId="HeaderChar">
    <w:name w:val="Header Char"/>
    <w:basedOn w:val="DefaultParagraphFont"/>
    <w:link w:val="Header"/>
    <w:rsid w:val="007B3E07"/>
    <w:rPr>
      <w:rFonts w:ascii="Calibri" w:eastAsia="Calibri" w:hAnsi="Calibri" w:cs="Calibri"/>
      <w:sz w:val="22"/>
      <w:szCs w:val="22"/>
      <w:lang w:eastAsia="ar-SA"/>
    </w:rPr>
  </w:style>
  <w:style w:type="paragraph" w:styleId="Footer">
    <w:name w:val="footer"/>
    <w:basedOn w:val="Normal"/>
    <w:link w:val="FooterChar"/>
    <w:unhideWhenUsed/>
    <w:rsid w:val="007B3E07"/>
    <w:pPr>
      <w:tabs>
        <w:tab w:val="center" w:pos="4680"/>
        <w:tab w:val="right" w:pos="9360"/>
      </w:tabs>
    </w:pPr>
  </w:style>
  <w:style w:type="character" w:customStyle="1" w:styleId="FooterChar">
    <w:name w:val="Footer Char"/>
    <w:basedOn w:val="DefaultParagraphFont"/>
    <w:link w:val="Footer"/>
    <w:rsid w:val="007B3E07"/>
    <w:rPr>
      <w:rFonts w:ascii="Calibri" w:eastAsia="Calibri" w:hAnsi="Calibri" w:cs="Calibri"/>
      <w:sz w:val="22"/>
      <w:szCs w:val="22"/>
      <w:lang w:eastAsia="ar-SA"/>
    </w:rPr>
  </w:style>
  <w:style w:type="paragraph" w:styleId="BodyText2">
    <w:name w:val="Body Text 2"/>
    <w:basedOn w:val="Normal"/>
    <w:link w:val="BodyText2Char"/>
    <w:semiHidden/>
    <w:unhideWhenUsed/>
    <w:rsid w:val="00321282"/>
    <w:pPr>
      <w:spacing w:after="120" w:line="480" w:lineRule="auto"/>
    </w:pPr>
  </w:style>
  <w:style w:type="character" w:customStyle="1" w:styleId="BodyText2Char">
    <w:name w:val="Body Text 2 Char"/>
    <w:basedOn w:val="DefaultParagraphFont"/>
    <w:link w:val="BodyText2"/>
    <w:semiHidden/>
    <w:rsid w:val="00321282"/>
    <w:rPr>
      <w:rFonts w:ascii="Calibri" w:eastAsia="Calibri" w:hAnsi="Calibri" w:cs="Calibri"/>
      <w:sz w:val="22"/>
      <w:szCs w:val="22"/>
      <w:lang w:eastAsia="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bharath711@gmail.com" TargetMode="External"/><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27EDEF3-572E-4D39-90CB-669520DFE72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VENKAT. J</vt:lpstr>
    </vt:vector>
  </TitlesOfParts>
  <Company>home</Company>
  <LinksUpToDate>false</LinksUpToDate>
  <CharactersWithSpaces>12320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2015-06-24T16:31:00Z</dcterms:created>
  <dcterms:modified xsi:type="dcterms:W3CDTF">2015-06-24T16:31:00Z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