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experienced.NET Developer is a member of the project team who takes responsibility for implementing parts of the system architecture using best practices in an agile development environment. This will include coding, unit testing, using design patterns, learning new technologies, and becoming an expert in one part of the system.</w:t>
      </w:r>
    </w:p>
    <w:p>
      <w:pPr>
        <w:pStyle w:val="Normal"/>
        <w:rPr/>
      </w:pPr>
      <w:r>
        <w:rPr/>
      </w:r>
    </w:p>
    <w:p>
      <w:pPr>
        <w:pStyle w:val="Heading3"/>
        <w:rPr>
          <w:b/>
        </w:rPr>
      </w:pPr>
      <w:r>
        <w:rPr>
          <w:b/>
        </w:rPr>
        <w:t>Roles And Responsibilities</w:t>
      </w:r>
    </w:p>
    <w:p>
      <w:pPr>
        <w:pStyle w:val="TextBody"/>
        <w:numPr>
          <w:ilvl w:val="0"/>
          <w:numId w:val="1"/>
        </w:numPr>
        <w:tabs>
          <w:tab w:val="left" w:pos="0" w:leader="none"/>
        </w:tabs>
        <w:spacing w:before="0" w:after="0"/>
        <w:ind w:left="707" w:hanging="283"/>
        <w:rPr/>
      </w:pPr>
      <w:r>
        <w:rPr/>
        <w:t xml:space="preserve">Translate application storyboards and use cases into functional applications </w:t>
      </w:r>
    </w:p>
    <w:p>
      <w:pPr>
        <w:pStyle w:val="TextBody"/>
        <w:numPr>
          <w:ilvl w:val="0"/>
          <w:numId w:val="1"/>
        </w:numPr>
        <w:tabs>
          <w:tab w:val="left" w:pos="0" w:leader="none"/>
        </w:tabs>
        <w:spacing w:before="0" w:after="0"/>
        <w:ind w:left="707" w:hanging="283"/>
        <w:rPr/>
      </w:pPr>
      <w:r>
        <w:rPr/>
        <w:t xml:space="preserve">Design, build, and maintain efficient, reusable, and reliable code. </w:t>
      </w:r>
    </w:p>
    <w:p>
      <w:pPr>
        <w:pStyle w:val="TextBody"/>
        <w:numPr>
          <w:ilvl w:val="0"/>
          <w:numId w:val="1"/>
        </w:numPr>
        <w:tabs>
          <w:tab w:val="left" w:pos="0" w:leader="none"/>
        </w:tabs>
        <w:spacing w:before="0" w:after="0"/>
        <w:ind w:left="707" w:hanging="283"/>
        <w:rPr/>
      </w:pPr>
      <w:r>
        <w:rPr/>
        <w:t xml:space="preserve">Integrate data storage solutions SQL Server 2008. </w:t>
      </w:r>
    </w:p>
    <w:p>
      <w:pPr>
        <w:pStyle w:val="TextBody"/>
        <w:numPr>
          <w:ilvl w:val="0"/>
          <w:numId w:val="1"/>
        </w:numPr>
        <w:tabs>
          <w:tab w:val="left" w:pos="0" w:leader="none"/>
        </w:tabs>
        <w:spacing w:before="0" w:after="0"/>
        <w:ind w:left="707" w:hanging="283"/>
        <w:rPr/>
      </w:pPr>
      <w:r>
        <w:rPr/>
        <w:t xml:space="preserve">Ensure the best possible performance, quality, and responsiveness of applications. </w:t>
      </w:r>
    </w:p>
    <w:p>
      <w:pPr>
        <w:pStyle w:val="TextBody"/>
        <w:numPr>
          <w:ilvl w:val="0"/>
          <w:numId w:val="1"/>
        </w:numPr>
        <w:tabs>
          <w:tab w:val="left" w:pos="0" w:leader="none"/>
        </w:tabs>
        <w:spacing w:before="0" w:after="0"/>
        <w:ind w:left="707" w:hanging="283"/>
        <w:rPr/>
      </w:pPr>
      <w:r>
        <w:rPr/>
        <w:t xml:space="preserve">Identify bottlenecks and bugs, and devise solutions to mitigate and address these issues. </w:t>
      </w:r>
    </w:p>
    <w:p>
      <w:pPr>
        <w:pStyle w:val="TextBody"/>
        <w:numPr>
          <w:ilvl w:val="0"/>
          <w:numId w:val="1"/>
        </w:numPr>
        <w:tabs>
          <w:tab w:val="left" w:pos="0" w:leader="none"/>
        </w:tabs>
        <w:spacing w:before="0" w:after="0"/>
        <w:ind w:left="707" w:hanging="283"/>
        <w:rPr/>
      </w:pPr>
      <w:r>
        <w:rPr/>
        <w:t xml:space="preserve">Help maintain code quality, organization, and automatization. </w:t>
      </w:r>
    </w:p>
    <w:p>
      <w:pPr>
        <w:pStyle w:val="TextBody"/>
        <w:numPr>
          <w:ilvl w:val="0"/>
          <w:numId w:val="1"/>
        </w:numPr>
        <w:tabs>
          <w:tab w:val="left" w:pos="0" w:leader="none"/>
        </w:tabs>
        <w:spacing w:before="0" w:after="0"/>
        <w:ind w:left="707" w:hanging="283"/>
        <w:rPr/>
      </w:pPr>
      <w:r>
        <w:rPr/>
        <w:t xml:space="preserve">Demonstrate a high level of creativity and problem solving. </w:t>
      </w:r>
    </w:p>
    <w:p>
      <w:pPr>
        <w:pStyle w:val="TextBody"/>
        <w:numPr>
          <w:ilvl w:val="0"/>
          <w:numId w:val="1"/>
        </w:numPr>
        <w:tabs>
          <w:tab w:val="left" w:pos="0" w:leader="none"/>
        </w:tabs>
        <w:spacing w:before="0" w:after="0"/>
        <w:ind w:left="707" w:hanging="283"/>
        <w:rPr/>
      </w:pPr>
      <w:r>
        <w:rPr/>
        <w:t xml:space="preserve">Develop and execute unit-tests to support bug free releases. </w:t>
      </w:r>
    </w:p>
    <w:p>
      <w:pPr>
        <w:pStyle w:val="TextBody"/>
        <w:numPr>
          <w:ilvl w:val="0"/>
          <w:numId w:val="1"/>
        </w:numPr>
        <w:tabs>
          <w:tab w:val="left" w:pos="0" w:leader="none"/>
        </w:tabs>
        <w:spacing w:before="0" w:after="0"/>
        <w:ind w:left="707" w:hanging="283"/>
        <w:rPr/>
      </w:pPr>
      <w:r>
        <w:rPr/>
        <w:t xml:space="preserve">Perform other tasks on projects as needed/assigned. </w:t>
      </w:r>
    </w:p>
    <w:p>
      <w:pPr>
        <w:pStyle w:val="TextBody"/>
        <w:numPr>
          <w:ilvl w:val="0"/>
          <w:numId w:val="1"/>
        </w:numPr>
        <w:tabs>
          <w:tab w:val="left" w:pos="0" w:leader="none"/>
        </w:tabs>
        <w:spacing w:before="0" w:after="0"/>
        <w:ind w:left="707" w:hanging="283"/>
        <w:rPr/>
      </w:pPr>
      <w:r>
        <w:rPr/>
        <w:t xml:space="preserve">Stay on top of technology and share your knowledge with others. </w:t>
      </w:r>
    </w:p>
    <w:p>
      <w:pPr>
        <w:pStyle w:val="TextBody"/>
        <w:numPr>
          <w:ilvl w:val="0"/>
          <w:numId w:val="1"/>
        </w:numPr>
        <w:tabs>
          <w:tab w:val="left" w:pos="0" w:leader="none"/>
        </w:tabs>
        <w:spacing w:before="0" w:after="0"/>
        <w:ind w:left="707" w:hanging="283"/>
        <w:rPr/>
      </w:pPr>
      <w:r>
        <w:rPr/>
        <w:t xml:space="preserve">Strong verbal and written communication skills. </w:t>
      </w:r>
    </w:p>
    <w:p>
      <w:pPr>
        <w:pStyle w:val="TextBody"/>
        <w:numPr>
          <w:ilvl w:val="0"/>
          <w:numId w:val="1"/>
        </w:numPr>
        <w:tabs>
          <w:tab w:val="left" w:pos="0" w:leader="none"/>
        </w:tabs>
        <w:spacing w:before="0" w:after="0"/>
        <w:ind w:left="707" w:hanging="283"/>
        <w:rPr/>
      </w:pPr>
      <w:r>
        <w:rPr/>
        <w:t xml:space="preserve">Self-starter with an eagerness to learn. </w:t>
      </w:r>
    </w:p>
    <w:p>
      <w:pPr>
        <w:pStyle w:val="TextBody"/>
        <w:numPr>
          <w:ilvl w:val="0"/>
          <w:numId w:val="1"/>
        </w:numPr>
        <w:tabs>
          <w:tab w:val="left" w:pos="0" w:leader="none"/>
        </w:tabs>
        <w:ind w:left="707" w:hanging="283"/>
        <w:rPr/>
      </w:pPr>
      <w:r>
        <w:rPr/>
        <w:t xml:space="preserve">High attention to detail. </w:t>
      </w:r>
    </w:p>
    <w:p>
      <w:pPr>
        <w:pStyle w:val="Heading3"/>
        <w:rPr>
          <w:b/>
        </w:rPr>
      </w:pPr>
      <w:r>
        <w:rPr>
          <w:b/>
        </w:rPr>
        <w:t>Required skills</w:t>
      </w:r>
    </w:p>
    <w:p>
      <w:pPr>
        <w:pStyle w:val="TextBody"/>
        <w:numPr>
          <w:ilvl w:val="0"/>
          <w:numId w:val="2"/>
        </w:numPr>
        <w:tabs>
          <w:tab w:val="left" w:pos="0" w:leader="none"/>
        </w:tabs>
        <w:spacing w:before="0" w:after="0"/>
        <w:ind w:left="707" w:hanging="283"/>
        <w:rPr/>
      </w:pPr>
      <w:r>
        <w:rPr/>
        <w:t xml:space="preserve">Strong knowledge of .NET web framework Asp.net, Asp.net MVC, Entity Framework, WebAPI . </w:t>
      </w:r>
    </w:p>
    <w:p>
      <w:pPr>
        <w:pStyle w:val="TextBody"/>
        <w:numPr>
          <w:ilvl w:val="0"/>
          <w:numId w:val="2"/>
        </w:numPr>
        <w:tabs>
          <w:tab w:val="left" w:pos="0" w:leader="none"/>
        </w:tabs>
        <w:spacing w:before="0" w:after="0"/>
        <w:ind w:left="707" w:hanging="283"/>
        <w:rPr/>
      </w:pPr>
      <w:r>
        <w:rPr/>
        <w:t xml:space="preserve">Proficient in C# and/or.NET, with a good knowledge of their ecosystems. </w:t>
      </w:r>
    </w:p>
    <w:p>
      <w:pPr>
        <w:pStyle w:val="TextBody"/>
        <w:numPr>
          <w:ilvl w:val="0"/>
          <w:numId w:val="2"/>
        </w:numPr>
        <w:tabs>
          <w:tab w:val="left" w:pos="0" w:leader="none"/>
        </w:tabs>
        <w:spacing w:before="0" w:after="0"/>
        <w:ind w:left="707" w:hanging="283"/>
        <w:rPr/>
      </w:pPr>
      <w:r>
        <w:rPr/>
        <w:t xml:space="preserve">Familiarity with the Mono framework. </w:t>
      </w:r>
    </w:p>
    <w:p>
      <w:pPr>
        <w:pStyle w:val="TextBody"/>
        <w:numPr>
          <w:ilvl w:val="0"/>
          <w:numId w:val="2"/>
        </w:numPr>
        <w:tabs>
          <w:tab w:val="left" w:pos="0" w:leader="none"/>
        </w:tabs>
        <w:spacing w:before="0" w:after="0"/>
        <w:ind w:left="707" w:hanging="283"/>
        <w:rPr/>
      </w:pPr>
      <w:r>
        <w:rPr/>
        <w:t xml:space="preserve">Strong understanding of object-oriented programming. </w:t>
      </w:r>
    </w:p>
    <w:p>
      <w:pPr>
        <w:pStyle w:val="TextBody"/>
        <w:numPr>
          <w:ilvl w:val="0"/>
          <w:numId w:val="2"/>
        </w:numPr>
        <w:tabs>
          <w:tab w:val="left" w:pos="0" w:leader="none"/>
        </w:tabs>
        <w:spacing w:before="0" w:after="0"/>
        <w:ind w:left="707" w:hanging="283"/>
        <w:rPr/>
      </w:pPr>
      <w:r>
        <w:rPr/>
        <w:t xml:space="preserve">Skill for writing reusable libraries. </w:t>
      </w:r>
    </w:p>
    <w:p>
      <w:pPr>
        <w:pStyle w:val="TextBody"/>
        <w:numPr>
          <w:ilvl w:val="0"/>
          <w:numId w:val="2"/>
        </w:numPr>
        <w:tabs>
          <w:tab w:val="left" w:pos="0" w:leader="none"/>
        </w:tabs>
        <w:spacing w:before="0" w:after="0"/>
        <w:ind w:left="707" w:hanging="283"/>
        <w:rPr/>
      </w:pPr>
      <w:r>
        <w:rPr/>
        <w:t xml:space="preserve">Familiar with various design and architectural patterns. </w:t>
      </w:r>
    </w:p>
    <w:p>
      <w:pPr>
        <w:pStyle w:val="TextBody"/>
        <w:numPr>
          <w:ilvl w:val="0"/>
          <w:numId w:val="2"/>
        </w:numPr>
        <w:tabs>
          <w:tab w:val="left" w:pos="0" w:leader="none"/>
        </w:tabs>
        <w:spacing w:before="0" w:after="0"/>
        <w:ind w:left="707" w:hanging="283"/>
        <w:rPr/>
      </w:pPr>
      <w:r>
        <w:rPr/>
        <w:t xml:space="preserve">Knowledge of concurrency patterns. </w:t>
      </w:r>
    </w:p>
    <w:p>
      <w:pPr>
        <w:pStyle w:val="TextBody"/>
        <w:numPr>
          <w:ilvl w:val="0"/>
          <w:numId w:val="2"/>
        </w:numPr>
        <w:tabs>
          <w:tab w:val="left" w:pos="0" w:leader="none"/>
        </w:tabs>
        <w:spacing w:before="0" w:after="0"/>
        <w:ind w:left="707" w:hanging="283"/>
        <w:rPr/>
      </w:pPr>
      <w:r>
        <w:rPr/>
        <w:t xml:space="preserve">Familiarity with Microsoft SQL Server. </w:t>
      </w:r>
    </w:p>
    <w:p>
      <w:pPr>
        <w:pStyle w:val="TextBody"/>
        <w:numPr>
          <w:ilvl w:val="0"/>
          <w:numId w:val="2"/>
        </w:numPr>
        <w:tabs>
          <w:tab w:val="left" w:pos="0" w:leader="none"/>
        </w:tabs>
        <w:spacing w:before="0" w:after="0"/>
        <w:ind w:left="707" w:hanging="283"/>
        <w:rPr/>
      </w:pPr>
      <w:r>
        <w:rPr/>
        <w:t xml:space="preserve">Experience with popular web application frameworks. </w:t>
      </w:r>
    </w:p>
    <w:p>
      <w:pPr>
        <w:pStyle w:val="TextBody"/>
        <w:numPr>
          <w:ilvl w:val="0"/>
          <w:numId w:val="2"/>
        </w:numPr>
        <w:tabs>
          <w:tab w:val="left" w:pos="0" w:leader="none"/>
        </w:tabs>
        <w:spacing w:before="0" w:after="0"/>
        <w:ind w:left="707" w:hanging="283"/>
        <w:rPr/>
      </w:pPr>
      <w:r>
        <w:rPr/>
        <w:t xml:space="preserve">Familiarity with Windows Presentation Framework. </w:t>
      </w:r>
    </w:p>
    <w:p>
      <w:pPr>
        <w:pStyle w:val="TextBody"/>
        <w:numPr>
          <w:ilvl w:val="0"/>
          <w:numId w:val="2"/>
        </w:numPr>
        <w:tabs>
          <w:tab w:val="left" w:pos="0" w:leader="none"/>
        </w:tabs>
        <w:spacing w:before="0" w:after="0"/>
        <w:ind w:left="707" w:hanging="283"/>
        <w:rPr/>
      </w:pPr>
      <w:r>
        <w:rPr/>
        <w:t xml:space="preserve">Knack for writing clean, readable, and easily maintainable code. </w:t>
      </w:r>
    </w:p>
    <w:p>
      <w:pPr>
        <w:pStyle w:val="TextBody"/>
        <w:numPr>
          <w:ilvl w:val="0"/>
          <w:numId w:val="2"/>
        </w:numPr>
        <w:tabs>
          <w:tab w:val="left" w:pos="0" w:leader="none"/>
        </w:tabs>
        <w:spacing w:before="0" w:after="0"/>
        <w:ind w:left="707" w:hanging="283"/>
        <w:rPr/>
      </w:pPr>
      <w:r>
        <w:rPr/>
        <w:t xml:space="preserve">Understanding of fundamental design principles for building a scalable application. </w:t>
      </w:r>
    </w:p>
    <w:p>
      <w:pPr>
        <w:pStyle w:val="TextBody"/>
        <w:numPr>
          <w:ilvl w:val="0"/>
          <w:numId w:val="2"/>
        </w:numPr>
        <w:tabs>
          <w:tab w:val="left" w:pos="0" w:leader="none"/>
        </w:tabs>
        <w:spacing w:before="0" w:after="140"/>
        <w:ind w:left="707" w:hanging="283"/>
        <w:rPr/>
      </w:pPr>
      <w:r>
        <w:rPr/>
        <w:t>Experience creating database schemas that represent and support business processes.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283</Words>
  <Characters>1682</Characters>
  <CharactersWithSpaces>1935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2019-09-18T13:26:03Z</dcterms:created>
  <dc:creator/>
  <dc:description/>
  <dc:language>en-US</dc:language>
  <cp:lastModifiedBy/>
  <dcterms:modified xsi:type="dcterms:W3CDTF">2019-09-18T13:26:42Z</dcterms:modified>
  <cp:revision>1</cp:revision>
  <dc:subject/>
  <dc:title/>
</cp:coreProperties>
</file>