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Civil engineers are involved with the design, development and construction of a huge range of projects in the built and natural environment. Their role is central to ensuring the safe, timely and well-resourced completion of projects in many areas.</w:t>
      </w:r>
    </w:p>
    <w:p>
      <w:pPr>
        <w:pStyle w:val="TextBody"/>
        <w:rPr/>
      </w:pPr>
      <w:r>
        <w:rPr/>
        <w:t>Liaising with clients, you'll plan, manage, design and supervise the construction of projects. You'll work in a number of different settings and, with experience, could run projects as a project manager.</w:t>
      </w:r>
    </w:p>
    <w:p>
      <w:pPr>
        <w:pStyle w:val="Heading2"/>
        <w:rPr/>
      </w:pPr>
      <w:r>
        <w:rPr/>
        <w:t>Types of civil engineering</w:t>
      </w:r>
    </w:p>
    <w:p>
      <w:pPr>
        <w:pStyle w:val="TextBody"/>
        <w:rPr/>
      </w:pPr>
      <w:r>
        <w:rPr/>
        <w:t>You may choose to specialise in a certain area of civil engineering, such as: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buildings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coastal and marine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construction of dams and canals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environment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geotechnical engineering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highways and transportation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power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rail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structural work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tunnelling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waste management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water and public health.</w:t>
      </w:r>
    </w:p>
    <w:p>
      <w:pPr>
        <w:pStyle w:val="Heading2"/>
        <w:rPr/>
      </w:pPr>
      <w:bookmarkStart w:id="0" w:name="responsibilities"/>
      <w:bookmarkEnd w:id="0"/>
      <w:r>
        <w:rPr/>
        <w:t>Responsibilities</w:t>
      </w:r>
    </w:p>
    <w:p>
      <w:pPr>
        <w:pStyle w:val="TextBody"/>
        <w:rPr/>
      </w:pPr>
      <w:r>
        <w:rPr/>
        <w:t>As a consulting civil engineer, you'll need to: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undertake technical and feasibility studies and site investigations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 detailed designs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assess the potential risks of specific projects, as well as undertake risk management in specialist roles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supervise tendering procedures and put together proposals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manage, supervise and visit contractors on site and advise on civil engineering issues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oversee the work of junior staff, or mentor civil engineers throughout the chartership process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communicate and liaise effectively with colleagues and architects, subcontractors, contracting civil engineers, consultants, co-workers and clients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think both creatively and logically to resolve design and development problems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budgets and other project resources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be adaptable, as the client may change their mind about the design, and ensure relevant parties are notified of changes in the project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lead teams of other engineers, perhaps from other organisations or firms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compile, check and approve reports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review and approve project drawings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use computer-aided design (CAD) packages for designing projects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undertake complex and repetitive calculations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schedule material and equipment purchases and delivery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attend public meetings to discuss projects, especially in a senior role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adopt all relevant requirements around issues such as building permits, environmental regulations, sanitary design, good manufacturing practices and safety on all work assignments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ensure that a project runs smoothly and that the structure is completed on time and within budget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correct any project deficiencies that affect production, quality and safety requirements before final evaluation and project reviews.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381</Words>
  <Characters>2149</Characters>
  <CharactersWithSpaces>2460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2019-09-17T17:44:27Z</dcterms:created>
  <dc:creator/>
  <dc:description/>
  <dc:language>en-US</dc:language>
  <cp:lastModifiedBy/>
  <dcterms:modified xsi:type="dcterms:W3CDTF">2019-09-17T17:45:03Z</dcterms:modified>
  <cp:revision>1</cp:revision>
  <dc:subject/>
  <dc:title/>
</cp:coreProperties>
</file>