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2B1" w:rsidRPr="0076270D" w:rsidRDefault="004F12B1" w:rsidP="0076270D">
      <w:pPr>
        <w:pStyle w:val="NoSpacing"/>
        <w:rPr>
          <w:rFonts w:ascii="Century Gothic" w:hAnsi="Century Gothic" w:cs="Times New Roman"/>
          <w:b/>
          <w:bCs/>
          <w:sz w:val="16"/>
          <w:szCs w:val="16"/>
        </w:rPr>
      </w:pPr>
    </w:p>
    <w:p w:rsidR="00751953" w:rsidRPr="0076270D" w:rsidRDefault="00751953" w:rsidP="0076270D">
      <w:pPr>
        <w:pStyle w:val="NoSpacing"/>
        <w:rPr>
          <w:rFonts w:ascii="Century Gothic" w:hAnsi="Century Gothic" w:cs="Times New Roman"/>
          <w:b/>
          <w:bCs/>
          <w:sz w:val="16"/>
          <w:szCs w:val="16"/>
        </w:rPr>
      </w:pPr>
      <w:r w:rsidRPr="0076270D">
        <w:rPr>
          <w:rFonts w:ascii="Century Gothic" w:hAnsi="Century Gothic" w:cs="Times New Roman"/>
          <w:b/>
          <w:bCs/>
          <w:sz w:val="16"/>
          <w:szCs w:val="16"/>
        </w:rPr>
        <w:t>PROFESSIONAL SUMMARY:</w:t>
      </w:r>
    </w:p>
    <w:p w:rsidR="004F12B1" w:rsidRPr="0076270D" w:rsidRDefault="004F12B1" w:rsidP="0076270D">
      <w:pPr>
        <w:pStyle w:val="NoSpacing"/>
        <w:rPr>
          <w:rFonts w:ascii="Century Gothic" w:hAnsi="Century Gothic" w:cs="Times New Roman"/>
          <w:b/>
          <w:bCs/>
          <w:sz w:val="16"/>
          <w:szCs w:val="16"/>
        </w:rPr>
      </w:pPr>
    </w:p>
    <w:p w:rsidR="00751953" w:rsidRPr="0076270D" w:rsidRDefault="00751953" w:rsidP="0076270D">
      <w:pPr>
        <w:pStyle w:val="NoSpacing"/>
        <w:numPr>
          <w:ilvl w:val="0"/>
          <w:numId w:val="3"/>
        </w:numPr>
        <w:rPr>
          <w:rFonts w:ascii="Century Gothic" w:hAnsi="Century Gothic" w:cs="Times New Roman"/>
          <w:bCs/>
          <w:sz w:val="16"/>
          <w:szCs w:val="16"/>
        </w:rPr>
      </w:pPr>
      <w:r w:rsidRPr="0076270D">
        <w:rPr>
          <w:rFonts w:ascii="Century Gothic" w:hAnsi="Century Gothic" w:cs="Times New Roman"/>
          <w:bCs/>
          <w:sz w:val="16"/>
          <w:szCs w:val="16"/>
        </w:rPr>
        <w:t xml:space="preserve">Extensive experience of </w:t>
      </w:r>
      <w:r w:rsidR="004F12B1" w:rsidRPr="0076270D">
        <w:rPr>
          <w:rFonts w:ascii="Century Gothic" w:hAnsi="Century Gothic" w:cs="Times New Roman"/>
          <w:bCs/>
          <w:sz w:val="16"/>
          <w:szCs w:val="16"/>
        </w:rPr>
        <w:t>7+</w:t>
      </w:r>
      <w:r w:rsidRPr="0076270D">
        <w:rPr>
          <w:rFonts w:ascii="Century Gothic" w:hAnsi="Century Gothic" w:cs="Times New Roman"/>
          <w:bCs/>
          <w:sz w:val="16"/>
          <w:szCs w:val="16"/>
        </w:rPr>
        <w:t xml:space="preserve"> years, in design, development and implementation of business applications</w:t>
      </w:r>
    </w:p>
    <w:p w:rsidR="00751953" w:rsidRPr="0076270D" w:rsidRDefault="00751953" w:rsidP="0076270D">
      <w:pPr>
        <w:pStyle w:val="NoSpacing"/>
        <w:numPr>
          <w:ilvl w:val="0"/>
          <w:numId w:val="3"/>
        </w:numPr>
        <w:rPr>
          <w:rFonts w:ascii="Century Gothic" w:hAnsi="Century Gothic" w:cs="Times New Roman"/>
          <w:bCs/>
          <w:sz w:val="16"/>
          <w:szCs w:val="16"/>
        </w:rPr>
      </w:pPr>
      <w:r w:rsidRPr="0076270D">
        <w:rPr>
          <w:rFonts w:ascii="Century Gothic" w:hAnsi="Century Gothic" w:cs="Times New Roman"/>
          <w:bCs/>
          <w:sz w:val="16"/>
          <w:szCs w:val="16"/>
        </w:rPr>
        <w:t>Extensive experience in the development, implementation, deployment and integration strategies within a team oriented environment, utilizing quantitative and qualitative analytical skills</w:t>
      </w:r>
    </w:p>
    <w:p w:rsidR="00751953" w:rsidRPr="0076270D" w:rsidRDefault="00751953" w:rsidP="0076270D">
      <w:pPr>
        <w:pStyle w:val="NoSpacing"/>
        <w:numPr>
          <w:ilvl w:val="0"/>
          <w:numId w:val="3"/>
        </w:numPr>
        <w:rPr>
          <w:rFonts w:ascii="Century Gothic" w:hAnsi="Century Gothic" w:cs="Times New Roman"/>
          <w:bCs/>
          <w:sz w:val="16"/>
          <w:szCs w:val="16"/>
        </w:rPr>
      </w:pPr>
      <w:r w:rsidRPr="0076270D">
        <w:rPr>
          <w:rFonts w:ascii="Century Gothic" w:hAnsi="Century Gothic" w:cs="Times New Roman"/>
          <w:bCs/>
          <w:sz w:val="16"/>
          <w:szCs w:val="16"/>
        </w:rPr>
        <w:t>Possesses experience in Implementation of Systems/Applications and Database design in a variety of environments with expertise in Client/Server Architecture.</w:t>
      </w:r>
    </w:p>
    <w:p w:rsidR="00751953" w:rsidRPr="0076270D" w:rsidRDefault="00751953" w:rsidP="0076270D">
      <w:pPr>
        <w:pStyle w:val="NoSpacing"/>
        <w:numPr>
          <w:ilvl w:val="0"/>
          <w:numId w:val="3"/>
        </w:numPr>
        <w:rPr>
          <w:rFonts w:ascii="Century Gothic" w:hAnsi="Century Gothic" w:cs="Times New Roman"/>
          <w:bCs/>
          <w:sz w:val="16"/>
          <w:szCs w:val="16"/>
        </w:rPr>
      </w:pPr>
      <w:r w:rsidRPr="0076270D">
        <w:rPr>
          <w:rFonts w:ascii="Century Gothic" w:hAnsi="Century Gothic" w:cs="Times New Roman"/>
          <w:bCs/>
          <w:sz w:val="16"/>
          <w:szCs w:val="16"/>
        </w:rPr>
        <w:t>Extensive experience in section 508 compliance.</w:t>
      </w:r>
    </w:p>
    <w:p w:rsidR="00751953" w:rsidRPr="0076270D" w:rsidRDefault="00751953" w:rsidP="0076270D">
      <w:pPr>
        <w:pStyle w:val="NoSpacing"/>
        <w:numPr>
          <w:ilvl w:val="0"/>
          <w:numId w:val="3"/>
        </w:numPr>
        <w:rPr>
          <w:rFonts w:ascii="Century Gothic" w:hAnsi="Century Gothic" w:cs="Times New Roman"/>
          <w:bCs/>
          <w:sz w:val="16"/>
          <w:szCs w:val="16"/>
        </w:rPr>
      </w:pPr>
      <w:r w:rsidRPr="0076270D">
        <w:rPr>
          <w:rFonts w:ascii="Century Gothic" w:hAnsi="Century Gothic" w:cs="Times New Roman"/>
          <w:bCs/>
          <w:sz w:val="16"/>
          <w:szCs w:val="16"/>
        </w:rPr>
        <w:t xml:space="preserve">Exceptional </w:t>
      </w:r>
      <w:r w:rsidRPr="0076270D">
        <w:rPr>
          <w:rFonts w:ascii="Century Gothic" w:hAnsi="Century Gothic" w:cs="Times New Roman"/>
          <w:sz w:val="16"/>
          <w:szCs w:val="16"/>
        </w:rPr>
        <w:t>ability to build Client relationships</w:t>
      </w:r>
      <w:r w:rsidRPr="0076270D">
        <w:rPr>
          <w:rFonts w:ascii="Century Gothic" w:hAnsi="Century Gothic" w:cs="Times New Roman"/>
          <w:bCs/>
          <w:sz w:val="16"/>
          <w:szCs w:val="16"/>
        </w:rPr>
        <w:t xml:space="preserve"> through frequent meetings, one on one interaction, and/with ability to converse with all facets in the client organization by utilizing elicitation techniques like </w:t>
      </w:r>
      <w:r w:rsidRPr="0076270D">
        <w:rPr>
          <w:rFonts w:ascii="Century Gothic" w:hAnsi="Century Gothic" w:cs="Times New Roman"/>
          <w:sz w:val="16"/>
          <w:szCs w:val="16"/>
        </w:rPr>
        <w:t>interviewing, questionnaires, brainstorming, focus groups, prototyping, cost/benefit and risk analysis</w:t>
      </w:r>
      <w:r w:rsidRPr="0076270D">
        <w:rPr>
          <w:rFonts w:ascii="Century Gothic" w:hAnsi="Century Gothic" w:cs="Times New Roman"/>
          <w:bCs/>
          <w:sz w:val="16"/>
          <w:szCs w:val="16"/>
        </w:rPr>
        <w:t>.</w:t>
      </w:r>
    </w:p>
    <w:p w:rsidR="00751953" w:rsidRPr="0076270D" w:rsidRDefault="00751953" w:rsidP="0076270D">
      <w:pPr>
        <w:pStyle w:val="NoSpacing"/>
        <w:numPr>
          <w:ilvl w:val="0"/>
          <w:numId w:val="3"/>
        </w:numPr>
        <w:rPr>
          <w:rFonts w:ascii="Century Gothic" w:hAnsi="Century Gothic" w:cs="Times New Roman"/>
          <w:bCs/>
          <w:sz w:val="16"/>
          <w:szCs w:val="16"/>
        </w:rPr>
      </w:pPr>
      <w:r w:rsidRPr="0076270D">
        <w:rPr>
          <w:rFonts w:ascii="Century Gothic" w:hAnsi="Century Gothic" w:cs="Times New Roman"/>
          <w:bCs/>
          <w:sz w:val="16"/>
          <w:szCs w:val="16"/>
        </w:rPr>
        <w:t xml:space="preserve">Extensive experience working with welfare programs. </w:t>
      </w:r>
    </w:p>
    <w:p w:rsidR="00751953" w:rsidRPr="0076270D" w:rsidRDefault="00751953" w:rsidP="0076270D">
      <w:pPr>
        <w:pStyle w:val="NoSpacing"/>
        <w:numPr>
          <w:ilvl w:val="0"/>
          <w:numId w:val="3"/>
        </w:numPr>
        <w:rPr>
          <w:rFonts w:ascii="Century Gothic" w:hAnsi="Century Gothic" w:cs="Times New Roman"/>
          <w:bCs/>
          <w:sz w:val="16"/>
          <w:szCs w:val="16"/>
        </w:rPr>
      </w:pPr>
      <w:r w:rsidRPr="0076270D">
        <w:rPr>
          <w:rFonts w:ascii="Century Gothic" w:hAnsi="Century Gothic" w:cs="Times New Roman"/>
          <w:bCs/>
          <w:sz w:val="16"/>
          <w:szCs w:val="16"/>
        </w:rPr>
        <w:t xml:space="preserve">Extensive experience in the development, implementation and integration strategies towards a </w:t>
      </w:r>
      <w:r w:rsidRPr="0076270D">
        <w:rPr>
          <w:rFonts w:ascii="Century Gothic" w:hAnsi="Century Gothic" w:cs="Times New Roman"/>
          <w:sz w:val="16"/>
          <w:szCs w:val="16"/>
        </w:rPr>
        <w:t>team oriented environment</w:t>
      </w:r>
      <w:r w:rsidRPr="0076270D">
        <w:rPr>
          <w:rFonts w:ascii="Century Gothic" w:hAnsi="Century Gothic" w:cs="Times New Roman"/>
          <w:bCs/>
          <w:sz w:val="16"/>
          <w:szCs w:val="16"/>
        </w:rPr>
        <w:t xml:space="preserve">, utilizing quantitative and qualitative analytical skills. With ease in communicating/converting clients vague/non-technical requirements into precise/concise representation to the team. </w:t>
      </w:r>
    </w:p>
    <w:p w:rsidR="00751953" w:rsidRPr="0076270D" w:rsidRDefault="00751953" w:rsidP="0076270D">
      <w:pPr>
        <w:pStyle w:val="NoSpacing"/>
        <w:numPr>
          <w:ilvl w:val="0"/>
          <w:numId w:val="3"/>
        </w:numPr>
        <w:rPr>
          <w:rFonts w:ascii="Century Gothic" w:hAnsi="Century Gothic" w:cs="Times New Roman"/>
          <w:bCs/>
          <w:sz w:val="16"/>
          <w:szCs w:val="16"/>
        </w:rPr>
      </w:pPr>
      <w:r w:rsidRPr="0076270D">
        <w:rPr>
          <w:rFonts w:ascii="Century Gothic" w:hAnsi="Century Gothic" w:cs="Times New Roman"/>
          <w:bCs/>
          <w:sz w:val="16"/>
          <w:szCs w:val="16"/>
        </w:rPr>
        <w:t xml:space="preserve">Full understanding of </w:t>
      </w:r>
      <w:r w:rsidRPr="0076270D">
        <w:rPr>
          <w:rFonts w:ascii="Century Gothic" w:hAnsi="Century Gothic" w:cs="Times New Roman"/>
          <w:sz w:val="16"/>
          <w:szCs w:val="16"/>
        </w:rPr>
        <w:t>Rational Unified Process (RUP)</w:t>
      </w:r>
      <w:r w:rsidRPr="0076270D">
        <w:rPr>
          <w:rFonts w:ascii="Century Gothic" w:hAnsi="Century Gothic" w:cs="Times New Roman"/>
          <w:bCs/>
          <w:sz w:val="16"/>
          <w:szCs w:val="16"/>
        </w:rPr>
        <w:t xml:space="preserve"> using </w:t>
      </w:r>
      <w:r w:rsidRPr="0076270D">
        <w:rPr>
          <w:rFonts w:ascii="Century Gothic" w:hAnsi="Century Gothic" w:cs="Times New Roman"/>
          <w:sz w:val="16"/>
          <w:szCs w:val="16"/>
        </w:rPr>
        <w:t>Rational Rose, Requisite Pro, Test Manager, Unified Modeling Language (UML).</w:t>
      </w:r>
    </w:p>
    <w:p w:rsidR="00751953" w:rsidRPr="0076270D" w:rsidRDefault="00751953" w:rsidP="0076270D">
      <w:pPr>
        <w:pStyle w:val="NoSpacing"/>
        <w:numPr>
          <w:ilvl w:val="0"/>
          <w:numId w:val="3"/>
        </w:numPr>
        <w:rPr>
          <w:rFonts w:ascii="Century Gothic" w:hAnsi="Century Gothic" w:cs="Times New Roman"/>
          <w:bCs/>
          <w:sz w:val="16"/>
          <w:szCs w:val="16"/>
        </w:rPr>
      </w:pPr>
      <w:r w:rsidRPr="0076270D">
        <w:rPr>
          <w:rFonts w:ascii="Century Gothic" w:hAnsi="Century Gothic" w:cs="Times New Roman"/>
          <w:bCs/>
          <w:sz w:val="16"/>
          <w:szCs w:val="16"/>
        </w:rPr>
        <w:t>Worked on eligibility for help with child care cost, food stamp and Medicaid health insurance.</w:t>
      </w:r>
    </w:p>
    <w:p w:rsidR="00751953" w:rsidRPr="0076270D" w:rsidRDefault="00751953" w:rsidP="0076270D">
      <w:pPr>
        <w:pStyle w:val="NoSpacing"/>
        <w:numPr>
          <w:ilvl w:val="0"/>
          <w:numId w:val="3"/>
        </w:numPr>
        <w:rPr>
          <w:rFonts w:ascii="Century Gothic" w:hAnsi="Century Gothic" w:cs="Times New Roman"/>
          <w:bCs/>
          <w:sz w:val="16"/>
          <w:szCs w:val="16"/>
        </w:rPr>
      </w:pPr>
      <w:r w:rsidRPr="0076270D">
        <w:rPr>
          <w:rFonts w:ascii="Century Gothic" w:hAnsi="Century Gothic" w:cs="Times New Roman"/>
          <w:bCs/>
          <w:sz w:val="16"/>
          <w:szCs w:val="16"/>
        </w:rPr>
        <w:t>Firm understanding of the Software Development Life Cycle (SDLC).</w:t>
      </w:r>
    </w:p>
    <w:p w:rsidR="00751953" w:rsidRPr="0076270D" w:rsidRDefault="00751953" w:rsidP="0076270D">
      <w:pPr>
        <w:pStyle w:val="NoSpacing"/>
        <w:numPr>
          <w:ilvl w:val="0"/>
          <w:numId w:val="3"/>
        </w:numPr>
        <w:rPr>
          <w:rFonts w:ascii="Century Gothic" w:hAnsi="Century Gothic" w:cs="Times New Roman"/>
          <w:bCs/>
          <w:sz w:val="16"/>
          <w:szCs w:val="16"/>
        </w:rPr>
      </w:pPr>
      <w:r w:rsidRPr="0076270D">
        <w:rPr>
          <w:rFonts w:ascii="Century Gothic" w:hAnsi="Century Gothic" w:cs="Times New Roman"/>
          <w:bCs/>
          <w:sz w:val="16"/>
          <w:szCs w:val="16"/>
        </w:rPr>
        <w:t xml:space="preserve">Extensive study of </w:t>
      </w:r>
      <w:r w:rsidRPr="0076270D">
        <w:rPr>
          <w:rFonts w:ascii="Century Gothic" w:hAnsi="Century Gothic" w:cs="Times New Roman"/>
          <w:sz w:val="16"/>
          <w:szCs w:val="16"/>
        </w:rPr>
        <w:t>interaction patterns between business processes</w:t>
      </w:r>
      <w:r w:rsidRPr="0076270D">
        <w:rPr>
          <w:rFonts w:ascii="Century Gothic" w:hAnsi="Century Gothic" w:cs="Times New Roman"/>
          <w:bCs/>
          <w:sz w:val="16"/>
          <w:szCs w:val="16"/>
        </w:rPr>
        <w:t xml:space="preserve"> to ensure proper collaboration.</w:t>
      </w:r>
    </w:p>
    <w:p w:rsidR="00751953" w:rsidRPr="0076270D" w:rsidRDefault="00751953" w:rsidP="0076270D">
      <w:pPr>
        <w:pStyle w:val="NoSpacing"/>
        <w:numPr>
          <w:ilvl w:val="0"/>
          <w:numId w:val="3"/>
        </w:numPr>
        <w:rPr>
          <w:rFonts w:ascii="Century Gothic" w:hAnsi="Century Gothic" w:cs="Times New Roman"/>
          <w:bCs/>
          <w:sz w:val="16"/>
          <w:szCs w:val="16"/>
        </w:rPr>
      </w:pPr>
      <w:r w:rsidRPr="0076270D">
        <w:rPr>
          <w:rFonts w:ascii="Century Gothic" w:hAnsi="Century Gothic" w:cs="Times New Roman"/>
          <w:bCs/>
          <w:sz w:val="16"/>
          <w:szCs w:val="16"/>
        </w:rPr>
        <w:t>Externalized business processes in different projects as web services moving towards a service oriented architecture.</w:t>
      </w:r>
    </w:p>
    <w:p w:rsidR="00751953" w:rsidRPr="0076270D" w:rsidRDefault="00751953" w:rsidP="0076270D">
      <w:pPr>
        <w:pStyle w:val="NoSpacing"/>
        <w:numPr>
          <w:ilvl w:val="0"/>
          <w:numId w:val="3"/>
        </w:numPr>
        <w:rPr>
          <w:rFonts w:ascii="Century Gothic" w:hAnsi="Century Gothic" w:cs="Times New Roman"/>
          <w:bCs/>
          <w:sz w:val="16"/>
          <w:szCs w:val="16"/>
        </w:rPr>
      </w:pPr>
      <w:r w:rsidRPr="0076270D">
        <w:rPr>
          <w:rFonts w:ascii="Century Gothic" w:hAnsi="Century Gothic" w:cs="Times New Roman"/>
          <w:bCs/>
          <w:sz w:val="16"/>
          <w:szCs w:val="16"/>
        </w:rPr>
        <w:t>Experienced in various Healthcare areas like Enrollment, Benefits, Claims, Medicare, and implementation of HIPAA key EDI (ANSI X12) transactions.</w:t>
      </w:r>
    </w:p>
    <w:p w:rsidR="00751953" w:rsidRPr="0076270D" w:rsidRDefault="00751953" w:rsidP="0076270D">
      <w:pPr>
        <w:pStyle w:val="NoSpacing"/>
        <w:numPr>
          <w:ilvl w:val="0"/>
          <w:numId w:val="3"/>
        </w:numPr>
        <w:rPr>
          <w:rFonts w:ascii="Century Gothic" w:hAnsi="Century Gothic" w:cs="Times New Roman"/>
          <w:bCs/>
          <w:sz w:val="16"/>
          <w:szCs w:val="16"/>
        </w:rPr>
      </w:pPr>
      <w:r w:rsidRPr="0076270D">
        <w:rPr>
          <w:rFonts w:ascii="Century Gothic" w:hAnsi="Century Gothic" w:cs="Times New Roman"/>
          <w:bCs/>
          <w:sz w:val="16"/>
          <w:szCs w:val="16"/>
        </w:rPr>
        <w:t>Involved in HIPAA gateway transactions 997/999 and converting HIPAA 4010 messages into HIPAA 5010.</w:t>
      </w:r>
    </w:p>
    <w:p w:rsidR="00751953" w:rsidRPr="0076270D" w:rsidRDefault="00751953" w:rsidP="0076270D">
      <w:pPr>
        <w:pStyle w:val="NoSpacing"/>
        <w:numPr>
          <w:ilvl w:val="0"/>
          <w:numId w:val="3"/>
        </w:numPr>
        <w:rPr>
          <w:rFonts w:ascii="Century Gothic" w:hAnsi="Century Gothic" w:cs="Times New Roman"/>
          <w:bCs/>
          <w:sz w:val="16"/>
          <w:szCs w:val="16"/>
        </w:rPr>
      </w:pPr>
      <w:r w:rsidRPr="0076270D">
        <w:rPr>
          <w:rFonts w:ascii="Century Gothic" w:hAnsi="Century Gothic" w:cs="Times New Roman"/>
          <w:bCs/>
          <w:sz w:val="16"/>
          <w:szCs w:val="16"/>
        </w:rPr>
        <w:t>Well-versed experience in all EDI transactions like 834, 837, 835 and conversion of 4010 to 5010.</w:t>
      </w:r>
    </w:p>
    <w:p w:rsidR="00751953" w:rsidRPr="0076270D" w:rsidRDefault="00751953" w:rsidP="0076270D">
      <w:pPr>
        <w:pStyle w:val="NoSpacing"/>
        <w:numPr>
          <w:ilvl w:val="0"/>
          <w:numId w:val="3"/>
        </w:numPr>
        <w:rPr>
          <w:rFonts w:ascii="Century Gothic" w:hAnsi="Century Gothic" w:cs="Times New Roman"/>
          <w:bCs/>
          <w:sz w:val="16"/>
          <w:szCs w:val="16"/>
        </w:rPr>
      </w:pPr>
      <w:r w:rsidRPr="0076270D">
        <w:rPr>
          <w:rFonts w:ascii="Century Gothic" w:hAnsi="Century Gothic" w:cs="Times New Roman"/>
          <w:bCs/>
          <w:sz w:val="16"/>
          <w:szCs w:val="16"/>
        </w:rPr>
        <w:t>Dealt with the complexity of migrating from the ICD-9 set of diagnostic codes to ICD-10.</w:t>
      </w:r>
    </w:p>
    <w:p w:rsidR="00751953" w:rsidRPr="0076270D" w:rsidRDefault="00751953" w:rsidP="0076270D">
      <w:pPr>
        <w:pStyle w:val="NoSpacing"/>
        <w:numPr>
          <w:ilvl w:val="0"/>
          <w:numId w:val="3"/>
        </w:numPr>
        <w:rPr>
          <w:rFonts w:ascii="Century Gothic" w:hAnsi="Century Gothic" w:cs="Times New Roman"/>
          <w:bCs/>
          <w:sz w:val="16"/>
          <w:szCs w:val="16"/>
        </w:rPr>
      </w:pPr>
      <w:r w:rsidRPr="0076270D">
        <w:rPr>
          <w:rFonts w:ascii="Century Gothic" w:hAnsi="Century Gothic" w:cs="Times New Roman"/>
          <w:bCs/>
          <w:sz w:val="16"/>
          <w:szCs w:val="16"/>
        </w:rPr>
        <w:t xml:space="preserve">Assisted Project Teams in preparing </w:t>
      </w:r>
      <w:r w:rsidRPr="0076270D">
        <w:rPr>
          <w:rFonts w:ascii="Century Gothic" w:hAnsi="Century Gothic" w:cs="Times New Roman"/>
          <w:sz w:val="16"/>
          <w:szCs w:val="16"/>
        </w:rPr>
        <w:t>technical design documents Software Requirement Specifications (SRS), User Interface Design</w:t>
      </w:r>
      <w:r w:rsidRPr="0076270D">
        <w:rPr>
          <w:rFonts w:ascii="Century Gothic" w:hAnsi="Century Gothic" w:cs="Times New Roman"/>
          <w:bCs/>
          <w:sz w:val="16"/>
          <w:szCs w:val="16"/>
        </w:rPr>
        <w:t xml:space="preserve">, designing of Application Architecture &amp; Database Modeling as per as RUP (Iterative) process. </w:t>
      </w:r>
    </w:p>
    <w:p w:rsidR="00751953" w:rsidRPr="0076270D" w:rsidRDefault="00751953" w:rsidP="0076270D">
      <w:pPr>
        <w:pStyle w:val="NoSpacing"/>
        <w:numPr>
          <w:ilvl w:val="0"/>
          <w:numId w:val="3"/>
        </w:numPr>
        <w:rPr>
          <w:rFonts w:ascii="Century Gothic" w:hAnsi="Century Gothic" w:cs="Times New Roman"/>
          <w:bCs/>
          <w:sz w:val="16"/>
          <w:szCs w:val="16"/>
        </w:rPr>
      </w:pPr>
      <w:r w:rsidRPr="0076270D">
        <w:rPr>
          <w:rFonts w:ascii="Century Gothic" w:hAnsi="Century Gothic" w:cs="Times New Roman"/>
          <w:bCs/>
          <w:sz w:val="16"/>
          <w:szCs w:val="16"/>
        </w:rPr>
        <w:t xml:space="preserve">Experienced in conducting </w:t>
      </w:r>
      <w:r w:rsidRPr="0076270D">
        <w:rPr>
          <w:rFonts w:ascii="Century Gothic" w:hAnsi="Century Gothic" w:cs="Times New Roman"/>
          <w:sz w:val="16"/>
          <w:szCs w:val="16"/>
        </w:rPr>
        <w:t>Rapid Application Development (RAD) and Joint Application Development (JAD) sessions</w:t>
      </w:r>
      <w:r w:rsidRPr="0076270D">
        <w:rPr>
          <w:rFonts w:ascii="Century Gothic" w:hAnsi="Century Gothic" w:cs="Times New Roman"/>
          <w:bCs/>
          <w:sz w:val="16"/>
          <w:szCs w:val="16"/>
        </w:rPr>
        <w:t xml:space="preserve"> to converge early towards a design acceptable to the client and feasible for the developers and to limit a projects exposure to the forces of change. </w:t>
      </w:r>
    </w:p>
    <w:p w:rsidR="00751953" w:rsidRPr="0076270D" w:rsidRDefault="00751953" w:rsidP="0076270D">
      <w:pPr>
        <w:pStyle w:val="NoSpacing"/>
        <w:numPr>
          <w:ilvl w:val="0"/>
          <w:numId w:val="3"/>
        </w:numPr>
        <w:rPr>
          <w:rFonts w:ascii="Century Gothic" w:hAnsi="Century Gothic" w:cs="Times New Roman"/>
          <w:bCs/>
          <w:sz w:val="16"/>
          <w:szCs w:val="16"/>
        </w:rPr>
      </w:pPr>
      <w:r w:rsidRPr="0076270D">
        <w:rPr>
          <w:rFonts w:ascii="Century Gothic" w:hAnsi="Century Gothic" w:cs="Times New Roman"/>
          <w:bCs/>
          <w:sz w:val="16"/>
          <w:szCs w:val="16"/>
        </w:rPr>
        <w:t xml:space="preserve">Strong knowledge/experience in conducting </w:t>
      </w:r>
      <w:r w:rsidRPr="0076270D">
        <w:rPr>
          <w:rFonts w:ascii="Century Gothic" w:hAnsi="Century Gothic" w:cs="Times New Roman"/>
          <w:sz w:val="16"/>
          <w:szCs w:val="16"/>
        </w:rPr>
        <w:t>GAP Analysis and User Acceptance Testing (UAT).</w:t>
      </w:r>
    </w:p>
    <w:p w:rsidR="00751953" w:rsidRPr="0076270D" w:rsidRDefault="00751953" w:rsidP="0076270D">
      <w:pPr>
        <w:pStyle w:val="NoSpacing"/>
        <w:rPr>
          <w:rFonts w:ascii="Century Gothic" w:hAnsi="Century Gothic" w:cs="Times New Roman"/>
          <w:b/>
          <w:bCs/>
          <w:sz w:val="16"/>
          <w:szCs w:val="16"/>
        </w:rPr>
      </w:pPr>
    </w:p>
    <w:p w:rsidR="00751953" w:rsidRPr="0076270D" w:rsidRDefault="00751953" w:rsidP="0076270D">
      <w:pPr>
        <w:pStyle w:val="NoSpacing"/>
        <w:rPr>
          <w:rFonts w:ascii="Century Gothic" w:hAnsi="Century Gothic" w:cs="Times New Roman"/>
          <w:b/>
          <w:bCs/>
          <w:sz w:val="16"/>
          <w:szCs w:val="16"/>
        </w:rPr>
      </w:pPr>
      <w:r w:rsidRPr="0076270D">
        <w:rPr>
          <w:rFonts w:ascii="Century Gothic" w:hAnsi="Century Gothic" w:cs="Times New Roman"/>
          <w:b/>
          <w:bCs/>
          <w:sz w:val="16"/>
          <w:szCs w:val="16"/>
        </w:rPr>
        <w:t>TECHNICAL SKILLS:</w:t>
      </w:r>
    </w:p>
    <w:p w:rsidR="00751953" w:rsidRPr="0076270D" w:rsidRDefault="00751953" w:rsidP="0076270D">
      <w:pPr>
        <w:pStyle w:val="NoSpacing"/>
        <w:rPr>
          <w:rFonts w:ascii="Century Gothic" w:hAnsi="Century Gothic" w:cs="Times New Roman"/>
          <w:b/>
          <w:bCs/>
          <w:sz w:val="16"/>
          <w:szCs w:val="16"/>
        </w:rPr>
      </w:pPr>
    </w:p>
    <w:p w:rsidR="00751953" w:rsidRPr="0076270D" w:rsidRDefault="00751953" w:rsidP="0076270D">
      <w:pPr>
        <w:pStyle w:val="NoSpacing"/>
        <w:rPr>
          <w:rFonts w:ascii="Century Gothic" w:hAnsi="Century Gothic" w:cs="Times New Roman"/>
          <w:sz w:val="16"/>
          <w:szCs w:val="16"/>
        </w:rPr>
      </w:pPr>
      <w:r w:rsidRPr="0076270D">
        <w:rPr>
          <w:rFonts w:ascii="Century Gothic" w:hAnsi="Century Gothic" w:cs="Times New Roman"/>
          <w:sz w:val="16"/>
          <w:szCs w:val="16"/>
        </w:rPr>
        <w:t xml:space="preserve">Methodologies:  </w:t>
      </w:r>
      <w:r w:rsidRPr="0076270D">
        <w:rPr>
          <w:rFonts w:ascii="Century Gothic" w:hAnsi="Century Gothic" w:cs="Times New Roman"/>
          <w:sz w:val="16"/>
          <w:szCs w:val="16"/>
        </w:rPr>
        <w:tab/>
        <w:t xml:space="preserve">RUP, Agile, CMMI, CMM, Six Sigma, OOAD, UML, Business Modeling, Process Modeling and Data </w:t>
      </w:r>
    </w:p>
    <w:p w:rsidR="00751953" w:rsidRPr="0076270D" w:rsidRDefault="00751953" w:rsidP="0076270D">
      <w:pPr>
        <w:pStyle w:val="NoSpacing"/>
        <w:rPr>
          <w:rFonts w:ascii="Century Gothic" w:hAnsi="Century Gothic" w:cs="Times New Roman"/>
          <w:sz w:val="16"/>
          <w:szCs w:val="16"/>
        </w:rPr>
      </w:pPr>
      <w:r w:rsidRPr="0076270D">
        <w:rPr>
          <w:rFonts w:ascii="Century Gothic" w:hAnsi="Century Gothic" w:cs="Times New Roman"/>
          <w:sz w:val="16"/>
          <w:szCs w:val="16"/>
        </w:rPr>
        <w:t xml:space="preserve">                                            Modeling</w:t>
      </w:r>
      <w:r w:rsidRPr="0076270D">
        <w:rPr>
          <w:rFonts w:ascii="Century Gothic" w:hAnsi="Century Gothic" w:cs="Times New Roman"/>
          <w:sz w:val="16"/>
          <w:szCs w:val="16"/>
        </w:rPr>
        <w:tab/>
      </w:r>
    </w:p>
    <w:p w:rsidR="00751953" w:rsidRPr="0076270D" w:rsidRDefault="00751953" w:rsidP="0076270D">
      <w:pPr>
        <w:pStyle w:val="NoSpacing"/>
        <w:rPr>
          <w:rFonts w:ascii="Century Gothic" w:hAnsi="Century Gothic" w:cs="Times New Roman"/>
          <w:sz w:val="16"/>
          <w:szCs w:val="16"/>
        </w:rPr>
      </w:pPr>
      <w:r w:rsidRPr="0076270D">
        <w:rPr>
          <w:rFonts w:ascii="Century Gothic" w:hAnsi="Century Gothic" w:cs="Times New Roman"/>
          <w:sz w:val="16"/>
          <w:szCs w:val="16"/>
        </w:rPr>
        <w:t>Office Tools:</w:t>
      </w:r>
      <w:r w:rsidRPr="0076270D">
        <w:rPr>
          <w:rFonts w:ascii="Century Gothic" w:hAnsi="Century Gothic" w:cs="Times New Roman"/>
          <w:sz w:val="16"/>
          <w:szCs w:val="16"/>
        </w:rPr>
        <w:tab/>
      </w:r>
      <w:r w:rsidRPr="0076270D">
        <w:rPr>
          <w:rFonts w:ascii="Century Gothic" w:hAnsi="Century Gothic" w:cs="Times New Roman"/>
          <w:sz w:val="16"/>
          <w:szCs w:val="16"/>
        </w:rPr>
        <w:tab/>
        <w:t>MS Word, MS Excel, MS PowerPoint, MS Access, MS Project, MS Outlook, Lotus Notes</w:t>
      </w:r>
    </w:p>
    <w:p w:rsidR="00751953" w:rsidRPr="0076270D" w:rsidRDefault="00751953" w:rsidP="0076270D">
      <w:pPr>
        <w:pStyle w:val="NoSpacing"/>
        <w:rPr>
          <w:rFonts w:ascii="Century Gothic" w:hAnsi="Century Gothic" w:cs="Times New Roman"/>
          <w:sz w:val="16"/>
          <w:szCs w:val="16"/>
        </w:rPr>
      </w:pPr>
      <w:r w:rsidRPr="0076270D">
        <w:rPr>
          <w:rFonts w:ascii="Century Gothic" w:hAnsi="Century Gothic" w:cs="Times New Roman"/>
          <w:sz w:val="16"/>
          <w:szCs w:val="16"/>
        </w:rPr>
        <w:t>Process/Modeling tools: MS Visio, Rational Rose, Rational Requisite Pro, Smart Draw, Clear</w:t>
      </w:r>
      <w:r w:rsidR="0076270D">
        <w:rPr>
          <w:rFonts w:ascii="Century Gothic" w:hAnsi="Century Gothic" w:cs="Times New Roman"/>
          <w:sz w:val="16"/>
          <w:szCs w:val="16"/>
        </w:rPr>
        <w:t xml:space="preserve"> </w:t>
      </w:r>
      <w:r w:rsidRPr="0076270D">
        <w:rPr>
          <w:rFonts w:ascii="Century Gothic" w:hAnsi="Century Gothic" w:cs="Times New Roman"/>
          <w:sz w:val="16"/>
          <w:szCs w:val="16"/>
        </w:rPr>
        <w:t>Case, Clear</w:t>
      </w:r>
      <w:r w:rsidR="0076270D">
        <w:rPr>
          <w:rFonts w:ascii="Century Gothic" w:hAnsi="Century Gothic" w:cs="Times New Roman"/>
          <w:sz w:val="16"/>
          <w:szCs w:val="16"/>
        </w:rPr>
        <w:t xml:space="preserve"> </w:t>
      </w:r>
      <w:r w:rsidRPr="0076270D">
        <w:rPr>
          <w:rFonts w:ascii="Century Gothic" w:hAnsi="Century Gothic" w:cs="Times New Roman"/>
          <w:sz w:val="16"/>
          <w:szCs w:val="16"/>
        </w:rPr>
        <w:t>Quest</w:t>
      </w:r>
    </w:p>
    <w:p w:rsidR="00751953" w:rsidRPr="0076270D" w:rsidRDefault="00751953" w:rsidP="0076270D">
      <w:pPr>
        <w:pStyle w:val="NoSpacing"/>
        <w:rPr>
          <w:rFonts w:ascii="Century Gothic" w:hAnsi="Century Gothic" w:cs="Times New Roman"/>
          <w:sz w:val="16"/>
          <w:szCs w:val="16"/>
        </w:rPr>
      </w:pPr>
      <w:r w:rsidRPr="0076270D">
        <w:rPr>
          <w:rFonts w:ascii="Century Gothic" w:hAnsi="Century Gothic" w:cs="Times New Roman"/>
          <w:sz w:val="16"/>
          <w:szCs w:val="16"/>
        </w:rPr>
        <w:t>Testing Tools:</w:t>
      </w:r>
      <w:r w:rsidRPr="0076270D">
        <w:rPr>
          <w:rFonts w:ascii="Century Gothic" w:hAnsi="Century Gothic" w:cs="Times New Roman"/>
          <w:sz w:val="16"/>
          <w:szCs w:val="16"/>
        </w:rPr>
        <w:tab/>
      </w:r>
      <w:r w:rsidRPr="0076270D">
        <w:rPr>
          <w:rFonts w:ascii="Century Gothic" w:hAnsi="Century Gothic" w:cs="Times New Roman"/>
          <w:sz w:val="16"/>
          <w:szCs w:val="16"/>
        </w:rPr>
        <w:tab/>
        <w:t>Test Director, Quality Center, Win</w:t>
      </w:r>
      <w:r w:rsidR="0076270D">
        <w:rPr>
          <w:rFonts w:ascii="Century Gothic" w:hAnsi="Century Gothic" w:cs="Times New Roman"/>
          <w:sz w:val="16"/>
          <w:szCs w:val="16"/>
        </w:rPr>
        <w:t xml:space="preserve"> </w:t>
      </w:r>
      <w:r w:rsidRPr="0076270D">
        <w:rPr>
          <w:rFonts w:ascii="Century Gothic" w:hAnsi="Century Gothic" w:cs="Times New Roman"/>
          <w:sz w:val="16"/>
          <w:szCs w:val="16"/>
        </w:rPr>
        <w:t>Runner. Selenium</w:t>
      </w:r>
    </w:p>
    <w:p w:rsidR="00751953" w:rsidRPr="0076270D" w:rsidRDefault="00751953" w:rsidP="0076270D">
      <w:pPr>
        <w:pStyle w:val="NoSpacing"/>
        <w:rPr>
          <w:rFonts w:ascii="Century Gothic" w:hAnsi="Century Gothic" w:cs="Times New Roman"/>
          <w:sz w:val="16"/>
          <w:szCs w:val="16"/>
        </w:rPr>
      </w:pPr>
      <w:r w:rsidRPr="0076270D">
        <w:rPr>
          <w:rFonts w:ascii="Century Gothic" w:hAnsi="Century Gothic" w:cs="Times New Roman"/>
          <w:sz w:val="16"/>
          <w:szCs w:val="16"/>
        </w:rPr>
        <w:t>Operating Systems:</w:t>
      </w:r>
      <w:r w:rsidRPr="0076270D">
        <w:rPr>
          <w:rFonts w:ascii="Century Gothic" w:hAnsi="Century Gothic" w:cs="Times New Roman"/>
          <w:sz w:val="16"/>
          <w:szCs w:val="16"/>
        </w:rPr>
        <w:tab/>
        <w:t>Windows Vista, NT/2000/2003/ XP/98, MS DOS</w:t>
      </w:r>
      <w:r w:rsidR="002571D7">
        <w:rPr>
          <w:rFonts w:ascii="Century Gothic" w:hAnsi="Century Gothic" w:cs="Times New Roman"/>
          <w:sz w:val="16"/>
          <w:szCs w:val="16"/>
        </w:rPr>
        <w:t>,</w:t>
      </w:r>
      <w:r w:rsidR="002571D7" w:rsidRPr="002571D7">
        <w:rPr>
          <w:rFonts w:ascii="Century Gothic" w:hAnsi="Century Gothic" w:cs="Times New Roman"/>
          <w:sz w:val="16"/>
          <w:szCs w:val="16"/>
        </w:rPr>
        <w:t xml:space="preserve"> UNIX/LINUX</w:t>
      </w:r>
    </w:p>
    <w:p w:rsidR="00751953" w:rsidRPr="0076270D" w:rsidRDefault="00751953" w:rsidP="0076270D">
      <w:pPr>
        <w:pStyle w:val="NoSpacing"/>
        <w:rPr>
          <w:rFonts w:ascii="Century Gothic" w:hAnsi="Century Gothic" w:cs="Times New Roman"/>
          <w:sz w:val="16"/>
          <w:szCs w:val="16"/>
        </w:rPr>
      </w:pPr>
      <w:r w:rsidRPr="0076270D">
        <w:rPr>
          <w:rFonts w:ascii="Century Gothic" w:hAnsi="Century Gothic" w:cs="Times New Roman"/>
          <w:sz w:val="16"/>
          <w:szCs w:val="16"/>
        </w:rPr>
        <w:t>Quality Management:</w:t>
      </w:r>
      <w:r w:rsidRPr="0076270D">
        <w:rPr>
          <w:rFonts w:ascii="Century Gothic" w:hAnsi="Century Gothic" w:cs="Times New Roman"/>
          <w:sz w:val="16"/>
          <w:szCs w:val="16"/>
        </w:rPr>
        <w:tab/>
        <w:t>HIPAA, CMMI, CMM, MAPIR, Six Sigma, TQM</w:t>
      </w:r>
    </w:p>
    <w:p w:rsidR="00751953" w:rsidRPr="0076270D" w:rsidRDefault="00751953" w:rsidP="0076270D">
      <w:pPr>
        <w:pStyle w:val="NoSpacing"/>
        <w:rPr>
          <w:rFonts w:ascii="Century Gothic" w:hAnsi="Century Gothic" w:cs="Times New Roman"/>
          <w:sz w:val="16"/>
          <w:szCs w:val="16"/>
        </w:rPr>
      </w:pPr>
      <w:r w:rsidRPr="0076270D">
        <w:rPr>
          <w:rFonts w:ascii="Century Gothic" w:hAnsi="Century Gothic" w:cs="Times New Roman"/>
          <w:sz w:val="16"/>
          <w:szCs w:val="16"/>
        </w:rPr>
        <w:t xml:space="preserve">Languages:   </w:t>
      </w:r>
      <w:r w:rsidRPr="0076270D">
        <w:rPr>
          <w:rFonts w:ascii="Century Gothic" w:hAnsi="Century Gothic" w:cs="Times New Roman"/>
          <w:sz w:val="16"/>
          <w:szCs w:val="16"/>
        </w:rPr>
        <w:tab/>
      </w:r>
      <w:r w:rsidRPr="0076270D">
        <w:rPr>
          <w:rFonts w:ascii="Century Gothic" w:hAnsi="Century Gothic" w:cs="Times New Roman"/>
          <w:sz w:val="16"/>
          <w:szCs w:val="16"/>
        </w:rPr>
        <w:tab/>
        <w:t>C/C++, Java, SQL, PL/SQL, HTML, XML, ebXML, Peoplesoft v 9.1</w:t>
      </w:r>
    </w:p>
    <w:p w:rsidR="00751953" w:rsidRPr="0076270D" w:rsidRDefault="00751953" w:rsidP="0076270D">
      <w:pPr>
        <w:pStyle w:val="NoSpacing"/>
        <w:rPr>
          <w:rFonts w:ascii="Century Gothic" w:hAnsi="Century Gothic" w:cs="Times New Roman"/>
          <w:sz w:val="16"/>
          <w:szCs w:val="16"/>
        </w:rPr>
      </w:pPr>
      <w:r w:rsidRPr="0076270D">
        <w:rPr>
          <w:rFonts w:ascii="Century Gothic" w:hAnsi="Century Gothic" w:cs="Times New Roman"/>
          <w:sz w:val="16"/>
          <w:szCs w:val="16"/>
        </w:rPr>
        <w:t>Database:</w:t>
      </w:r>
      <w:r w:rsidRPr="0076270D">
        <w:rPr>
          <w:rFonts w:ascii="Century Gothic" w:hAnsi="Century Gothic" w:cs="Times New Roman"/>
          <w:sz w:val="16"/>
          <w:szCs w:val="16"/>
        </w:rPr>
        <w:tab/>
      </w:r>
      <w:r w:rsidRPr="0076270D">
        <w:rPr>
          <w:rFonts w:ascii="Century Gothic" w:hAnsi="Century Gothic" w:cs="Times New Roman"/>
          <w:sz w:val="16"/>
          <w:szCs w:val="16"/>
        </w:rPr>
        <w:tab/>
        <w:t>MS Access, SQL Server 2000, Oracle 9i &amp; 10g, Teradata.</w:t>
      </w:r>
    </w:p>
    <w:p w:rsidR="00751953" w:rsidRPr="0076270D" w:rsidRDefault="00751953" w:rsidP="0076270D">
      <w:pPr>
        <w:pStyle w:val="NoSpacing"/>
        <w:rPr>
          <w:rFonts w:ascii="Century Gothic" w:hAnsi="Century Gothic" w:cs="Times New Roman"/>
          <w:sz w:val="16"/>
          <w:szCs w:val="16"/>
        </w:rPr>
      </w:pPr>
      <w:r w:rsidRPr="0076270D">
        <w:rPr>
          <w:rFonts w:ascii="Century Gothic" w:hAnsi="Century Gothic" w:cs="Times New Roman"/>
          <w:sz w:val="16"/>
          <w:szCs w:val="16"/>
        </w:rPr>
        <w:t>Other Tools:</w:t>
      </w:r>
      <w:r w:rsidRPr="0076270D">
        <w:rPr>
          <w:rFonts w:ascii="Century Gothic" w:hAnsi="Century Gothic" w:cs="Times New Roman"/>
          <w:sz w:val="16"/>
          <w:szCs w:val="16"/>
        </w:rPr>
        <w:tab/>
      </w:r>
      <w:r w:rsidRPr="0076270D">
        <w:rPr>
          <w:rFonts w:ascii="Century Gothic" w:hAnsi="Century Gothic" w:cs="Times New Roman"/>
          <w:sz w:val="16"/>
          <w:szCs w:val="16"/>
        </w:rPr>
        <w:tab/>
        <w:t>Macromedia Dream Weaver, Macromedia Flash and Adobe Photoshop, Salesforce</w:t>
      </w:r>
      <w:r w:rsidR="0076270D">
        <w:rPr>
          <w:rFonts w:ascii="Century Gothic" w:hAnsi="Century Gothic" w:cs="Times New Roman"/>
          <w:sz w:val="16"/>
          <w:szCs w:val="16"/>
        </w:rPr>
        <w:t>,</w:t>
      </w:r>
      <w:r w:rsidR="0076270D" w:rsidRPr="0076270D">
        <w:rPr>
          <w:rFonts w:ascii="Century Gothic" w:hAnsi="Century Gothic" w:cs="Times New Roman"/>
          <w:sz w:val="16"/>
          <w:szCs w:val="16"/>
        </w:rPr>
        <w:t xml:space="preserve"> WebLogic Server</w:t>
      </w:r>
      <w:r w:rsidR="002103C8">
        <w:rPr>
          <w:rFonts w:ascii="Century Gothic" w:hAnsi="Century Gothic" w:cs="Times New Roman"/>
          <w:sz w:val="16"/>
          <w:szCs w:val="16"/>
        </w:rPr>
        <w:t xml:space="preserve"> 11</w:t>
      </w:r>
    </w:p>
    <w:p w:rsidR="00751953" w:rsidRPr="0076270D" w:rsidRDefault="00751953" w:rsidP="0076270D">
      <w:pPr>
        <w:pStyle w:val="NoSpacing"/>
        <w:rPr>
          <w:rFonts w:ascii="Century Gothic" w:hAnsi="Century Gothic" w:cs="Times New Roman"/>
          <w:sz w:val="16"/>
          <w:szCs w:val="16"/>
        </w:rPr>
      </w:pPr>
    </w:p>
    <w:p w:rsidR="00751953" w:rsidRPr="0076270D" w:rsidRDefault="00751953" w:rsidP="0076270D">
      <w:pPr>
        <w:pStyle w:val="NoSpacing"/>
        <w:rPr>
          <w:rFonts w:ascii="Century Gothic" w:hAnsi="Century Gothic" w:cs="Times New Roman"/>
          <w:b/>
          <w:bCs/>
          <w:sz w:val="16"/>
          <w:szCs w:val="16"/>
        </w:rPr>
      </w:pPr>
      <w:r w:rsidRPr="0076270D">
        <w:rPr>
          <w:rFonts w:ascii="Century Gothic" w:hAnsi="Century Gothic" w:cs="Times New Roman"/>
          <w:b/>
          <w:bCs/>
          <w:sz w:val="16"/>
          <w:szCs w:val="16"/>
        </w:rPr>
        <w:t>Professional Membership</w:t>
      </w:r>
    </w:p>
    <w:p w:rsidR="00751953" w:rsidRPr="0076270D" w:rsidRDefault="00751953" w:rsidP="0076270D">
      <w:pPr>
        <w:pStyle w:val="NoSpacing"/>
        <w:numPr>
          <w:ilvl w:val="0"/>
          <w:numId w:val="5"/>
        </w:numPr>
        <w:rPr>
          <w:rFonts w:ascii="Century Gothic" w:hAnsi="Century Gothic" w:cs="Times New Roman"/>
          <w:sz w:val="16"/>
          <w:szCs w:val="16"/>
        </w:rPr>
      </w:pPr>
      <w:r w:rsidRPr="0076270D">
        <w:rPr>
          <w:rFonts w:ascii="Century Gothic" w:hAnsi="Century Gothic" w:cs="Times New Roman"/>
          <w:b/>
          <w:sz w:val="16"/>
          <w:szCs w:val="16"/>
        </w:rPr>
        <w:t xml:space="preserve">IIBA </w:t>
      </w:r>
      <w:r w:rsidRPr="0076270D">
        <w:rPr>
          <w:rFonts w:ascii="Century Gothic" w:hAnsi="Century Gothic" w:cs="Times New Roman"/>
          <w:sz w:val="16"/>
          <w:szCs w:val="16"/>
        </w:rPr>
        <w:t>(International Institute of Business Analysis)</w:t>
      </w:r>
    </w:p>
    <w:p w:rsidR="00751953" w:rsidRPr="0076270D" w:rsidRDefault="00751953" w:rsidP="0076270D">
      <w:pPr>
        <w:pStyle w:val="NoSpacing"/>
        <w:numPr>
          <w:ilvl w:val="0"/>
          <w:numId w:val="5"/>
        </w:numPr>
        <w:rPr>
          <w:rFonts w:ascii="Century Gothic" w:hAnsi="Century Gothic" w:cs="Times New Roman"/>
          <w:sz w:val="16"/>
          <w:szCs w:val="16"/>
        </w:rPr>
      </w:pPr>
      <w:r w:rsidRPr="0076270D">
        <w:rPr>
          <w:rFonts w:ascii="Century Gothic" w:hAnsi="Century Gothic" w:cs="Times New Roman"/>
          <w:b/>
          <w:sz w:val="16"/>
          <w:szCs w:val="16"/>
        </w:rPr>
        <w:t>AAHAM</w:t>
      </w:r>
      <w:r w:rsidRPr="0076270D">
        <w:rPr>
          <w:rFonts w:ascii="Century Gothic" w:hAnsi="Century Gothic" w:cs="Times New Roman"/>
          <w:sz w:val="16"/>
          <w:szCs w:val="16"/>
        </w:rPr>
        <w:t xml:space="preserve"> (American Association of Healthcare Administrative Management)</w:t>
      </w:r>
    </w:p>
    <w:p w:rsidR="00751953" w:rsidRPr="0076270D" w:rsidRDefault="00751953" w:rsidP="0076270D">
      <w:pPr>
        <w:pStyle w:val="NoSpacing"/>
        <w:numPr>
          <w:ilvl w:val="0"/>
          <w:numId w:val="5"/>
        </w:numPr>
        <w:rPr>
          <w:rFonts w:ascii="Century Gothic" w:hAnsi="Century Gothic" w:cs="Times New Roman"/>
          <w:sz w:val="16"/>
          <w:szCs w:val="16"/>
        </w:rPr>
      </w:pPr>
      <w:r w:rsidRPr="0076270D">
        <w:rPr>
          <w:rFonts w:ascii="Century Gothic" w:hAnsi="Century Gothic" w:cs="Times New Roman"/>
          <w:b/>
          <w:sz w:val="16"/>
          <w:szCs w:val="16"/>
        </w:rPr>
        <w:t>AHCA</w:t>
      </w:r>
      <w:r w:rsidRPr="0076270D">
        <w:rPr>
          <w:rFonts w:ascii="Century Gothic" w:hAnsi="Century Gothic" w:cs="Times New Roman"/>
          <w:sz w:val="16"/>
          <w:szCs w:val="16"/>
        </w:rPr>
        <w:t xml:space="preserve"> (American Health Care Association)</w:t>
      </w:r>
    </w:p>
    <w:p w:rsidR="00751953" w:rsidRPr="0076270D" w:rsidRDefault="00751953" w:rsidP="0076270D">
      <w:pPr>
        <w:pStyle w:val="NoSpacing"/>
        <w:rPr>
          <w:rFonts w:ascii="Century Gothic" w:hAnsi="Century Gothic" w:cs="Times New Roman"/>
          <w:b/>
          <w:bCs/>
          <w:sz w:val="16"/>
          <w:szCs w:val="16"/>
        </w:rPr>
      </w:pPr>
    </w:p>
    <w:p w:rsidR="00751953" w:rsidRPr="0076270D" w:rsidRDefault="00751953" w:rsidP="0076270D">
      <w:pPr>
        <w:pStyle w:val="NoSpacing"/>
        <w:rPr>
          <w:rFonts w:ascii="Century Gothic" w:hAnsi="Century Gothic" w:cs="Times New Roman"/>
          <w:b/>
          <w:bCs/>
          <w:sz w:val="16"/>
          <w:szCs w:val="16"/>
        </w:rPr>
      </w:pPr>
      <w:r w:rsidRPr="0076270D">
        <w:rPr>
          <w:rFonts w:ascii="Century Gothic" w:hAnsi="Century Gothic" w:cs="Times New Roman"/>
          <w:b/>
          <w:bCs/>
          <w:sz w:val="16"/>
          <w:szCs w:val="16"/>
        </w:rPr>
        <w:t>Educational History:</w:t>
      </w:r>
    </w:p>
    <w:p w:rsidR="00751953" w:rsidRPr="0076270D" w:rsidRDefault="00751953" w:rsidP="0076270D">
      <w:pPr>
        <w:pStyle w:val="NoSpacing"/>
        <w:numPr>
          <w:ilvl w:val="0"/>
          <w:numId w:val="4"/>
        </w:numPr>
        <w:rPr>
          <w:rFonts w:ascii="Century Gothic" w:hAnsi="Century Gothic" w:cs="Times New Roman"/>
          <w:sz w:val="16"/>
          <w:szCs w:val="16"/>
        </w:rPr>
      </w:pPr>
      <w:r w:rsidRPr="0076270D">
        <w:rPr>
          <w:rFonts w:ascii="Century Gothic" w:hAnsi="Century Gothic" w:cs="Times New Roman"/>
          <w:sz w:val="16"/>
          <w:szCs w:val="16"/>
        </w:rPr>
        <w:t xml:space="preserve">Master in Information Technology. </w:t>
      </w:r>
    </w:p>
    <w:p w:rsidR="00751953" w:rsidRPr="0076270D" w:rsidRDefault="00751953" w:rsidP="0076270D">
      <w:pPr>
        <w:pStyle w:val="NoSpacing"/>
        <w:numPr>
          <w:ilvl w:val="0"/>
          <w:numId w:val="4"/>
        </w:numPr>
        <w:rPr>
          <w:rFonts w:ascii="Century Gothic" w:hAnsi="Century Gothic" w:cs="Times New Roman"/>
          <w:sz w:val="16"/>
          <w:szCs w:val="16"/>
        </w:rPr>
      </w:pPr>
      <w:r w:rsidRPr="0076270D">
        <w:rPr>
          <w:rFonts w:ascii="Century Gothic" w:hAnsi="Century Gothic" w:cs="Times New Roman"/>
          <w:sz w:val="16"/>
          <w:szCs w:val="16"/>
        </w:rPr>
        <w:t>Post-Graduation in International Finance &amp; Business Management.</w:t>
      </w:r>
    </w:p>
    <w:p w:rsidR="00751953" w:rsidRPr="0076270D" w:rsidRDefault="00751953" w:rsidP="0076270D">
      <w:pPr>
        <w:pStyle w:val="NoSpacing"/>
        <w:rPr>
          <w:rFonts w:ascii="Century Gothic" w:hAnsi="Century Gothic" w:cs="Times New Roman"/>
          <w:b/>
          <w:bCs/>
          <w:sz w:val="16"/>
          <w:szCs w:val="16"/>
        </w:rPr>
      </w:pPr>
    </w:p>
    <w:p w:rsidR="00751953" w:rsidRPr="0076270D" w:rsidRDefault="00751953" w:rsidP="0076270D">
      <w:pPr>
        <w:pStyle w:val="NoSpacing"/>
        <w:rPr>
          <w:rFonts w:ascii="Century Gothic" w:hAnsi="Century Gothic" w:cs="Times New Roman"/>
          <w:b/>
          <w:bCs/>
          <w:sz w:val="16"/>
          <w:szCs w:val="16"/>
        </w:rPr>
      </w:pPr>
      <w:r w:rsidRPr="0076270D">
        <w:rPr>
          <w:rFonts w:ascii="Century Gothic" w:hAnsi="Century Gothic" w:cs="Times New Roman"/>
          <w:b/>
          <w:bCs/>
          <w:sz w:val="16"/>
          <w:szCs w:val="16"/>
        </w:rPr>
        <w:t>PROFFESSIONAL EXPERIENCE:</w:t>
      </w:r>
    </w:p>
    <w:p w:rsidR="00751953" w:rsidRPr="0076270D" w:rsidRDefault="00751953" w:rsidP="0076270D">
      <w:pPr>
        <w:pStyle w:val="NoSpacing"/>
        <w:rPr>
          <w:rFonts w:ascii="Century Gothic" w:hAnsi="Century Gothic" w:cs="Times New Roman"/>
          <w:b/>
          <w:bCs/>
          <w:sz w:val="16"/>
          <w:szCs w:val="16"/>
        </w:rPr>
      </w:pPr>
    </w:p>
    <w:p w:rsidR="00846C69" w:rsidRPr="0076270D" w:rsidRDefault="00846C69" w:rsidP="0076270D">
      <w:pPr>
        <w:rPr>
          <w:rFonts w:ascii="Century Gothic" w:hAnsi="Century Gothic"/>
          <w:b/>
          <w:color w:val="000000"/>
          <w:sz w:val="16"/>
          <w:szCs w:val="16"/>
        </w:rPr>
      </w:pPr>
      <w:r w:rsidRPr="0076270D">
        <w:rPr>
          <w:rFonts w:ascii="Century Gothic" w:eastAsia="Calibri" w:hAnsi="Century Gothic"/>
          <w:b/>
          <w:color w:val="000000"/>
          <w:sz w:val="16"/>
          <w:szCs w:val="16"/>
        </w:rPr>
        <w:t>Aetna, Amherst, NY</w:t>
      </w:r>
      <w:r w:rsidRPr="0076270D">
        <w:rPr>
          <w:rFonts w:ascii="Century Gothic" w:hAnsi="Century Gothic"/>
          <w:b/>
          <w:color w:val="000000"/>
          <w:sz w:val="16"/>
          <w:szCs w:val="16"/>
        </w:rPr>
        <w:tab/>
      </w:r>
      <w:r w:rsidRPr="0076270D">
        <w:rPr>
          <w:rFonts w:ascii="Century Gothic" w:hAnsi="Century Gothic"/>
          <w:b/>
          <w:color w:val="000000"/>
          <w:sz w:val="16"/>
          <w:szCs w:val="16"/>
        </w:rPr>
        <w:tab/>
      </w:r>
      <w:r w:rsidRPr="0076270D">
        <w:rPr>
          <w:rFonts w:ascii="Century Gothic" w:hAnsi="Century Gothic"/>
          <w:b/>
          <w:color w:val="000000"/>
          <w:sz w:val="16"/>
          <w:szCs w:val="16"/>
        </w:rPr>
        <w:tab/>
      </w:r>
      <w:r w:rsidRPr="0076270D">
        <w:rPr>
          <w:rFonts w:ascii="Century Gothic" w:hAnsi="Century Gothic"/>
          <w:b/>
          <w:color w:val="000000"/>
          <w:sz w:val="16"/>
          <w:szCs w:val="16"/>
        </w:rPr>
        <w:tab/>
      </w:r>
      <w:r w:rsidRPr="0076270D">
        <w:rPr>
          <w:rFonts w:ascii="Century Gothic" w:hAnsi="Century Gothic"/>
          <w:b/>
          <w:color w:val="000000"/>
          <w:sz w:val="16"/>
          <w:szCs w:val="16"/>
        </w:rPr>
        <w:tab/>
      </w:r>
      <w:r w:rsidRPr="0076270D">
        <w:rPr>
          <w:rFonts w:ascii="Century Gothic" w:hAnsi="Century Gothic"/>
          <w:b/>
          <w:color w:val="000000"/>
          <w:sz w:val="16"/>
          <w:szCs w:val="16"/>
        </w:rPr>
        <w:tab/>
        <w:t xml:space="preserve">                                                                   May 2014-Present</w:t>
      </w:r>
    </w:p>
    <w:p w:rsidR="00846C69" w:rsidRPr="0076270D" w:rsidRDefault="00846C69" w:rsidP="0076270D">
      <w:pPr>
        <w:rPr>
          <w:rFonts w:ascii="Century Gothic" w:hAnsi="Century Gothic"/>
          <w:b/>
          <w:color w:val="000000"/>
          <w:sz w:val="16"/>
          <w:szCs w:val="16"/>
        </w:rPr>
      </w:pPr>
      <w:r w:rsidRPr="0076270D">
        <w:rPr>
          <w:rFonts w:ascii="Century Gothic" w:hAnsi="Century Gothic"/>
          <w:b/>
          <w:color w:val="000000"/>
          <w:sz w:val="16"/>
          <w:szCs w:val="16"/>
        </w:rPr>
        <w:t>Sr. EDI Analyst</w:t>
      </w:r>
    </w:p>
    <w:p w:rsidR="00846C69" w:rsidRPr="0076270D" w:rsidRDefault="00846C69" w:rsidP="0076270D">
      <w:pPr>
        <w:rPr>
          <w:rFonts w:ascii="Century Gothic" w:eastAsia="Calibri" w:hAnsi="Century Gothic"/>
          <w:color w:val="000000"/>
          <w:sz w:val="16"/>
          <w:szCs w:val="16"/>
        </w:rPr>
      </w:pPr>
      <w:r w:rsidRPr="0076270D">
        <w:rPr>
          <w:rFonts w:ascii="Century Gothic" w:eastAsia="Calibri" w:hAnsi="Century Gothic"/>
          <w:color w:val="000000"/>
          <w:sz w:val="16"/>
          <w:szCs w:val="16"/>
        </w:rPr>
        <w:t>This The National Provider Identifier Project’s objective is to comply with the mandate that effective with the federal compliance date, all Providers who conduct electronic business via HIPAA Transactions with Aetna will be required to obtain and use an NPI.  I worked on HIPAA EDI transactions and on Claims processing module of the Group Approval Process (GAP). The project mainly involves in troubleshooting and resolving errors in 834 and 820 transactions for health insurance exchanges and performing root cause analysis.</w:t>
      </w:r>
    </w:p>
    <w:p w:rsidR="00846C69" w:rsidRPr="0076270D" w:rsidRDefault="00846C69" w:rsidP="0076270D">
      <w:pPr>
        <w:rPr>
          <w:rFonts w:ascii="Century Gothic" w:hAnsi="Century Gothic"/>
          <w:b/>
          <w:color w:val="000000"/>
          <w:sz w:val="16"/>
          <w:szCs w:val="16"/>
        </w:rPr>
      </w:pPr>
    </w:p>
    <w:p w:rsidR="00846C69" w:rsidRPr="0076270D" w:rsidRDefault="00846C69" w:rsidP="0076270D">
      <w:pPr>
        <w:rPr>
          <w:rFonts w:ascii="Century Gothic" w:hAnsi="Century Gothic"/>
          <w:b/>
          <w:color w:val="000000"/>
          <w:sz w:val="16"/>
          <w:szCs w:val="16"/>
        </w:rPr>
      </w:pPr>
      <w:r w:rsidRPr="0076270D">
        <w:rPr>
          <w:rFonts w:ascii="Century Gothic" w:hAnsi="Century Gothic"/>
          <w:b/>
          <w:color w:val="000000"/>
          <w:sz w:val="16"/>
          <w:szCs w:val="16"/>
        </w:rPr>
        <w:t xml:space="preserve">Responsibilities: </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Ensured all artifacts complied with HIPAA 5010 policies and guidelines.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Formulated and defined systems scope and objectives through research, data mining, analytics and fact-finding.</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GAP Analysis: Analyzed the client’s applications programs to determine the impact of the HIPAA final rule on EDI Transaction Set and Code List implementation and defined the changes to bring the affected systems into HIPAA compliance</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Profound understanding of insurance policies like HMO, PPO, EPO and POS with proven experience in HIPPA 4010 EDI transaction codes such as 270/271(inquire/response health care benefits), 276/277(Claim status), 834(Benefit enrollment), 835(Payment/remittance advice),  837(Health care claim).</w:t>
      </w:r>
    </w:p>
    <w:p w:rsidR="00846C69" w:rsidRPr="0076270D" w:rsidRDefault="00846C69" w:rsidP="0076270D">
      <w:pPr>
        <w:numPr>
          <w:ilvl w:val="0"/>
          <w:numId w:val="15"/>
        </w:numPr>
        <w:tabs>
          <w:tab w:val="left" w:pos="360"/>
        </w:tabs>
        <w:suppressAutoHyphens/>
        <w:rPr>
          <w:rFonts w:ascii="Century Gothic" w:hAnsi="Century Gothic"/>
          <w:color w:val="000000"/>
          <w:sz w:val="16"/>
          <w:szCs w:val="16"/>
        </w:rPr>
      </w:pPr>
      <w:r w:rsidRPr="0076270D">
        <w:rPr>
          <w:rFonts w:ascii="Century Gothic" w:hAnsi="Century Gothic"/>
          <w:color w:val="000000"/>
          <w:sz w:val="16"/>
          <w:szCs w:val="16"/>
        </w:rPr>
        <w:t xml:space="preserve">Created ETL documentation such as EDI X12 837(P,I), 834 and 835 Data Mapping, Transformation logic for Main Frame Layout, Updating Meta data documents for new Platform. </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Creating and validating data using SAS functions and procedures.</w:t>
      </w:r>
    </w:p>
    <w:p w:rsidR="00846C69" w:rsidRPr="0076270D" w:rsidRDefault="00846C69" w:rsidP="0076270D">
      <w:pPr>
        <w:pStyle w:val="ListParagraph"/>
        <w:numPr>
          <w:ilvl w:val="0"/>
          <w:numId w:val="15"/>
        </w:numPr>
        <w:rPr>
          <w:rFonts w:ascii="Century Gothic" w:hAnsi="Century Gothic"/>
          <w:color w:val="000000"/>
          <w:sz w:val="16"/>
          <w:szCs w:val="16"/>
        </w:rPr>
      </w:pPr>
      <w:r w:rsidRPr="0076270D">
        <w:rPr>
          <w:rFonts w:ascii="Century Gothic" w:hAnsi="Century Gothic"/>
          <w:color w:val="000000"/>
          <w:sz w:val="16"/>
          <w:szCs w:val="16"/>
        </w:rPr>
        <w:t>Systems Documentation included Business Requirements Document (BRD), Systems Requirement Specification (SRS) and test plans using Requisite Pro.</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SME for Oracle Letter generation based on the HIPAA guidelines involved in protecting the patients information</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Assisted in managing and billing Medicare, Commercial HMO/PPO claims on a daily basis.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Worked on project migration of all Healthcare Process (such as EAB, Products, Provider, Claims, Capitation, Voucher, finance etc ) for Dental HMO from Legacy system (AREV) to Facets.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Worked with FACETS edits and EDI HIPAA Claims (837/835/834) processing.</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Assisted the EDI team in the development and documentation of the test strategies for the EDI transactions which included all standard transactions, auditing and error correction processes, and the creation of the transactions.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Worked on HIPAA Transactions and Code Sets Standards according to the test scenarios such as 270/271, 276/277,837/835 transactions.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Re-engineered and captured EDI transactions with legacy systems [Enrollment -834, Eligibility Transaction (270/271), Claims (837), Claim Status Request and Response (276/277), Remittance (835)].</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Working experience for Dental, Professional and Institutional Claims (UBO4 and 837D, 837P &amp; 837I).</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Integrated Requisite Pro with Rational Rose to provide all teams visibility and maintain tractability among requirements, use cases and change requests.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Tested the claims processing and Adjudication (EDI 837I, 837P, 837D&amp; EDI 835).</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FACETS version upgrade implementation project and worked extensively on 837i (Institutional Claim), 837p (Professional Claims), 837D (Dental) and 834 (Enrollments).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Supported technical team members for technologies such as SSAS, Microsoft Excel and SQL server.</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Involved in writing complex SQL queries to check the data integrity.</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Analyzing User and Functional requirements to point out gaps between used SQL queries to extract the data from the database.</w:t>
      </w:r>
    </w:p>
    <w:p w:rsidR="00846C69"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 xml:space="preserve">Involved in the complete business process redesign and reengineering effort in converting existing process into a strategic web based environment. </w:t>
      </w:r>
    </w:p>
    <w:p w:rsidR="002571D7" w:rsidRPr="002571D7" w:rsidRDefault="002571D7" w:rsidP="002571D7">
      <w:pPr>
        <w:numPr>
          <w:ilvl w:val="0"/>
          <w:numId w:val="15"/>
        </w:numPr>
        <w:rPr>
          <w:rFonts w:ascii="Century Gothic" w:hAnsi="Century Gothic"/>
          <w:color w:val="000000"/>
          <w:sz w:val="16"/>
          <w:szCs w:val="16"/>
        </w:rPr>
      </w:pPr>
      <w:r w:rsidRPr="002571D7">
        <w:rPr>
          <w:rFonts w:ascii="Century Gothic" w:eastAsia="Calibri" w:hAnsi="Century Gothic"/>
          <w:color w:val="000000"/>
          <w:sz w:val="16"/>
          <w:szCs w:val="16"/>
        </w:rPr>
        <w:t xml:space="preserve">Used SOAP UI, </w:t>
      </w:r>
      <w:r w:rsidRPr="002571D7">
        <w:rPr>
          <w:rFonts w:ascii="Century Gothic" w:hAnsi="Century Gothic"/>
          <w:color w:val="000000"/>
          <w:sz w:val="16"/>
          <w:szCs w:val="16"/>
        </w:rPr>
        <w:t>Web Logic</w:t>
      </w:r>
      <w:r>
        <w:rPr>
          <w:rFonts w:ascii="Century Gothic" w:hAnsi="Century Gothic"/>
          <w:color w:val="000000"/>
          <w:sz w:val="16"/>
          <w:szCs w:val="16"/>
        </w:rPr>
        <w:t xml:space="preserve"> Server 11</w:t>
      </w:r>
      <w:r w:rsidRPr="002571D7">
        <w:rPr>
          <w:rFonts w:ascii="Century Gothic" w:hAnsi="Century Gothic"/>
          <w:color w:val="000000"/>
          <w:sz w:val="16"/>
          <w:szCs w:val="16"/>
        </w:rPr>
        <w:t xml:space="preserve"> </w:t>
      </w:r>
      <w:r w:rsidRPr="002571D7">
        <w:rPr>
          <w:rFonts w:ascii="Century Gothic" w:eastAsia="Calibri" w:hAnsi="Century Gothic"/>
          <w:color w:val="000000"/>
          <w:sz w:val="16"/>
          <w:szCs w:val="16"/>
        </w:rPr>
        <w:t>ANT task to test Web Serv</w:t>
      </w:r>
      <w:r>
        <w:rPr>
          <w:rFonts w:ascii="Century Gothic" w:hAnsi="Century Gothic"/>
          <w:color w:val="000000"/>
          <w:sz w:val="16"/>
          <w:szCs w:val="16"/>
        </w:rPr>
        <w:t>ices running on Web Logic Server11</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Performed extensive data modeling to differentiate between the OLTP and Data Warehouse data models.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Worked on Facets Claims Processing for data validation and claims validation. Extensively worked on Claims Inquiry and Dental Claims Processing.</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Worked closely on 834 transaction code for Benefit Enrollment and was involved in Validation of HIPAA for 837, 270/271, 276/277,835, 834 EDI transactions.</w:t>
      </w:r>
    </w:p>
    <w:p w:rsidR="00846C69" w:rsidRPr="002571D7" w:rsidRDefault="00846C69" w:rsidP="0076270D">
      <w:pPr>
        <w:numPr>
          <w:ilvl w:val="0"/>
          <w:numId w:val="15"/>
        </w:numPr>
        <w:rPr>
          <w:rFonts w:ascii="Century Gothic" w:hAnsi="Century Gothic"/>
          <w:sz w:val="16"/>
          <w:szCs w:val="16"/>
        </w:rPr>
      </w:pPr>
      <w:r w:rsidRPr="0076270D">
        <w:rPr>
          <w:rFonts w:ascii="Century Gothic" w:hAnsi="Century Gothic"/>
          <w:color w:val="000000"/>
          <w:sz w:val="16"/>
          <w:szCs w:val="16"/>
        </w:rPr>
        <w:t xml:space="preserve">Analyzed </w:t>
      </w:r>
      <w:r w:rsidRPr="002571D7">
        <w:rPr>
          <w:rFonts w:ascii="Century Gothic" w:hAnsi="Century Gothic"/>
          <w:sz w:val="16"/>
          <w:szCs w:val="16"/>
        </w:rPr>
        <w:t xml:space="preserve">EDI transactions in XML and X12 responses.   </w:t>
      </w:r>
    </w:p>
    <w:p w:rsidR="00846C69" w:rsidRPr="002571D7" w:rsidRDefault="00846C69" w:rsidP="0076270D">
      <w:pPr>
        <w:numPr>
          <w:ilvl w:val="0"/>
          <w:numId w:val="15"/>
        </w:numPr>
        <w:rPr>
          <w:rFonts w:ascii="Century Gothic" w:hAnsi="Century Gothic"/>
          <w:sz w:val="16"/>
          <w:szCs w:val="16"/>
        </w:rPr>
      </w:pPr>
      <w:r w:rsidRPr="002571D7">
        <w:rPr>
          <w:rFonts w:ascii="Century Gothic" w:hAnsi="Century Gothic"/>
          <w:sz w:val="16"/>
          <w:szCs w:val="16"/>
        </w:rPr>
        <w:t>Prepared test Data sets and performed data testing using the PL/SQL scripts. Also used MS excel for data mining, data cleansing, data mapping, data dictionary and data analysis.</w:t>
      </w:r>
    </w:p>
    <w:p w:rsidR="00846C69" w:rsidRPr="002571D7" w:rsidRDefault="00846C69" w:rsidP="0076270D">
      <w:pPr>
        <w:numPr>
          <w:ilvl w:val="0"/>
          <w:numId w:val="15"/>
        </w:numPr>
        <w:rPr>
          <w:rFonts w:ascii="Century Gothic" w:hAnsi="Century Gothic"/>
          <w:sz w:val="16"/>
          <w:szCs w:val="16"/>
        </w:rPr>
      </w:pPr>
      <w:r w:rsidRPr="0076270D">
        <w:rPr>
          <w:rFonts w:ascii="Century Gothic" w:hAnsi="Century Gothic"/>
          <w:sz w:val="16"/>
          <w:szCs w:val="16"/>
        </w:rPr>
        <w:t>Identified Actors, Activities, Artifacts and Workflows and developed use case diagrams using Rational Rose.</w:t>
      </w:r>
    </w:p>
    <w:p w:rsidR="00846C69" w:rsidRPr="002571D7" w:rsidRDefault="00846C69" w:rsidP="0076270D">
      <w:pPr>
        <w:numPr>
          <w:ilvl w:val="0"/>
          <w:numId w:val="15"/>
        </w:numPr>
        <w:rPr>
          <w:rFonts w:ascii="Century Gothic" w:hAnsi="Century Gothic"/>
          <w:sz w:val="16"/>
          <w:szCs w:val="16"/>
        </w:rPr>
      </w:pPr>
      <w:r w:rsidRPr="002571D7">
        <w:rPr>
          <w:rFonts w:ascii="Century Gothic" w:hAnsi="Century Gothic"/>
          <w:sz w:val="16"/>
          <w:szCs w:val="16"/>
        </w:rPr>
        <w:t>Developed reports using SQL in MS SQL Server environment</w:t>
      </w:r>
    </w:p>
    <w:p w:rsidR="002571D7" w:rsidRPr="002571D7" w:rsidRDefault="002571D7" w:rsidP="002571D7">
      <w:pPr>
        <w:pStyle w:val="ListParagraph"/>
        <w:numPr>
          <w:ilvl w:val="0"/>
          <w:numId w:val="15"/>
        </w:numPr>
        <w:rPr>
          <w:rFonts w:ascii="Century Gothic" w:eastAsiaTheme="minorHAnsi" w:hAnsi="Century Gothic"/>
          <w:sz w:val="16"/>
          <w:szCs w:val="16"/>
          <w:lang w:val="en-US" w:eastAsia="en-US"/>
        </w:rPr>
      </w:pPr>
      <w:r w:rsidRPr="002571D7">
        <w:rPr>
          <w:rFonts w:ascii="Century Gothic" w:eastAsiaTheme="minorHAnsi" w:hAnsi="Century Gothic"/>
          <w:sz w:val="16"/>
          <w:szCs w:val="16"/>
          <w:lang w:val="en-US" w:eastAsia="en-US"/>
        </w:rPr>
        <w:t>Run automated ruby scripts on a UNIX/LINUX machine. </w:t>
      </w:r>
    </w:p>
    <w:p w:rsidR="00846C69" w:rsidRPr="002571D7" w:rsidRDefault="00846C69" w:rsidP="0076270D">
      <w:pPr>
        <w:numPr>
          <w:ilvl w:val="0"/>
          <w:numId w:val="15"/>
        </w:numPr>
        <w:rPr>
          <w:rFonts w:ascii="Century Gothic" w:hAnsi="Century Gothic"/>
          <w:sz w:val="16"/>
          <w:szCs w:val="16"/>
        </w:rPr>
      </w:pPr>
      <w:r w:rsidRPr="002571D7">
        <w:rPr>
          <w:rFonts w:ascii="Century Gothic" w:hAnsi="Century Gothic"/>
          <w:sz w:val="16"/>
          <w:szCs w:val="16"/>
        </w:rPr>
        <w:t>Re-Organized the collected data and prepared documentation for implementation.</w:t>
      </w:r>
    </w:p>
    <w:p w:rsidR="00846C69" w:rsidRPr="002571D7" w:rsidRDefault="00846C69" w:rsidP="0076270D">
      <w:pPr>
        <w:numPr>
          <w:ilvl w:val="0"/>
          <w:numId w:val="15"/>
        </w:numPr>
        <w:rPr>
          <w:rFonts w:ascii="Century Gothic" w:hAnsi="Century Gothic"/>
          <w:sz w:val="16"/>
          <w:szCs w:val="16"/>
        </w:rPr>
      </w:pPr>
      <w:r w:rsidRPr="002571D7">
        <w:rPr>
          <w:rFonts w:ascii="Century Gothic" w:hAnsi="Century Gothic"/>
          <w:sz w:val="16"/>
          <w:szCs w:val="16"/>
        </w:rPr>
        <w:t>Created Activity Diagrams, Sequence Diagrams and ER Diagrams</w:t>
      </w:r>
    </w:p>
    <w:p w:rsidR="00846C69" w:rsidRPr="002571D7" w:rsidRDefault="00846C69" w:rsidP="0076270D">
      <w:pPr>
        <w:numPr>
          <w:ilvl w:val="0"/>
          <w:numId w:val="15"/>
        </w:numPr>
        <w:rPr>
          <w:rFonts w:ascii="Century Gothic" w:hAnsi="Century Gothic"/>
          <w:sz w:val="16"/>
          <w:szCs w:val="16"/>
        </w:rPr>
      </w:pPr>
      <w:r w:rsidRPr="002571D7">
        <w:rPr>
          <w:rFonts w:ascii="Century Gothic" w:hAnsi="Century Gothic"/>
          <w:sz w:val="16"/>
          <w:szCs w:val="16"/>
        </w:rPr>
        <w:t>Worked with major components of EDI 837 or hardcopy claims input and 270/271, 276/277 validations.</w:t>
      </w:r>
    </w:p>
    <w:p w:rsidR="00846C69" w:rsidRPr="002571D7" w:rsidRDefault="00846C69" w:rsidP="0076270D">
      <w:pPr>
        <w:numPr>
          <w:ilvl w:val="0"/>
          <w:numId w:val="15"/>
        </w:numPr>
        <w:rPr>
          <w:rFonts w:ascii="Century Gothic" w:hAnsi="Century Gothic"/>
          <w:sz w:val="16"/>
          <w:szCs w:val="16"/>
        </w:rPr>
      </w:pPr>
      <w:r w:rsidRPr="002571D7">
        <w:rPr>
          <w:rFonts w:ascii="Century Gothic" w:hAnsi="Century Gothic"/>
          <w:sz w:val="16"/>
          <w:szCs w:val="16"/>
        </w:rPr>
        <w:t>Worked with relational databases, and developed PL/SQL queries to interact with Databases.</w:t>
      </w:r>
    </w:p>
    <w:p w:rsidR="00846C69" w:rsidRPr="002571D7" w:rsidRDefault="00846C69" w:rsidP="0076270D">
      <w:pPr>
        <w:numPr>
          <w:ilvl w:val="0"/>
          <w:numId w:val="15"/>
        </w:numPr>
        <w:rPr>
          <w:rFonts w:ascii="Century Gothic" w:hAnsi="Century Gothic"/>
          <w:sz w:val="16"/>
          <w:szCs w:val="16"/>
        </w:rPr>
      </w:pPr>
      <w:r w:rsidRPr="002571D7">
        <w:rPr>
          <w:rFonts w:ascii="Century Gothic" w:hAnsi="Century Gothic"/>
          <w:sz w:val="16"/>
          <w:szCs w:val="16"/>
        </w:rPr>
        <w:t>Planned the UAT testing, test plans, test cases and worked with the business users for UAT test execution in developing the training documentation.</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Experience in relational databases (RDBMS) like Oracle, SQL, and MS Access.</w:t>
      </w:r>
    </w:p>
    <w:p w:rsidR="00846C69" w:rsidRPr="0076270D" w:rsidRDefault="00846C69" w:rsidP="0076270D">
      <w:pPr>
        <w:rPr>
          <w:rFonts w:ascii="Century Gothic" w:hAnsi="Century Gothic"/>
          <w:color w:val="000000"/>
          <w:sz w:val="16"/>
          <w:szCs w:val="16"/>
        </w:rPr>
      </w:pPr>
      <w:r w:rsidRPr="0076270D">
        <w:rPr>
          <w:rFonts w:ascii="Century Gothic" w:hAnsi="Century Gothic"/>
          <w:b/>
          <w:color w:val="000000"/>
          <w:sz w:val="16"/>
          <w:szCs w:val="16"/>
        </w:rPr>
        <w:t xml:space="preserve">Environment: </w:t>
      </w:r>
      <w:r w:rsidRPr="002571D7">
        <w:rPr>
          <w:rFonts w:ascii="Century Gothic" w:hAnsi="Century Gothic"/>
          <w:sz w:val="16"/>
          <w:szCs w:val="16"/>
        </w:rPr>
        <w:t xml:space="preserve">HIPAA 4010/5010, SAS, MS Excel,  EDI 837I and 837P, Pharmacy, </w:t>
      </w:r>
      <w:r w:rsidR="002103C8" w:rsidRPr="002571D7">
        <w:rPr>
          <w:rFonts w:ascii="Century Gothic" w:hAnsi="Century Gothic"/>
          <w:sz w:val="16"/>
          <w:szCs w:val="16"/>
        </w:rPr>
        <w:t>Web Logic</w:t>
      </w:r>
      <w:r w:rsidR="002571D7" w:rsidRPr="002571D7">
        <w:rPr>
          <w:rFonts w:ascii="Century Gothic" w:hAnsi="Century Gothic"/>
          <w:sz w:val="16"/>
          <w:szCs w:val="16"/>
        </w:rPr>
        <w:t xml:space="preserve"> Server 11,</w:t>
      </w:r>
      <w:r w:rsidRPr="002571D7">
        <w:rPr>
          <w:rFonts w:ascii="Century Gothic" w:hAnsi="Century Gothic"/>
          <w:sz w:val="16"/>
          <w:szCs w:val="16"/>
        </w:rPr>
        <w:t>SQL, Share point, Toad, Word, Excel, Magic/app</w:t>
      </w:r>
      <w:r w:rsidR="002571D7" w:rsidRPr="002571D7">
        <w:rPr>
          <w:rFonts w:ascii="Century Gothic" w:hAnsi="Century Gothic"/>
          <w:sz w:val="16"/>
          <w:szCs w:val="16"/>
        </w:rPr>
        <w:t>, UNIX/LINUX</w:t>
      </w:r>
    </w:p>
    <w:p w:rsidR="00846C69" w:rsidRPr="0076270D" w:rsidRDefault="00846C69" w:rsidP="0076270D">
      <w:pPr>
        <w:contextualSpacing/>
        <w:rPr>
          <w:rStyle w:val="normalchar"/>
          <w:rFonts w:ascii="Century Gothic" w:hAnsi="Century Gothic"/>
          <w:b/>
          <w:bCs/>
          <w:iCs/>
          <w:color w:val="000000"/>
          <w:sz w:val="16"/>
          <w:szCs w:val="16"/>
        </w:rPr>
      </w:pPr>
    </w:p>
    <w:p w:rsidR="00846C69" w:rsidRPr="0076270D" w:rsidRDefault="00846C69" w:rsidP="0076270D">
      <w:pPr>
        <w:contextualSpacing/>
        <w:rPr>
          <w:rStyle w:val="normalchar"/>
          <w:rFonts w:ascii="Century Gothic" w:hAnsi="Century Gothic"/>
          <w:color w:val="000000"/>
          <w:sz w:val="16"/>
          <w:szCs w:val="16"/>
        </w:rPr>
      </w:pPr>
      <w:r w:rsidRPr="0076270D">
        <w:rPr>
          <w:rStyle w:val="normalchar"/>
          <w:rFonts w:ascii="Century Gothic" w:hAnsi="Century Gothic"/>
          <w:b/>
          <w:bCs/>
          <w:iCs/>
          <w:color w:val="000000"/>
          <w:sz w:val="16"/>
          <w:szCs w:val="16"/>
        </w:rPr>
        <w:t>Humana Inc., Louisville, KY</w:t>
      </w:r>
      <w:r w:rsidRPr="0076270D">
        <w:rPr>
          <w:rStyle w:val="Strong"/>
          <w:rFonts w:ascii="Century Gothic" w:hAnsi="Century Gothic"/>
          <w:b w:val="0"/>
          <w:color w:val="000000"/>
          <w:sz w:val="16"/>
          <w:szCs w:val="16"/>
        </w:rPr>
        <w:tab/>
      </w:r>
      <w:r w:rsidRPr="0076270D">
        <w:rPr>
          <w:rStyle w:val="Strong"/>
          <w:rFonts w:ascii="Century Gothic" w:hAnsi="Century Gothic"/>
          <w:b w:val="0"/>
          <w:color w:val="000000"/>
          <w:sz w:val="16"/>
          <w:szCs w:val="16"/>
        </w:rPr>
        <w:tab/>
      </w:r>
      <w:r w:rsidRPr="0076270D">
        <w:rPr>
          <w:rStyle w:val="Strong"/>
          <w:rFonts w:ascii="Century Gothic" w:hAnsi="Century Gothic"/>
          <w:b w:val="0"/>
          <w:color w:val="000000"/>
          <w:sz w:val="16"/>
          <w:szCs w:val="16"/>
        </w:rPr>
        <w:tab/>
      </w:r>
      <w:r w:rsidRPr="0076270D">
        <w:rPr>
          <w:rStyle w:val="Strong"/>
          <w:rFonts w:ascii="Century Gothic" w:hAnsi="Century Gothic"/>
          <w:b w:val="0"/>
          <w:color w:val="000000"/>
          <w:sz w:val="16"/>
          <w:szCs w:val="16"/>
        </w:rPr>
        <w:tab/>
      </w:r>
      <w:r w:rsidRPr="0076270D">
        <w:rPr>
          <w:rStyle w:val="Strong"/>
          <w:rFonts w:ascii="Century Gothic" w:hAnsi="Century Gothic"/>
          <w:b w:val="0"/>
          <w:color w:val="000000"/>
          <w:sz w:val="16"/>
          <w:szCs w:val="16"/>
        </w:rPr>
        <w:tab/>
      </w:r>
      <w:r w:rsidRPr="0076270D">
        <w:rPr>
          <w:rStyle w:val="normalchar"/>
          <w:rFonts w:ascii="Century Gothic" w:hAnsi="Century Gothic"/>
          <w:iCs/>
          <w:color w:val="000000"/>
          <w:sz w:val="16"/>
          <w:szCs w:val="16"/>
        </w:rPr>
        <w:tab/>
      </w:r>
      <w:r w:rsidRPr="0076270D">
        <w:rPr>
          <w:rStyle w:val="normalchar"/>
          <w:rFonts w:ascii="Century Gothic" w:hAnsi="Century Gothic"/>
          <w:iCs/>
          <w:color w:val="000000"/>
          <w:sz w:val="16"/>
          <w:szCs w:val="16"/>
        </w:rPr>
        <w:tab/>
      </w:r>
      <w:r w:rsidRPr="0076270D">
        <w:rPr>
          <w:rStyle w:val="normalchar"/>
          <w:rFonts w:ascii="Century Gothic" w:hAnsi="Century Gothic"/>
          <w:iCs/>
          <w:color w:val="000000"/>
          <w:sz w:val="16"/>
          <w:szCs w:val="16"/>
        </w:rPr>
        <w:tab/>
      </w:r>
      <w:r w:rsidRPr="0076270D">
        <w:rPr>
          <w:rFonts w:ascii="Century Gothic" w:hAnsi="Century Gothic"/>
          <w:b/>
          <w:color w:val="000000"/>
          <w:sz w:val="16"/>
          <w:szCs w:val="16"/>
        </w:rPr>
        <w:t>March 2013 – Feb 2014</w:t>
      </w:r>
      <w:r w:rsidRPr="0076270D">
        <w:rPr>
          <w:rStyle w:val="normalchar"/>
          <w:rFonts w:ascii="Century Gothic" w:hAnsi="Century Gothic"/>
          <w:iCs/>
          <w:color w:val="000000"/>
          <w:sz w:val="16"/>
          <w:szCs w:val="16"/>
        </w:rPr>
        <w:tab/>
      </w:r>
    </w:p>
    <w:p w:rsidR="00846C69" w:rsidRPr="0076270D" w:rsidRDefault="00846C69" w:rsidP="0076270D">
      <w:pPr>
        <w:contextualSpacing/>
        <w:rPr>
          <w:rFonts w:ascii="Century Gothic" w:hAnsi="Century Gothic"/>
          <w:b/>
          <w:color w:val="000000"/>
          <w:sz w:val="16"/>
          <w:szCs w:val="16"/>
        </w:rPr>
      </w:pPr>
      <w:r w:rsidRPr="0076270D">
        <w:rPr>
          <w:rFonts w:ascii="Century Gothic" w:hAnsi="Century Gothic"/>
          <w:b/>
          <w:color w:val="000000"/>
          <w:sz w:val="16"/>
          <w:szCs w:val="16"/>
        </w:rPr>
        <w:t>EDI Analyst</w:t>
      </w:r>
    </w:p>
    <w:p w:rsidR="00846C69" w:rsidRPr="0076270D" w:rsidRDefault="00846C69" w:rsidP="0076270D">
      <w:pPr>
        <w:numPr>
          <w:ilvl w:val="0"/>
          <w:numId w:val="14"/>
        </w:numPr>
        <w:contextualSpacing/>
        <w:rPr>
          <w:rFonts w:ascii="Century Gothic" w:hAnsi="Century Gothic"/>
          <w:color w:val="000000"/>
          <w:sz w:val="16"/>
          <w:szCs w:val="16"/>
        </w:rPr>
      </w:pPr>
      <w:r w:rsidRPr="0076270D">
        <w:rPr>
          <w:rFonts w:ascii="Century Gothic" w:hAnsi="Century Gothic"/>
          <w:color w:val="000000"/>
          <w:sz w:val="16"/>
          <w:szCs w:val="16"/>
        </w:rPr>
        <w:t xml:space="preserve">Humana Inc. founded in 1961 in Louisville, Kentucky, is a Fortune 100 company that markets and administers health insurance. I worked in a project involving Electronic Enrollment and Claims (EDI) handling and Transaction Processing of Claimants' records. Enhanced applications to include duplicate claim numbers in various systems. </w:t>
      </w:r>
    </w:p>
    <w:p w:rsidR="00846C69" w:rsidRPr="0076270D" w:rsidRDefault="00846C69" w:rsidP="0076270D">
      <w:pPr>
        <w:rPr>
          <w:rFonts w:ascii="Century Gothic" w:hAnsi="Century Gothic"/>
          <w:b/>
          <w:color w:val="000000"/>
          <w:sz w:val="16"/>
          <w:szCs w:val="16"/>
        </w:rPr>
      </w:pPr>
    </w:p>
    <w:p w:rsidR="00846C69" w:rsidRPr="0076270D" w:rsidRDefault="00846C69" w:rsidP="0076270D">
      <w:pPr>
        <w:rPr>
          <w:rFonts w:ascii="Century Gothic" w:hAnsi="Century Gothic"/>
          <w:b/>
          <w:color w:val="000000"/>
          <w:sz w:val="16"/>
          <w:szCs w:val="16"/>
        </w:rPr>
      </w:pPr>
      <w:r w:rsidRPr="0076270D">
        <w:rPr>
          <w:rFonts w:ascii="Century Gothic" w:hAnsi="Century Gothic"/>
          <w:b/>
          <w:color w:val="000000"/>
          <w:sz w:val="16"/>
          <w:szCs w:val="16"/>
        </w:rPr>
        <w:t>Responsibilities: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Involved in gathering and creating functional and non-functional requirement documents, IRD’s, Use Cases, Wire Frames, end to end system work flows, interface diagrams, mapping documents, presentations, message specifications, test scripts for enrolling and maintaining groups and individuals.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Created architecture Solution flows, UML diagrams, service charters and detailed message specifications for development of messages/interfaces which using Business Process Modeling Notations (BPMN).</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Created Requirements Traceability Matrix and support in creation of enterprise solution architecture to integrate business rules across domains.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Responsible for creating and maintaining documentation related to the project including scope document, vision document, functional specification document, defect status report, mitigation plans, supplementary requirements specification document and impact analysis document.</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Extensively worked on preparing the test plan and test cases for EDI transaction like 837, 834, 835, 270/271, 276/277, 278.</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Responsible for configuring the following under the Dental Plan application: Benefit Summary, Class/Plan Definition, Component Prefix Def, Deductible Rules, Dental Category Payment, Dental Category, Rule Def, Duplicate Claims Rules, Dental Procedure/Category Conv., Duplicate Claim Rules, Dental, Network Set, Limit Rules, Plan Description, Premium Rate Table, Product, Processing Control Agent, R&amp;C Schedule, Dental, User Warning Message, Warning Message.</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Through business process reengineering, designed the most cost effective and competitive business processes possible.</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 xml:space="preserve">Worked on the HIPAA 4010 conversions and worked on the EDI 834, 837, 835 and 278 files and validated the functionality according to the new HIPAA 4010 changes. </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 xml:space="preserve">Worked on the EDI 834 inbound and 834 outbound data movement with our trading partners.    </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Conducted process mapping to identify current As-Is business processes and To-Be road map for reengineering the products.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Validated 835, 837, 276, 277, Institutional and Professional HIPAA Transaction and X12 format messages.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Performed Database testing using DB2 Connect and Extra tools for verification of data tables in database.</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Involved in the full HIPAA compliance lifecycle from GAP analysis, mapping, implementation, and testing for processing of Health Insurance Claims. Worked on HIPAA Standard/EDI standard transactions: 270, 271, 276, 277, 278, 834, 835, and 837 (P.I.D), 997 and 999 to identify key data set elements for designated record set. Interacted with Claims, Payments and Enrollment hence analyzing and documenting related business processes.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Involved in activities to make sure proper documentation and standards are being followed.</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 Created mapping documents for 837 Institutional, Professional and Dental claims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Created Use Case diagrams by analyzing the business process followed by Activity diagrams using MS-Visio and participate in production of HIPAA 5010 EDI Test data.</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Extensively worked on Data Migration from Informatica to SQL- SSIS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sz w:val="16"/>
          <w:szCs w:val="16"/>
        </w:rPr>
        <w:t>Strong visual modeling and business process modeling skills in Rational Unified Process (RUP) and Agile Modeling with tools like Rational Rose, MS Visio.</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Expertise in Business process modeling using BPMN 2.0 for future and current processes and reviewed with business and development team.</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Maintained daily SQL (SSIS, SSRS) reporting, ad-hoc reporting</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Extensively created Business Process Modeling Diagrams/Swim Lane Flows using BPMN notations and MS Visio indicating transformations and feeds.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Created crosswalks to support list of values across enterprise for reusability and for supporting CDM.</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Performed extensive GAP analysis and created Message Specification Documents for service calls.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Reviewed WSDLs created through IRD’s and Message Specifications used for enrolling &amp; maintaining groups and members.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sz w:val="16"/>
          <w:szCs w:val="16"/>
        </w:rPr>
        <w:t>Developed Customer Service Inquiry chart for Dental and Vision providers. Wrote Use Cases, prepared use case diagrams (using Rational Rose) and followed Rational Unified Process at every stage of the process.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Performed Data Profiling and Data Quality.</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Used ERwin for data modeling.</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Extensively involved in Data Extraction, Transformation and Loading (ETL process) from Source to target systems using Informatica Power Center.</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Experience with ICD9/ICD10, National Drug Code (NDC), Diagnostic Related Groups (DRG), Current Procedural Terminology (CPT), and National Council for Prescription Drug Programs (NCPDP) codes and NSF formats for interfaces &amp; images to clearing house / trading partner’s applications.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Worked closely with lead Data Warehouse developers to evaluate impact on current implementation, redesign of all ETL logic</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Debugged SQL queries as a reengineering process to any problems or errors found.</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Responsible for Data Extraction, Data Compilation, Data Analysis, Data Manipulation and Data Validation using SQL queries in a MS SQL Server 2005 environment</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Generated XML documents using the XML Output Stage.</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Prepared test Data sets and performed data testing using the PL/SQL scripts. Also used MS excel for data mining, data cleansing, data mapping, and data dictionary and data analysis.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Gather interface requirements across platforms to support business rules and HCR changes (EDI 834)</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Create metadata and provide assistance for development of Canonical Data Model for members, groups, billing &amp; payments.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Extensively involved in testing data using queries and verifying test conditions created by BSA’s</w:t>
      </w:r>
    </w:p>
    <w:p w:rsidR="00846C69" w:rsidRPr="0076270D" w:rsidRDefault="00846C69" w:rsidP="0076270D">
      <w:pPr>
        <w:rPr>
          <w:rFonts w:ascii="Century Gothic" w:hAnsi="Century Gothic"/>
          <w:color w:val="000000"/>
          <w:sz w:val="16"/>
          <w:szCs w:val="16"/>
        </w:rPr>
      </w:pPr>
      <w:r w:rsidRPr="0076270D">
        <w:rPr>
          <w:rFonts w:ascii="Century Gothic" w:hAnsi="Century Gothic"/>
          <w:b/>
          <w:color w:val="000000"/>
          <w:sz w:val="16"/>
          <w:szCs w:val="16"/>
        </w:rPr>
        <w:t xml:space="preserve">Environment: </w:t>
      </w:r>
      <w:r w:rsidRPr="0076270D">
        <w:rPr>
          <w:rFonts w:ascii="Century Gothic" w:hAnsi="Century Gothic"/>
          <w:color w:val="000000"/>
          <w:sz w:val="16"/>
          <w:szCs w:val="16"/>
        </w:rPr>
        <w:t xml:space="preserve">Windows, MS Office (Excel), MS Visio 2.0, SharePoint, </w:t>
      </w:r>
      <w:r w:rsidR="0076270D" w:rsidRPr="0076270D">
        <w:rPr>
          <w:rFonts w:ascii="Century Gothic" w:hAnsi="Century Gothic"/>
          <w:color w:val="000000"/>
          <w:sz w:val="16"/>
          <w:szCs w:val="16"/>
        </w:rPr>
        <w:t xml:space="preserve">WebLogic Server </w:t>
      </w:r>
      <w:r w:rsidRPr="0076270D">
        <w:rPr>
          <w:rFonts w:ascii="Century Gothic" w:hAnsi="Century Gothic"/>
          <w:color w:val="000000"/>
          <w:sz w:val="16"/>
          <w:szCs w:val="16"/>
        </w:rPr>
        <w:t xml:space="preserve">HIPAA 4010/5010, </w:t>
      </w:r>
      <w:r w:rsidRPr="002571D7">
        <w:rPr>
          <w:rFonts w:ascii="Century Gothic" w:hAnsi="Century Gothic"/>
          <w:sz w:val="16"/>
          <w:szCs w:val="16"/>
        </w:rPr>
        <w:t>BPMN, SSIS</w:t>
      </w:r>
      <w:r w:rsidR="002571D7" w:rsidRPr="002571D7">
        <w:rPr>
          <w:rFonts w:ascii="Century Gothic" w:hAnsi="Century Gothic"/>
          <w:sz w:val="16"/>
          <w:szCs w:val="16"/>
        </w:rPr>
        <w:t>, UNIX/LINUX</w:t>
      </w:r>
      <w:r w:rsidRPr="0076270D">
        <w:rPr>
          <w:rFonts w:ascii="Century Gothic" w:hAnsi="Century Gothic"/>
          <w:color w:val="000000"/>
          <w:sz w:val="16"/>
          <w:szCs w:val="16"/>
        </w:rPr>
        <w:br/>
      </w:r>
    </w:p>
    <w:p w:rsidR="00846C69" w:rsidRPr="0076270D" w:rsidRDefault="00846C69" w:rsidP="0076270D">
      <w:pPr>
        <w:rPr>
          <w:rFonts w:ascii="Century Gothic" w:hAnsi="Century Gothic"/>
          <w:b/>
          <w:color w:val="000000"/>
          <w:sz w:val="16"/>
          <w:szCs w:val="16"/>
        </w:rPr>
      </w:pPr>
      <w:r w:rsidRPr="0076270D">
        <w:rPr>
          <w:rFonts w:ascii="Century Gothic" w:hAnsi="Century Gothic"/>
          <w:b/>
          <w:color w:val="000000"/>
          <w:sz w:val="16"/>
          <w:szCs w:val="16"/>
        </w:rPr>
        <w:t>Health Spring, Nashville, TN</w:t>
      </w:r>
      <w:r w:rsidRPr="0076270D">
        <w:rPr>
          <w:rFonts w:ascii="Century Gothic" w:hAnsi="Century Gothic"/>
          <w:b/>
          <w:color w:val="000000"/>
          <w:sz w:val="16"/>
          <w:szCs w:val="16"/>
        </w:rPr>
        <w:tab/>
      </w:r>
      <w:r w:rsidRPr="0076270D">
        <w:rPr>
          <w:rFonts w:ascii="Century Gothic" w:hAnsi="Century Gothic"/>
          <w:b/>
          <w:color w:val="000000"/>
          <w:sz w:val="16"/>
          <w:szCs w:val="16"/>
        </w:rPr>
        <w:tab/>
      </w:r>
      <w:r w:rsidRPr="0076270D">
        <w:rPr>
          <w:rFonts w:ascii="Century Gothic" w:hAnsi="Century Gothic"/>
          <w:b/>
          <w:color w:val="000000"/>
          <w:sz w:val="16"/>
          <w:szCs w:val="16"/>
        </w:rPr>
        <w:tab/>
      </w:r>
      <w:r w:rsidRPr="0076270D">
        <w:rPr>
          <w:rFonts w:ascii="Century Gothic" w:hAnsi="Century Gothic"/>
          <w:b/>
          <w:color w:val="000000"/>
          <w:sz w:val="16"/>
          <w:szCs w:val="16"/>
        </w:rPr>
        <w:tab/>
      </w:r>
      <w:r w:rsidRPr="0076270D">
        <w:rPr>
          <w:rFonts w:ascii="Century Gothic" w:hAnsi="Century Gothic"/>
          <w:b/>
          <w:color w:val="000000"/>
          <w:sz w:val="16"/>
          <w:szCs w:val="16"/>
        </w:rPr>
        <w:tab/>
      </w:r>
      <w:r w:rsidRPr="0076270D">
        <w:rPr>
          <w:rFonts w:ascii="Century Gothic" w:hAnsi="Century Gothic"/>
          <w:b/>
          <w:color w:val="000000"/>
          <w:sz w:val="16"/>
          <w:szCs w:val="16"/>
        </w:rPr>
        <w:tab/>
      </w:r>
      <w:r w:rsidRPr="0076270D">
        <w:rPr>
          <w:rFonts w:ascii="Century Gothic" w:hAnsi="Century Gothic"/>
          <w:b/>
          <w:color w:val="000000"/>
          <w:sz w:val="16"/>
          <w:szCs w:val="16"/>
        </w:rPr>
        <w:tab/>
      </w:r>
      <w:r w:rsidRPr="0076270D">
        <w:rPr>
          <w:rFonts w:ascii="Century Gothic" w:hAnsi="Century Gothic"/>
          <w:b/>
          <w:color w:val="000000"/>
          <w:sz w:val="16"/>
          <w:szCs w:val="16"/>
        </w:rPr>
        <w:tab/>
      </w:r>
      <w:r w:rsidRPr="0076270D">
        <w:rPr>
          <w:rFonts w:ascii="Century Gothic" w:hAnsi="Century Gothic"/>
          <w:b/>
          <w:color w:val="000000"/>
          <w:sz w:val="16"/>
          <w:szCs w:val="16"/>
        </w:rPr>
        <w:tab/>
        <w:t xml:space="preserve">       Aug 2012- Jan 2013</w:t>
      </w:r>
    </w:p>
    <w:p w:rsidR="00846C69" w:rsidRPr="0076270D" w:rsidRDefault="00846C69" w:rsidP="0076270D">
      <w:pPr>
        <w:rPr>
          <w:rFonts w:ascii="Century Gothic" w:hAnsi="Century Gothic"/>
          <w:b/>
          <w:color w:val="000000"/>
          <w:sz w:val="16"/>
          <w:szCs w:val="16"/>
        </w:rPr>
      </w:pPr>
      <w:r w:rsidRPr="0076270D">
        <w:rPr>
          <w:rFonts w:ascii="Century Gothic" w:hAnsi="Century Gothic"/>
          <w:b/>
          <w:color w:val="000000"/>
          <w:sz w:val="16"/>
          <w:szCs w:val="16"/>
        </w:rPr>
        <w:t>Business System Analyst</w:t>
      </w:r>
      <w:r w:rsidRPr="0076270D">
        <w:rPr>
          <w:rFonts w:ascii="Century Gothic" w:hAnsi="Century Gothic"/>
          <w:b/>
          <w:color w:val="000000"/>
          <w:sz w:val="16"/>
          <w:szCs w:val="16"/>
        </w:rPr>
        <w:tab/>
      </w:r>
    </w:p>
    <w:p w:rsidR="00846C69" w:rsidRPr="0076270D" w:rsidRDefault="00846C69" w:rsidP="0076270D">
      <w:pPr>
        <w:rPr>
          <w:rFonts w:ascii="Century Gothic" w:hAnsi="Century Gothic"/>
          <w:color w:val="000000"/>
          <w:sz w:val="16"/>
          <w:szCs w:val="16"/>
        </w:rPr>
      </w:pPr>
      <w:r w:rsidRPr="0076270D">
        <w:rPr>
          <w:rFonts w:ascii="Century Gothic" w:hAnsi="Century Gothic"/>
          <w:color w:val="000000"/>
          <w:sz w:val="16"/>
          <w:szCs w:val="16"/>
        </w:rPr>
        <w:t xml:space="preserve">Based in Nashville, Tennessee, HealthSpring got its start in 2000 and is now one of the country’s largest and fastest-growing coordinated care plans whose primary focus is Medicare Advantage plans. HealthSpring currently owns and operates Medicare Advantage plans in Alabama, Delaware, Florida, Georgia, Illinois, Maryland, Mississippi, New Jersey, Pennsylvania, Tennessee, Texas, and Washington, D.C., as well as a national stand-alone prescription drug plan. HealthSpring has initiated a project called COMPASS. </w:t>
      </w:r>
    </w:p>
    <w:p w:rsidR="00846C69" w:rsidRPr="0076270D" w:rsidRDefault="00846C69" w:rsidP="0076270D">
      <w:pPr>
        <w:rPr>
          <w:rFonts w:ascii="Century Gothic" w:hAnsi="Century Gothic"/>
          <w:b/>
          <w:color w:val="000000"/>
          <w:sz w:val="16"/>
          <w:szCs w:val="16"/>
        </w:rPr>
      </w:pPr>
    </w:p>
    <w:p w:rsidR="00846C69" w:rsidRPr="0076270D" w:rsidRDefault="00846C69" w:rsidP="0076270D">
      <w:pPr>
        <w:rPr>
          <w:rFonts w:ascii="Century Gothic" w:hAnsi="Century Gothic"/>
          <w:b/>
          <w:color w:val="000000"/>
          <w:sz w:val="16"/>
          <w:szCs w:val="16"/>
        </w:rPr>
      </w:pPr>
      <w:r w:rsidRPr="0076270D">
        <w:rPr>
          <w:rFonts w:ascii="Century Gothic" w:hAnsi="Century Gothic"/>
          <w:b/>
          <w:color w:val="000000"/>
          <w:sz w:val="16"/>
          <w:szCs w:val="16"/>
        </w:rPr>
        <w:t>Responsibilities: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 xml:space="preserve">Conducted extensive analysis on migration and conversion of Provider and Member data, Group configurations, </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 xml:space="preserve">Clarified QA team issues and reviewed test plans and test scripts developed by development team and QA team to make sure all requirements have been covered in scripts and tested properly. </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Involved in documenting the business process by identifying the requirements and also involved in finding the system requirements.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Validated the EDI 837-claim billing (professional, institutional and dental claims) &amp; 835 (remittance advice or payment) claims adjudications.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Performed Back-end Testing using PL/SQL for Database Validation.</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 xml:space="preserve">Was involved in process flow analysis for content management system. </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Recommended changes for system design, methods, procedures, policies and workflows affecting Medicare/Medicaid claims processing in compliance with government compliant processes like HIPAA (4010)/ EDI formats and accredited standards like ANSI.</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 xml:space="preserve">Involved in the complete business process redesign and reengineering effort in converting existing process into a strategic web based environment. </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Defined the scope and implemented business rules of the project, gathering business requirements and documentation.</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Reviewed and gathered requirements from the Subject Matter Experts (SME) and Business Partners using various elicitation techniques and create Scope Management Documents,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 xml:space="preserve">Worked in creating interfaces for various external vendors </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Created Technical Specifications for the 835 and 837 I and P files with their changed and new contents to create 5010 complaint files.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sz w:val="16"/>
          <w:szCs w:val="16"/>
        </w:rPr>
        <w:t>Worked with relational databases, and developed PL/SQL queries to interact with Databases.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Created Pre-determination for the dental claims.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Wrote multiple Test-Cases (unit, compliance, integration) for multiple transactions include 837, 835, 276, 277, 270 271 - (both inbound and outbound) transactions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 xml:space="preserve">Facilitated JAD sessions and elicited customer requirements by organizing interviews with internal/external stakeholders and subject matter experts (SMEs) to create subject specific questionnaires for clinical trials. </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 xml:space="preserve">Reviewed administrative and clinical practices and procedures: point of care, scheduling, registration, clinical documentation, patient care, and charge entry, medical coding and diagnostic testing procedures associated with multiple business units. </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Worked deeply into Health Insurance Portability &amp; Accountability Act (HIPAA) standards, Electronic Data Interchange (EDI), HL7 and ICD-9 to ICD-10 coding.</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Created Data Mapping to document to migrate data from the existing system to the new system.</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Strong Documentation and Report Generation skill and experience by Use case approach.</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Worked on adjudication and on eligibility- Enrollment, Billing, Group/Member Insurances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 xml:space="preserve">Coordinated with the different teams distributed at different geographic locations for various releases. </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Data mapping on Enrollment Module (EDI 834) of FACETS.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Facilitated data mapping activities and helped with the expansion of membership and provider data model</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 xml:space="preserve">Created workflow diagrams, process flow and data flow diagrams </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Assisted team with Data Mapping and Data Extracting Strategies for data migration.</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Involved in creating use case diagrams for the purpose of the team to understand the workflow of the system.</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 xml:space="preserve">Analyzing the business needs for the reports and documenting the requirements in SSRS forms. </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Facilitated JAD sessions and captured meeting minutes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Analyzed EDI ANSI X12 file mapping and reported in analysis spreadsheet. Performed validation of 837 (P, I) &amp; 835 format files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Effectively communicated user acceptance test results between users and development team and provided recommendations for change control requests (CCR).</w:t>
      </w:r>
    </w:p>
    <w:p w:rsidR="00846C69" w:rsidRPr="0076270D" w:rsidRDefault="00846C69" w:rsidP="0076270D">
      <w:pPr>
        <w:rPr>
          <w:rFonts w:ascii="Century Gothic" w:hAnsi="Century Gothic"/>
          <w:color w:val="000000"/>
          <w:sz w:val="16"/>
          <w:szCs w:val="16"/>
        </w:rPr>
      </w:pPr>
      <w:r w:rsidRPr="0076270D">
        <w:rPr>
          <w:rFonts w:ascii="Century Gothic" w:hAnsi="Century Gothic"/>
          <w:b/>
          <w:bCs/>
          <w:color w:val="000000"/>
          <w:sz w:val="16"/>
          <w:szCs w:val="16"/>
        </w:rPr>
        <w:t>Environment</w:t>
      </w:r>
      <w:r w:rsidRPr="0076270D">
        <w:rPr>
          <w:rFonts w:ascii="Century Gothic" w:hAnsi="Century Gothic"/>
          <w:color w:val="000000"/>
          <w:sz w:val="16"/>
          <w:szCs w:val="16"/>
        </w:rPr>
        <w:t>: Facets, MS Visio, Word Excel, PowerPoint, Medicare/Medicaid, Rational Rose, Requisite Pro, SQL.</w:t>
      </w:r>
    </w:p>
    <w:p w:rsidR="00846C69" w:rsidRPr="0076270D" w:rsidRDefault="00846C69" w:rsidP="0076270D">
      <w:pPr>
        <w:rPr>
          <w:rFonts w:ascii="Century Gothic" w:hAnsi="Century Gothic"/>
          <w:b/>
          <w:color w:val="000000"/>
          <w:sz w:val="16"/>
          <w:szCs w:val="16"/>
        </w:rPr>
      </w:pPr>
    </w:p>
    <w:p w:rsidR="00846C69" w:rsidRPr="0076270D" w:rsidRDefault="00846C69" w:rsidP="0076270D">
      <w:pPr>
        <w:rPr>
          <w:rFonts w:ascii="Century Gothic" w:hAnsi="Century Gothic"/>
          <w:b/>
          <w:color w:val="000000"/>
          <w:sz w:val="16"/>
          <w:szCs w:val="16"/>
        </w:rPr>
      </w:pPr>
      <w:r w:rsidRPr="0076270D">
        <w:rPr>
          <w:rFonts w:ascii="Century Gothic" w:hAnsi="Century Gothic"/>
          <w:b/>
          <w:color w:val="000000"/>
          <w:sz w:val="16"/>
          <w:szCs w:val="16"/>
        </w:rPr>
        <w:t>Tufts New England Medical Center, Boston, MA</w:t>
      </w:r>
      <w:r w:rsidRPr="0076270D">
        <w:rPr>
          <w:rFonts w:ascii="Century Gothic" w:hAnsi="Century Gothic"/>
          <w:b/>
          <w:color w:val="000000"/>
          <w:sz w:val="16"/>
          <w:szCs w:val="16"/>
        </w:rPr>
        <w:tab/>
      </w:r>
      <w:r w:rsidRPr="0076270D">
        <w:rPr>
          <w:rFonts w:ascii="Century Gothic" w:hAnsi="Century Gothic"/>
          <w:b/>
          <w:color w:val="000000"/>
          <w:sz w:val="16"/>
          <w:szCs w:val="16"/>
        </w:rPr>
        <w:tab/>
      </w:r>
      <w:r w:rsidRPr="0076270D">
        <w:rPr>
          <w:rFonts w:ascii="Century Gothic" w:hAnsi="Century Gothic"/>
          <w:b/>
          <w:color w:val="000000"/>
          <w:sz w:val="16"/>
          <w:szCs w:val="16"/>
        </w:rPr>
        <w:tab/>
      </w:r>
      <w:r w:rsidRPr="0076270D">
        <w:rPr>
          <w:rFonts w:ascii="Century Gothic" w:hAnsi="Century Gothic"/>
          <w:b/>
          <w:color w:val="000000"/>
          <w:sz w:val="16"/>
          <w:szCs w:val="16"/>
        </w:rPr>
        <w:tab/>
      </w:r>
      <w:r w:rsidRPr="0076270D">
        <w:rPr>
          <w:rFonts w:ascii="Century Gothic" w:hAnsi="Century Gothic"/>
          <w:b/>
          <w:color w:val="000000"/>
          <w:sz w:val="16"/>
          <w:szCs w:val="16"/>
        </w:rPr>
        <w:tab/>
        <w:t xml:space="preserve">                   Feb 2011 - June 2012</w:t>
      </w:r>
    </w:p>
    <w:p w:rsidR="00846C69" w:rsidRPr="0076270D" w:rsidRDefault="00846C69" w:rsidP="0076270D">
      <w:pPr>
        <w:rPr>
          <w:rFonts w:ascii="Century Gothic" w:hAnsi="Century Gothic"/>
          <w:b/>
          <w:color w:val="000000"/>
          <w:sz w:val="16"/>
          <w:szCs w:val="16"/>
        </w:rPr>
      </w:pPr>
      <w:r w:rsidRPr="0076270D">
        <w:rPr>
          <w:rFonts w:ascii="Century Gothic" w:hAnsi="Century Gothic"/>
          <w:b/>
          <w:color w:val="000000"/>
          <w:sz w:val="16"/>
          <w:szCs w:val="16"/>
        </w:rPr>
        <w:t>Business Analyst/EDI Analyst</w:t>
      </w:r>
      <w:r w:rsidRPr="0076270D">
        <w:rPr>
          <w:rFonts w:ascii="Century Gothic" w:hAnsi="Century Gothic"/>
          <w:b/>
          <w:color w:val="000000"/>
          <w:sz w:val="16"/>
          <w:szCs w:val="16"/>
        </w:rPr>
        <w:tab/>
      </w:r>
      <w:r w:rsidRPr="0076270D">
        <w:rPr>
          <w:rFonts w:ascii="Century Gothic" w:hAnsi="Century Gothic"/>
          <w:b/>
          <w:color w:val="000000"/>
          <w:sz w:val="16"/>
          <w:szCs w:val="16"/>
        </w:rPr>
        <w:tab/>
      </w:r>
      <w:r w:rsidRPr="0076270D">
        <w:rPr>
          <w:rFonts w:ascii="Century Gothic" w:hAnsi="Century Gothic"/>
          <w:b/>
          <w:color w:val="000000"/>
          <w:sz w:val="16"/>
          <w:szCs w:val="16"/>
        </w:rPr>
        <w:tab/>
      </w:r>
      <w:r w:rsidRPr="0076270D">
        <w:rPr>
          <w:rFonts w:ascii="Century Gothic" w:hAnsi="Century Gothic"/>
          <w:b/>
          <w:color w:val="000000"/>
          <w:sz w:val="16"/>
          <w:szCs w:val="16"/>
        </w:rPr>
        <w:tab/>
      </w:r>
      <w:r w:rsidRPr="0076270D">
        <w:rPr>
          <w:rFonts w:ascii="Century Gothic" w:hAnsi="Century Gothic"/>
          <w:b/>
          <w:color w:val="000000"/>
          <w:sz w:val="16"/>
          <w:szCs w:val="16"/>
        </w:rPr>
        <w:tab/>
      </w:r>
      <w:r w:rsidRPr="0076270D">
        <w:rPr>
          <w:rFonts w:ascii="Century Gothic" w:hAnsi="Century Gothic"/>
          <w:b/>
          <w:color w:val="000000"/>
          <w:sz w:val="16"/>
          <w:szCs w:val="16"/>
        </w:rPr>
        <w:tab/>
      </w:r>
      <w:r w:rsidRPr="0076270D">
        <w:rPr>
          <w:rFonts w:ascii="Century Gothic" w:hAnsi="Century Gothic"/>
          <w:color w:val="000000"/>
          <w:sz w:val="16"/>
          <w:szCs w:val="16"/>
        </w:rPr>
        <w:br/>
        <w:t xml:space="preserve">Tufts New England Medical Center is a world-class medical center located in Boston. They used Facets for managing and processing healthcare claims. This application helped its Membership and Claims Management, Information Tracking System, Finance and Utilization Management System modules. </w:t>
      </w:r>
    </w:p>
    <w:p w:rsidR="00846C69" w:rsidRPr="0076270D" w:rsidRDefault="00846C69" w:rsidP="0076270D">
      <w:pPr>
        <w:rPr>
          <w:rStyle w:val="txtempstyle"/>
          <w:rFonts w:ascii="Century Gothic" w:hAnsi="Century Gothic"/>
          <w:color w:val="000000"/>
          <w:sz w:val="16"/>
          <w:szCs w:val="16"/>
        </w:rPr>
      </w:pPr>
    </w:p>
    <w:p w:rsidR="00846C69" w:rsidRPr="0076270D" w:rsidRDefault="00846C69" w:rsidP="0076270D">
      <w:pPr>
        <w:rPr>
          <w:rStyle w:val="txtempstyle"/>
          <w:rFonts w:ascii="Century Gothic" w:hAnsi="Century Gothic"/>
          <w:b/>
          <w:color w:val="000000"/>
          <w:sz w:val="16"/>
          <w:szCs w:val="16"/>
        </w:rPr>
      </w:pPr>
      <w:r w:rsidRPr="0076270D">
        <w:rPr>
          <w:rFonts w:ascii="Century Gothic" w:hAnsi="Century Gothic"/>
          <w:b/>
          <w:color w:val="000000"/>
          <w:sz w:val="16"/>
          <w:szCs w:val="16"/>
        </w:rPr>
        <w:t xml:space="preserve">Responsibilities </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Responsible for gaining a good understanding of User needs and accurately representing them in a well-documented software functional specifications document.</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Gathered Business Requirements, Interacted with the Users, Designers and Developers, Project Manager and QA Team to get a better understanding of the Business Processes.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Interacted with the “End-Users” by interviewing them, by preparing appropriate questionnaire to better understand end-user needs and the business process.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Followed a structured approach to organize requirements into logical groupings such as requirements for Customer, Client, Group, Member and Reporting that critical requirements are not missed.</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Involved in creating Business Process Documentation. Identified Use Cases from the requirements. Created UML Diagrams including Use Case Diagrams, Activity Diagrams, Sequence Diagrams, and Collaboration Diagrams using MS-Visio.</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For Project management purpose worked on Microsoft Project, used Microsoft Share Point for maintaining the updated Documentation.</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Microsoft Office (Outlook, Word, Excel, Visio, Access) at various phases of development for documenting the requirements.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Analyzed and optimized the process, Prepared Business Requirement Document and managed requirements using Rational Requisite pro.</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Facilitated JAD sessions with business and technical units to fine tune prioritize and detail requirements and use cases.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Involved in analysis of HIPAA compliance and EDI Transactions sets and took part in discussions for designing the EDI transactions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Conducted Claims and HIPAA Compliance Training to run the test cases. Also worked with NPI</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Experienced in X12 transactions 835/837/834/820/271 of medical claims/underwriting for support and point of reference for the vendor in business issues.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Designed and developed Use Cases, Activity Diagrams, Sequence Diagrams, OOD (Object oriented Design) using UML.</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Managed RTM (Requirement Traceability Matrix) to track the project flow.</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Prepared BRD and Derived Functional Requirement Specifications (FRS) based on User Requirement specifications and delivered to the project team. Understand and articulate business requirements from user interviews and then convert requirements in to technical specifications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Worked with FACETS, eBilling and EDI HIPAA Claims (837/835/834) processing.</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Identifying and understanding the business critical areas from the user perspective.</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Managed change of the requirements and associated requirements to other requirements for traceability using Enterprise Architect.</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Involved in drawing data flow diagrams and process flow diagrams using MS Visio for the Claim Adjudication module.</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Involved in generating Test Plans and Test Specifications as per Business requirements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Involved in conducting Manual and Automated testing at various phases of the project development.</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Prepared test data for positive and negative test scenarios as per application specifications and application requirements and wrote test plans.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Participated in the bug review meetings, updated requirement document as per business user feedback and changes in the functionality of the application.</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Organized meetings to discuss outstanding issues with QA team and developers.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Involved in User Acceptance Testing.</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Coordinated with the development team in documenting End User Manual.</w:t>
      </w:r>
    </w:p>
    <w:p w:rsidR="00846C69" w:rsidRPr="0076270D" w:rsidRDefault="00846C69" w:rsidP="0076270D">
      <w:pPr>
        <w:tabs>
          <w:tab w:val="left" w:pos="360"/>
        </w:tabs>
        <w:suppressAutoHyphens/>
        <w:rPr>
          <w:rFonts w:ascii="Century Gothic" w:eastAsia="SimSun" w:hAnsi="Century Gothic"/>
          <w:bCs/>
          <w:color w:val="000000"/>
          <w:sz w:val="16"/>
          <w:szCs w:val="16"/>
          <w:lang w:eastAsia="zh-CN"/>
        </w:rPr>
      </w:pPr>
      <w:r w:rsidRPr="0076270D">
        <w:rPr>
          <w:rFonts w:ascii="Century Gothic" w:hAnsi="Century Gothic"/>
          <w:b/>
          <w:color w:val="000000"/>
          <w:sz w:val="16"/>
          <w:szCs w:val="16"/>
        </w:rPr>
        <w:t>Environment:</w:t>
      </w:r>
      <w:r w:rsidRPr="0076270D">
        <w:rPr>
          <w:rFonts w:ascii="Century Gothic" w:hAnsi="Century Gothic"/>
          <w:color w:val="000000"/>
          <w:sz w:val="16"/>
          <w:szCs w:val="16"/>
        </w:rPr>
        <w:t xml:space="preserve"> MS Office, MS Visio, UML, Rational Clear Quest, Adobe Acrobat, PL-SQL, Oracle 9i, SDLC, SharePoint</w:t>
      </w:r>
    </w:p>
    <w:p w:rsidR="00846C69" w:rsidRPr="0076270D" w:rsidRDefault="00846C69" w:rsidP="0076270D">
      <w:pPr>
        <w:pStyle w:val="Heading2"/>
        <w:spacing w:before="0" w:after="0" w:line="240" w:lineRule="auto"/>
        <w:rPr>
          <w:rFonts w:ascii="Century Gothic" w:hAnsi="Century Gothic"/>
          <w:color w:val="000000"/>
          <w:sz w:val="16"/>
          <w:szCs w:val="16"/>
        </w:rPr>
      </w:pPr>
      <w:bookmarkStart w:id="0" w:name="_Toc323820203"/>
    </w:p>
    <w:p w:rsidR="00846C69" w:rsidRPr="0076270D" w:rsidRDefault="00846C69" w:rsidP="0076270D">
      <w:pPr>
        <w:pStyle w:val="Heading2"/>
        <w:spacing w:before="0" w:after="0" w:line="240" w:lineRule="auto"/>
        <w:rPr>
          <w:rFonts w:ascii="Century Gothic" w:hAnsi="Century Gothic"/>
          <w:color w:val="000000"/>
          <w:sz w:val="16"/>
          <w:szCs w:val="16"/>
        </w:rPr>
      </w:pPr>
      <w:r w:rsidRPr="0076270D">
        <w:rPr>
          <w:rFonts w:ascii="Century Gothic" w:hAnsi="Century Gothic"/>
          <w:color w:val="000000"/>
          <w:sz w:val="16"/>
          <w:szCs w:val="16"/>
        </w:rPr>
        <w:t>Affinity Health Plan, Bronx, NY</w:t>
      </w:r>
      <w:bookmarkEnd w:id="0"/>
      <w:r w:rsidRPr="0076270D">
        <w:rPr>
          <w:rFonts w:ascii="Century Gothic" w:hAnsi="Century Gothic"/>
          <w:color w:val="000000"/>
          <w:sz w:val="16"/>
          <w:szCs w:val="16"/>
        </w:rPr>
        <w:t>   </w:t>
      </w:r>
      <w:r w:rsidRPr="0076270D">
        <w:rPr>
          <w:rFonts w:ascii="Century Gothic" w:hAnsi="Century Gothic"/>
          <w:color w:val="000000"/>
          <w:sz w:val="16"/>
          <w:szCs w:val="16"/>
        </w:rPr>
        <w:tab/>
      </w:r>
      <w:r w:rsidRPr="0076270D">
        <w:rPr>
          <w:rFonts w:ascii="Century Gothic" w:hAnsi="Century Gothic"/>
          <w:color w:val="000000"/>
          <w:sz w:val="16"/>
          <w:szCs w:val="16"/>
        </w:rPr>
        <w:tab/>
      </w:r>
      <w:r w:rsidRPr="0076270D">
        <w:rPr>
          <w:rFonts w:ascii="Century Gothic" w:hAnsi="Century Gothic"/>
          <w:color w:val="000000"/>
          <w:sz w:val="16"/>
          <w:szCs w:val="16"/>
        </w:rPr>
        <w:tab/>
      </w:r>
      <w:r w:rsidRPr="0076270D">
        <w:rPr>
          <w:rFonts w:ascii="Century Gothic" w:hAnsi="Century Gothic"/>
          <w:color w:val="000000"/>
          <w:sz w:val="16"/>
          <w:szCs w:val="16"/>
        </w:rPr>
        <w:tab/>
        <w:t xml:space="preserve">                                 Nov 2008 – Dec 2010                                                                    Jr. </w:t>
      </w:r>
      <w:r w:rsidRPr="0076270D">
        <w:rPr>
          <w:rFonts w:ascii="Century Gothic" w:eastAsia="SimSun" w:hAnsi="Century Gothic"/>
          <w:color w:val="000000"/>
          <w:sz w:val="16"/>
          <w:szCs w:val="16"/>
        </w:rPr>
        <w:t>Business Analyst</w:t>
      </w:r>
    </w:p>
    <w:p w:rsidR="00846C69" w:rsidRPr="0076270D" w:rsidRDefault="00846C69" w:rsidP="0076270D">
      <w:pPr>
        <w:widowControl w:val="0"/>
        <w:autoSpaceDE w:val="0"/>
        <w:autoSpaceDN w:val="0"/>
        <w:adjustRightInd w:val="0"/>
        <w:rPr>
          <w:rFonts w:ascii="Century Gothic" w:eastAsia="SimSun" w:hAnsi="Century Gothic"/>
          <w:color w:val="000000"/>
          <w:sz w:val="16"/>
          <w:szCs w:val="16"/>
        </w:rPr>
      </w:pPr>
      <w:r w:rsidRPr="0076270D">
        <w:rPr>
          <w:rFonts w:ascii="Century Gothic" w:hAnsi="Century Gothic"/>
          <w:color w:val="000000"/>
          <w:sz w:val="16"/>
          <w:szCs w:val="16"/>
        </w:rPr>
        <w:t xml:space="preserve">Affinity Health Plan is an independent, non-profit managed care plan that serves the needs of over 210,000 residents of the New York Area and provides </w:t>
      </w:r>
      <w:r w:rsidRPr="0076270D">
        <w:rPr>
          <w:rFonts w:ascii="Century Gothic" w:hAnsi="Century Gothic"/>
          <w:bCs/>
          <w:color w:val="000000"/>
          <w:sz w:val="16"/>
          <w:szCs w:val="16"/>
        </w:rPr>
        <w:t>healthcare</w:t>
      </w:r>
      <w:r w:rsidRPr="0076270D">
        <w:rPr>
          <w:rFonts w:ascii="Century Gothic" w:hAnsi="Century Gothic"/>
          <w:color w:val="000000"/>
          <w:sz w:val="16"/>
          <w:szCs w:val="16"/>
        </w:rPr>
        <w:t xml:space="preserve"> coverage through its family health plus, </w:t>
      </w:r>
      <w:r w:rsidRPr="0076270D">
        <w:rPr>
          <w:rFonts w:ascii="Century Gothic" w:hAnsi="Century Gothic"/>
          <w:bCs/>
          <w:color w:val="000000"/>
          <w:sz w:val="16"/>
          <w:szCs w:val="16"/>
        </w:rPr>
        <w:t>Medicare &amp; Medicaid</w:t>
      </w:r>
      <w:r w:rsidRPr="0076270D">
        <w:rPr>
          <w:rFonts w:ascii="Century Gothic" w:hAnsi="Century Gothic"/>
          <w:color w:val="000000"/>
          <w:sz w:val="16"/>
          <w:szCs w:val="16"/>
        </w:rPr>
        <w:t xml:space="preserve"> programs.Affinity Health Plan implemented </w:t>
      </w:r>
      <w:r w:rsidRPr="0076270D">
        <w:rPr>
          <w:rFonts w:ascii="Century Gothic" w:hAnsi="Century Gothic"/>
          <w:bCs/>
          <w:color w:val="000000"/>
          <w:sz w:val="16"/>
          <w:szCs w:val="16"/>
        </w:rPr>
        <w:t>FacetsEnterprise administrative system,</w:t>
      </w:r>
      <w:r w:rsidRPr="0076270D">
        <w:rPr>
          <w:rFonts w:ascii="Century Gothic" w:hAnsi="Century Gothic"/>
          <w:color w:val="000000"/>
          <w:sz w:val="16"/>
          <w:szCs w:val="16"/>
        </w:rPr>
        <w:t xml:space="preserve"> a new core system built by </w:t>
      </w:r>
      <w:r w:rsidRPr="0076270D">
        <w:rPr>
          <w:rFonts w:ascii="Century Gothic" w:hAnsi="Century Gothic"/>
          <w:bCs/>
          <w:color w:val="000000"/>
          <w:sz w:val="16"/>
          <w:szCs w:val="16"/>
        </w:rPr>
        <w:t>TriZetto</w:t>
      </w:r>
      <w:r w:rsidRPr="0076270D">
        <w:rPr>
          <w:rFonts w:ascii="Century Gothic" w:hAnsi="Century Gothic"/>
          <w:color w:val="000000"/>
          <w:sz w:val="16"/>
          <w:szCs w:val="16"/>
        </w:rPr>
        <w:t xml:space="preserve">, with updated technology to allow for more efficient claims processing, membership enrollment and provider data maintenance &amp; getting access to customer records. </w:t>
      </w:r>
    </w:p>
    <w:p w:rsidR="00846C69" w:rsidRPr="0076270D" w:rsidRDefault="00846C69" w:rsidP="0076270D">
      <w:pPr>
        <w:widowControl w:val="0"/>
        <w:autoSpaceDE w:val="0"/>
        <w:autoSpaceDN w:val="0"/>
        <w:adjustRightInd w:val="0"/>
        <w:rPr>
          <w:rFonts w:ascii="Century Gothic" w:hAnsi="Century Gothic"/>
          <w:b/>
          <w:bCs/>
          <w:color w:val="000000"/>
          <w:sz w:val="16"/>
          <w:szCs w:val="16"/>
        </w:rPr>
      </w:pPr>
    </w:p>
    <w:p w:rsidR="00846C69" w:rsidRPr="0076270D" w:rsidRDefault="00846C69" w:rsidP="0076270D">
      <w:pPr>
        <w:widowControl w:val="0"/>
        <w:autoSpaceDE w:val="0"/>
        <w:autoSpaceDN w:val="0"/>
        <w:adjustRightInd w:val="0"/>
        <w:rPr>
          <w:rFonts w:ascii="Century Gothic" w:hAnsi="Century Gothic"/>
          <w:b/>
          <w:bCs/>
          <w:color w:val="000000"/>
          <w:sz w:val="16"/>
          <w:szCs w:val="16"/>
        </w:rPr>
      </w:pPr>
      <w:r w:rsidRPr="0076270D">
        <w:rPr>
          <w:rFonts w:ascii="Century Gothic" w:hAnsi="Century Gothic"/>
          <w:b/>
          <w:bCs/>
          <w:color w:val="000000"/>
          <w:sz w:val="16"/>
          <w:szCs w:val="16"/>
        </w:rPr>
        <w:t>Responsibilities: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Assisted the project manager in the creation of the project charter &amp; vision document during the inception phase of the project.</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Performed GAP analysis as it pertains to membership management and claims processing to evaluate the adaptability of the new application with the existing process.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Produced Activity diagrams with defined swim lanes as part of the claims process analysis.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Involved in gathering and prioritizing requirements using 1 to 1 interviews, brainstorming &amp; developing questionnaires.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Translated business requirements into functional specifications and documented the work processes and information flows of the organization.</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Used TriZetto HIPAA Gateway to comply with HIPAA standards (270/271, 276/277 &amp; 837) for EDI transactions.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Coordinated with the developers and IT architects to design the interface of the new system according to the X12 (270, 276, 278, 834, 837 (I, P, D) standards.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Used  HIPAA  4010  transactions  to  support  the  analysis of  current  business  processes  and  work  with management  to improve  and  implement  enterprise  solutions  to  ensure  compliance  and  got  involved  in designing future state processes for HIPAA 5010 transaction processing EDIs 837, 835, and 834 and ICD-9 code sets.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Profound understanding of insurance policies like HMO, PPO, EPO and POS with proven experience in HIPPA 4010 EDI transaction codes such as 270/271(inquire/response health care benefits), 276/277(Claim status), 834(Benefit enrollment), 835(Payment/remittance advice),  837(Health care claim).</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Assisted in upgrading HMO Medicare EDI and reporting.</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Gathered requirement on FACETS EDI 834 Benefit Enrollment and Maintenance subsystems.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Involved with various aspects of the project's needs such as the logging, tracking, and resolution of issues, current state workflow assessments.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Created a detailed use case scenario.</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Assisted the Quality Analyst (QA) in creating test plans, test data and conducted manual testing to validate functionality.</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Clarified to claims personnel the new Affinity payments and Explanation for payments (EOPs) for same claim processing cycle.</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Clear understanding of Medicare (Part A, Part B and Part D) and Medicaid benefits.</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Assisted the QA in performing simple SQL queries for QA testing and data validation.</w:t>
      </w:r>
    </w:p>
    <w:p w:rsidR="00846C69" w:rsidRPr="0076270D" w:rsidRDefault="00846C69" w:rsidP="0076270D">
      <w:pPr>
        <w:numPr>
          <w:ilvl w:val="0"/>
          <w:numId w:val="15"/>
        </w:numPr>
        <w:rPr>
          <w:rFonts w:ascii="Century Gothic" w:hAnsi="Century Gothic"/>
          <w:color w:val="000000"/>
          <w:sz w:val="16"/>
          <w:szCs w:val="16"/>
        </w:rPr>
      </w:pPr>
      <w:r w:rsidRPr="0076270D">
        <w:rPr>
          <w:rFonts w:ascii="Century Gothic" w:hAnsi="Century Gothic"/>
          <w:color w:val="000000"/>
          <w:sz w:val="16"/>
          <w:szCs w:val="16"/>
        </w:rPr>
        <w:t>Conducted user training pertaining to old and new Affinity Provider ID appearing on documents providers receive from Affinity (mainly occur with EOPs, capitation rosters, PCP membership rosters, provider directory listings and some system generated letters).</w:t>
      </w:r>
    </w:p>
    <w:p w:rsidR="00846C69" w:rsidRPr="0076270D" w:rsidRDefault="00846C69" w:rsidP="0076270D">
      <w:pPr>
        <w:rPr>
          <w:rFonts w:ascii="Century Gothic" w:hAnsi="Century Gothic"/>
          <w:color w:val="000000"/>
          <w:sz w:val="16"/>
          <w:szCs w:val="16"/>
        </w:rPr>
      </w:pPr>
      <w:r w:rsidRPr="0076270D">
        <w:rPr>
          <w:rFonts w:ascii="Century Gothic" w:hAnsi="Century Gothic"/>
          <w:b/>
          <w:bCs/>
          <w:color w:val="000000"/>
          <w:sz w:val="16"/>
          <w:szCs w:val="16"/>
        </w:rPr>
        <w:t>Environment:</w:t>
      </w:r>
      <w:r w:rsidRPr="0076270D">
        <w:rPr>
          <w:rFonts w:ascii="Century Gothic" w:hAnsi="Century Gothic"/>
          <w:color w:val="000000"/>
          <w:sz w:val="16"/>
          <w:szCs w:val="16"/>
        </w:rPr>
        <w:t xml:space="preserve"> Oracle, MS Project, MS Office suite, MS SQL, Rational Suite, Citrix, MS SharePoint. </w:t>
      </w:r>
    </w:p>
    <w:p w:rsidR="00846C69" w:rsidRPr="0076270D" w:rsidRDefault="00846C69" w:rsidP="0076270D">
      <w:pPr>
        <w:rPr>
          <w:rStyle w:val="normalchar"/>
          <w:rFonts w:ascii="Century Gothic" w:hAnsi="Century Gothic"/>
          <w:b/>
          <w:bCs/>
          <w:iCs/>
          <w:color w:val="000000"/>
          <w:sz w:val="16"/>
          <w:szCs w:val="16"/>
        </w:rPr>
      </w:pPr>
    </w:p>
    <w:p w:rsidR="00846C69" w:rsidRPr="0076270D" w:rsidRDefault="00846C69" w:rsidP="0076270D">
      <w:pPr>
        <w:rPr>
          <w:rFonts w:ascii="Century Gothic" w:hAnsi="Century Gothic"/>
          <w:color w:val="000000"/>
          <w:sz w:val="16"/>
          <w:szCs w:val="16"/>
        </w:rPr>
      </w:pPr>
    </w:p>
    <w:p w:rsidR="00B4330C" w:rsidRPr="0076270D" w:rsidRDefault="00B4330C" w:rsidP="0076270D">
      <w:pPr>
        <w:pStyle w:val="NoSpacing"/>
        <w:rPr>
          <w:rFonts w:ascii="Century Gothic" w:hAnsi="Century Gothic" w:cs="Times New Roman"/>
          <w:sz w:val="16"/>
          <w:szCs w:val="16"/>
        </w:rPr>
      </w:pPr>
    </w:p>
    <w:sectPr w:rsidR="00B4330C" w:rsidRPr="0076270D" w:rsidSect="0076270D">
      <w:headerReference w:type="even" r:id="rId7"/>
      <w:headerReference w:type="default" r:id="rId8"/>
      <w:footerReference w:type="even" r:id="rId9"/>
      <w:footerReference w:type="default" r:id="rId10"/>
      <w:headerReference w:type="first" r:id="rId11"/>
      <w:footerReference w:type="first" r:id="rId12"/>
      <w:pgSz w:w="12240" w:h="15840"/>
      <w:pgMar w:top="195" w:right="450" w:bottom="180" w:left="540" w:header="576" w:footer="576" w:gutter="0"/>
      <w:pgBorders w:offsetFrom="page">
        <w:top w:val="outset" w:sz="6" w:space="24" w:color="auto"/>
        <w:left w:val="outset" w:sz="6" w:space="24" w:color="auto"/>
        <w:bottom w:val="inset" w:sz="6" w:space="24" w:color="auto"/>
        <w:right w:val="inset" w:sz="6"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46E7" w:rsidRDefault="007F46E7">
      <w:r>
        <w:separator/>
      </w:r>
    </w:p>
  </w:endnote>
  <w:endnote w:type="continuationSeparator" w:id="1">
    <w:p w:rsidR="007F46E7" w:rsidRDefault="007F46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296" w:rsidRDefault="000D0DBE" w:rsidP="00C97AED">
    <w:pPr>
      <w:pStyle w:val="Footer"/>
      <w:framePr w:wrap="around" w:vAnchor="text" w:hAnchor="margin" w:xAlign="right" w:y="1"/>
      <w:rPr>
        <w:rStyle w:val="PageNumber"/>
      </w:rPr>
    </w:pPr>
    <w:r>
      <w:rPr>
        <w:rStyle w:val="PageNumber"/>
      </w:rPr>
      <w:fldChar w:fldCharType="begin"/>
    </w:r>
    <w:r w:rsidR="00C33E83">
      <w:rPr>
        <w:rStyle w:val="PageNumber"/>
      </w:rPr>
      <w:instrText xml:space="preserve">PAGE  </w:instrText>
    </w:r>
    <w:r>
      <w:rPr>
        <w:rStyle w:val="PageNumber"/>
      </w:rPr>
      <w:fldChar w:fldCharType="end"/>
    </w:r>
  </w:p>
  <w:p w:rsidR="00D10296" w:rsidRDefault="007F46E7" w:rsidP="00D1029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296" w:rsidRDefault="000D0DBE" w:rsidP="00C97AED">
    <w:pPr>
      <w:pStyle w:val="Footer"/>
      <w:framePr w:wrap="around" w:vAnchor="text" w:hAnchor="margin" w:xAlign="right" w:y="1"/>
      <w:rPr>
        <w:rStyle w:val="PageNumber"/>
      </w:rPr>
    </w:pPr>
    <w:r>
      <w:rPr>
        <w:rStyle w:val="PageNumber"/>
      </w:rPr>
      <w:fldChar w:fldCharType="begin"/>
    </w:r>
    <w:r w:rsidR="00C33E83">
      <w:rPr>
        <w:rStyle w:val="PageNumber"/>
      </w:rPr>
      <w:instrText xml:space="preserve">PAGE  </w:instrText>
    </w:r>
    <w:r>
      <w:rPr>
        <w:rStyle w:val="PageNumber"/>
      </w:rPr>
      <w:fldChar w:fldCharType="separate"/>
    </w:r>
    <w:r w:rsidR="002571D7">
      <w:rPr>
        <w:rStyle w:val="PageNumber"/>
        <w:noProof/>
      </w:rPr>
      <w:t>1</w:t>
    </w:r>
    <w:r>
      <w:rPr>
        <w:rStyle w:val="PageNumber"/>
      </w:rPr>
      <w:fldChar w:fldCharType="end"/>
    </w:r>
  </w:p>
  <w:p w:rsidR="00D10296" w:rsidRDefault="007F46E7" w:rsidP="00D10296">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1D7" w:rsidRDefault="002571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46E7" w:rsidRDefault="007F46E7">
      <w:r>
        <w:separator/>
      </w:r>
    </w:p>
  </w:footnote>
  <w:footnote w:type="continuationSeparator" w:id="1">
    <w:p w:rsidR="007F46E7" w:rsidRDefault="007F46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1D7" w:rsidRDefault="002571D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F00" w:rsidRPr="004F12B1" w:rsidRDefault="00C33E83" w:rsidP="00433F00">
    <w:pPr>
      <w:pStyle w:val="NoSpacing"/>
      <w:rPr>
        <w:b/>
      </w:rPr>
    </w:pPr>
    <w:bookmarkStart w:id="1" w:name="_GoBack"/>
    <w:r w:rsidRPr="004F12B1">
      <w:rPr>
        <w:b/>
        <w:noProof/>
      </w:rPr>
      <w:drawing>
        <wp:anchor distT="0" distB="0" distL="114300" distR="114300" simplePos="0" relativeHeight="251659264" behindDoc="1" locked="0" layoutInCell="1" allowOverlap="1">
          <wp:simplePos x="0" y="0"/>
          <wp:positionH relativeFrom="column">
            <wp:posOffset>2038350</wp:posOffset>
          </wp:positionH>
          <wp:positionV relativeFrom="paragraph">
            <wp:posOffset>112395</wp:posOffset>
          </wp:positionV>
          <wp:extent cx="1390650" cy="342900"/>
          <wp:effectExtent l="19050" t="0" r="0" b="0"/>
          <wp:wrapNone/>
          <wp:docPr id="13" name="Picture 1" descr="http://www.chellar.com/AnalysisFu/wp-content/uploads/2009/02/iiba_memb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www.chellar.com/AnalysisFu/wp-content/uploads/2009/02/iiba_member1.jpg"/>
                  <pic:cNvPicPr>
                    <a:picLocks noChangeAspect="1" noChangeArrowheads="1"/>
                  </pic:cNvPicPr>
                </pic:nvPicPr>
                <pic:blipFill>
                  <a:blip r:embed="rId1" r:link="rId2"/>
                  <a:srcRect/>
                  <a:stretch>
                    <a:fillRect/>
                  </a:stretch>
                </pic:blipFill>
                <pic:spPr bwMode="auto">
                  <a:xfrm>
                    <a:off x="0" y="0"/>
                    <a:ext cx="1390650" cy="342900"/>
                  </a:xfrm>
                  <a:prstGeom prst="rect">
                    <a:avLst/>
                  </a:prstGeom>
                  <a:noFill/>
                  <a:ln w="9525">
                    <a:noFill/>
                    <a:miter lim="800000"/>
                    <a:headEnd/>
                    <a:tailEnd/>
                  </a:ln>
                </pic:spPr>
              </pic:pic>
            </a:graphicData>
          </a:graphic>
        </wp:anchor>
      </w:drawing>
    </w:r>
    <w:r w:rsidRPr="004F12B1">
      <w:rPr>
        <w:b/>
        <w:noProof/>
      </w:rPr>
      <w:drawing>
        <wp:anchor distT="0" distB="0" distL="114300" distR="114300" simplePos="0" relativeHeight="251660288" behindDoc="1" locked="0" layoutInCell="1" allowOverlap="1">
          <wp:simplePos x="0" y="0"/>
          <wp:positionH relativeFrom="column">
            <wp:posOffset>5457825</wp:posOffset>
          </wp:positionH>
          <wp:positionV relativeFrom="paragraph">
            <wp:posOffset>83820</wp:posOffset>
          </wp:positionV>
          <wp:extent cx="1400175" cy="523875"/>
          <wp:effectExtent l="19050" t="0" r="9525" b="0"/>
          <wp:wrapNone/>
          <wp:docPr id="14" name="Picture 14" descr="C:\Documents and Settings\Guest\Desktop\-AAHA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uest\Desktop\-AAHAM-Logo-.jpg"/>
                  <pic:cNvPicPr>
                    <a:picLocks noChangeAspect="1" noChangeArrowheads="1"/>
                  </pic:cNvPicPr>
                </pic:nvPicPr>
                <pic:blipFill>
                  <a:blip r:embed="rId3"/>
                  <a:srcRect/>
                  <a:stretch>
                    <a:fillRect/>
                  </a:stretch>
                </pic:blipFill>
                <pic:spPr bwMode="auto">
                  <a:xfrm>
                    <a:off x="0" y="0"/>
                    <a:ext cx="1400175" cy="523875"/>
                  </a:xfrm>
                  <a:prstGeom prst="rect">
                    <a:avLst/>
                  </a:prstGeom>
                  <a:noFill/>
                  <a:ln w="9525">
                    <a:noFill/>
                    <a:miter lim="800000"/>
                    <a:headEnd/>
                    <a:tailEnd/>
                  </a:ln>
                </pic:spPr>
              </pic:pic>
            </a:graphicData>
          </a:graphic>
        </wp:anchor>
      </w:drawing>
    </w:r>
    <w:r w:rsidRPr="004F12B1">
      <w:rPr>
        <w:b/>
        <w:noProof/>
      </w:rPr>
      <w:drawing>
        <wp:anchor distT="0" distB="0" distL="114300" distR="114300" simplePos="0" relativeHeight="251661312" behindDoc="1" locked="0" layoutInCell="1" allowOverlap="1">
          <wp:simplePos x="0" y="0"/>
          <wp:positionH relativeFrom="column">
            <wp:posOffset>3924300</wp:posOffset>
          </wp:positionH>
          <wp:positionV relativeFrom="paragraph">
            <wp:posOffset>74295</wp:posOffset>
          </wp:positionV>
          <wp:extent cx="1619250" cy="438150"/>
          <wp:effectExtent l="19050" t="0" r="0" b="0"/>
          <wp:wrapNone/>
          <wp:docPr id="15" name="Picture 2" descr="C:\Documents and Settings\Guest\Desktop\AHC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uest\Desktop\AHCA-logo.jpg"/>
                  <pic:cNvPicPr>
                    <a:picLocks noChangeAspect="1" noChangeArrowheads="1"/>
                  </pic:cNvPicPr>
                </pic:nvPicPr>
                <pic:blipFill>
                  <a:blip r:embed="rId4"/>
                  <a:srcRect/>
                  <a:stretch>
                    <a:fillRect/>
                  </a:stretch>
                </pic:blipFill>
                <pic:spPr bwMode="auto">
                  <a:xfrm>
                    <a:off x="0" y="0"/>
                    <a:ext cx="1619250" cy="438150"/>
                  </a:xfrm>
                  <a:prstGeom prst="rect">
                    <a:avLst/>
                  </a:prstGeom>
                  <a:noFill/>
                  <a:ln w="9525">
                    <a:noFill/>
                    <a:miter lim="800000"/>
                    <a:headEnd/>
                    <a:tailEnd/>
                  </a:ln>
                </pic:spPr>
              </pic:pic>
            </a:graphicData>
          </a:graphic>
        </wp:anchor>
      </w:drawing>
    </w:r>
    <w:r w:rsidRPr="004F12B1">
      <w:rPr>
        <w:b/>
      </w:rPr>
      <w:t>Hitesh</w:t>
    </w:r>
    <w:r w:rsidRPr="004F12B1">
      <w:rPr>
        <w:b/>
      </w:rPr>
      <w:tab/>
    </w:r>
    <w:r w:rsidR="004F12B1" w:rsidRPr="004F12B1">
      <w:rPr>
        <w:b/>
      </w:rPr>
      <w:t>Patel</w:t>
    </w:r>
    <w:bookmarkEnd w:id="1"/>
  </w:p>
  <w:p w:rsidR="00433F00" w:rsidRPr="004F12B1" w:rsidRDefault="000D0DBE" w:rsidP="00433F00">
    <w:pPr>
      <w:pStyle w:val="NoSpacing"/>
      <w:rPr>
        <w:b/>
      </w:rPr>
    </w:pPr>
    <w:hyperlink r:id="rId5" w:history="1">
      <w:r w:rsidR="00C33E83" w:rsidRPr="004F12B1">
        <w:rPr>
          <w:rStyle w:val="Hyperlink"/>
          <w:b/>
          <w:color w:val="000000" w:themeColor="text1"/>
          <w:u w:val="none"/>
        </w:rPr>
        <w:t>tisihi08@gmail.com</w:t>
      </w:r>
    </w:hyperlink>
    <w:r w:rsidR="00C33E83" w:rsidRPr="004F12B1">
      <w:rPr>
        <w:b/>
      </w:rPr>
      <w:tab/>
    </w:r>
  </w:p>
  <w:p w:rsidR="00433F00" w:rsidRPr="004F12B1" w:rsidRDefault="00C33E83" w:rsidP="00404348">
    <w:pPr>
      <w:pStyle w:val="NoSpacing"/>
      <w:rPr>
        <w:b/>
      </w:rPr>
    </w:pPr>
    <w:r w:rsidRPr="004F12B1">
      <w:rPr>
        <w:b/>
      </w:rPr>
      <w:t>571-449-6181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1D7" w:rsidRDefault="002571D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25C7C"/>
    <w:multiLevelType w:val="hybridMultilevel"/>
    <w:tmpl w:val="AEF0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E1003C"/>
    <w:multiLevelType w:val="hybridMultilevel"/>
    <w:tmpl w:val="BC84BE18"/>
    <w:lvl w:ilvl="0" w:tplc="170EF05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77E7491"/>
    <w:multiLevelType w:val="hybridMultilevel"/>
    <w:tmpl w:val="6C963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0E7345"/>
    <w:multiLevelType w:val="hybridMultilevel"/>
    <w:tmpl w:val="D5E65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7FA5BFB"/>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nsid w:val="2F436B95"/>
    <w:multiLevelType w:val="hybridMultilevel"/>
    <w:tmpl w:val="647C7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C1CEC"/>
    <w:multiLevelType w:val="hybridMultilevel"/>
    <w:tmpl w:val="D4F0A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nsid w:val="40F7115A"/>
    <w:multiLevelType w:val="hybridMultilevel"/>
    <w:tmpl w:val="E03A8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858143D"/>
    <w:multiLevelType w:val="hybridMultilevel"/>
    <w:tmpl w:val="AB5EB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490F1940"/>
    <w:multiLevelType w:val="hybridMultilevel"/>
    <w:tmpl w:val="B44C7C4A"/>
    <w:lvl w:ilvl="0" w:tplc="4E50B7EC">
      <w:start w:val="1"/>
      <w:numFmt w:val="bullet"/>
      <w:lvlText w:val=""/>
      <w:lvlJc w:val="left"/>
      <w:pPr>
        <w:ind w:left="360" w:hanging="360"/>
      </w:pPr>
      <w:rPr>
        <w:rFonts w:ascii="Symbol" w:hAnsi="Symbol" w:hint="default"/>
      </w:rPr>
    </w:lvl>
    <w:lvl w:ilvl="1" w:tplc="8120285C" w:tentative="1">
      <w:start w:val="1"/>
      <w:numFmt w:val="bullet"/>
      <w:lvlText w:val="o"/>
      <w:lvlJc w:val="left"/>
      <w:pPr>
        <w:ind w:left="1440" w:hanging="360"/>
      </w:pPr>
      <w:rPr>
        <w:rFonts w:ascii="Courier New" w:hAnsi="Courier New" w:cs="Courier New" w:hint="default"/>
      </w:rPr>
    </w:lvl>
    <w:lvl w:ilvl="2" w:tplc="D3EC9228" w:tentative="1">
      <w:start w:val="1"/>
      <w:numFmt w:val="bullet"/>
      <w:lvlText w:val=""/>
      <w:lvlJc w:val="left"/>
      <w:pPr>
        <w:ind w:left="2160" w:hanging="360"/>
      </w:pPr>
      <w:rPr>
        <w:rFonts w:ascii="Wingdings" w:hAnsi="Wingdings" w:hint="default"/>
      </w:rPr>
    </w:lvl>
    <w:lvl w:ilvl="3" w:tplc="B2E0C1E4" w:tentative="1">
      <w:start w:val="1"/>
      <w:numFmt w:val="bullet"/>
      <w:lvlText w:val=""/>
      <w:lvlJc w:val="left"/>
      <w:pPr>
        <w:ind w:left="2880" w:hanging="360"/>
      </w:pPr>
      <w:rPr>
        <w:rFonts w:ascii="Symbol" w:hAnsi="Symbol" w:hint="default"/>
      </w:rPr>
    </w:lvl>
    <w:lvl w:ilvl="4" w:tplc="BEB60760" w:tentative="1">
      <w:start w:val="1"/>
      <w:numFmt w:val="bullet"/>
      <w:lvlText w:val="o"/>
      <w:lvlJc w:val="left"/>
      <w:pPr>
        <w:ind w:left="3600" w:hanging="360"/>
      </w:pPr>
      <w:rPr>
        <w:rFonts w:ascii="Courier New" w:hAnsi="Courier New" w:cs="Courier New" w:hint="default"/>
      </w:rPr>
    </w:lvl>
    <w:lvl w:ilvl="5" w:tplc="4D589DD4" w:tentative="1">
      <w:start w:val="1"/>
      <w:numFmt w:val="bullet"/>
      <w:lvlText w:val=""/>
      <w:lvlJc w:val="left"/>
      <w:pPr>
        <w:ind w:left="4320" w:hanging="360"/>
      </w:pPr>
      <w:rPr>
        <w:rFonts w:ascii="Wingdings" w:hAnsi="Wingdings" w:hint="default"/>
      </w:rPr>
    </w:lvl>
    <w:lvl w:ilvl="6" w:tplc="385A1F50" w:tentative="1">
      <w:start w:val="1"/>
      <w:numFmt w:val="bullet"/>
      <w:lvlText w:val=""/>
      <w:lvlJc w:val="left"/>
      <w:pPr>
        <w:ind w:left="5040" w:hanging="360"/>
      </w:pPr>
      <w:rPr>
        <w:rFonts w:ascii="Symbol" w:hAnsi="Symbol" w:hint="default"/>
      </w:rPr>
    </w:lvl>
    <w:lvl w:ilvl="7" w:tplc="9E2EBA44" w:tentative="1">
      <w:start w:val="1"/>
      <w:numFmt w:val="bullet"/>
      <w:lvlText w:val="o"/>
      <w:lvlJc w:val="left"/>
      <w:pPr>
        <w:ind w:left="5760" w:hanging="360"/>
      </w:pPr>
      <w:rPr>
        <w:rFonts w:ascii="Courier New" w:hAnsi="Courier New" w:cs="Courier New" w:hint="default"/>
      </w:rPr>
    </w:lvl>
    <w:lvl w:ilvl="8" w:tplc="3DA659D8" w:tentative="1">
      <w:start w:val="1"/>
      <w:numFmt w:val="bullet"/>
      <w:lvlText w:val=""/>
      <w:lvlJc w:val="left"/>
      <w:pPr>
        <w:ind w:left="6480" w:hanging="360"/>
      </w:pPr>
      <w:rPr>
        <w:rFonts w:ascii="Wingdings" w:hAnsi="Wingdings" w:hint="default"/>
      </w:rPr>
    </w:lvl>
  </w:abstractNum>
  <w:abstractNum w:abstractNumId="13">
    <w:nsid w:val="4CC32626"/>
    <w:multiLevelType w:val="hybridMultilevel"/>
    <w:tmpl w:val="6E90FA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52AC683A"/>
    <w:multiLevelType w:val="hybridMultilevel"/>
    <w:tmpl w:val="7F52152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7A3982"/>
    <w:multiLevelType w:val="multilevel"/>
    <w:tmpl w:val="F690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2094C62"/>
    <w:multiLevelType w:val="hybridMultilevel"/>
    <w:tmpl w:val="2E8C1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5"/>
  </w:num>
  <w:num w:numId="5">
    <w:abstractNumId w:val="6"/>
  </w:num>
  <w:num w:numId="6">
    <w:abstractNumId w:val="14"/>
  </w:num>
  <w:num w:numId="7">
    <w:abstractNumId w:val="13"/>
  </w:num>
  <w:num w:numId="8">
    <w:abstractNumId w:val="3"/>
  </w:num>
  <w:num w:numId="9">
    <w:abstractNumId w:val="4"/>
  </w:num>
  <w:num w:numId="10">
    <w:abstractNumId w:val="2"/>
  </w:num>
  <w:num w:numId="11">
    <w:abstractNumId w:val="12"/>
  </w:num>
  <w:num w:numId="12">
    <w:abstractNumId w:val="1"/>
  </w:num>
  <w:num w:numId="13">
    <w:abstractNumId w:val="10"/>
  </w:num>
  <w:num w:numId="14">
    <w:abstractNumId w:val="5"/>
  </w:num>
  <w:num w:numId="15">
    <w:abstractNumId w:val="16"/>
  </w:num>
  <w:num w:numId="16">
    <w:abstractNumId w:val="7"/>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751953"/>
    <w:rsid w:val="000D0DBE"/>
    <w:rsid w:val="002103C8"/>
    <w:rsid w:val="002571D7"/>
    <w:rsid w:val="00363754"/>
    <w:rsid w:val="004170AE"/>
    <w:rsid w:val="004F12B1"/>
    <w:rsid w:val="0051263F"/>
    <w:rsid w:val="006815F4"/>
    <w:rsid w:val="00683028"/>
    <w:rsid w:val="006D7AB4"/>
    <w:rsid w:val="00751953"/>
    <w:rsid w:val="0076270D"/>
    <w:rsid w:val="007F46E7"/>
    <w:rsid w:val="00846C69"/>
    <w:rsid w:val="00B4330C"/>
    <w:rsid w:val="00C22839"/>
    <w:rsid w:val="00C31455"/>
    <w:rsid w:val="00C33E83"/>
    <w:rsid w:val="00F751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63F"/>
    <w:pPr>
      <w:spacing w:after="0" w:line="240" w:lineRule="auto"/>
    </w:pPr>
    <w:rPr>
      <w:rFonts w:ascii="Calibri" w:hAnsi="Calibri" w:cs="Times New Roman"/>
    </w:rPr>
  </w:style>
  <w:style w:type="paragraph" w:styleId="Heading2">
    <w:name w:val="heading 2"/>
    <w:basedOn w:val="Normal"/>
    <w:next w:val="Normal"/>
    <w:link w:val="Heading2Char"/>
    <w:uiPriority w:val="9"/>
    <w:unhideWhenUsed/>
    <w:qFormat/>
    <w:rsid w:val="00846C69"/>
    <w:pPr>
      <w:keepNext/>
      <w:keepLines/>
      <w:spacing w:before="120" w:after="120" w:line="276" w:lineRule="auto"/>
      <w:outlineLvl w:val="1"/>
    </w:pPr>
    <w:rPr>
      <w:rFonts w:eastAsia="Times New Roman"/>
      <w:b/>
      <w:bCs/>
      <w:sz w:val="24"/>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1953"/>
    <w:pPr>
      <w:spacing w:after="0" w:line="240" w:lineRule="auto"/>
    </w:pPr>
  </w:style>
  <w:style w:type="paragraph" w:styleId="Footer">
    <w:name w:val="footer"/>
    <w:basedOn w:val="Normal"/>
    <w:link w:val="FooterChar"/>
    <w:uiPriority w:val="99"/>
    <w:unhideWhenUsed/>
    <w:rsid w:val="00751953"/>
    <w:pPr>
      <w:tabs>
        <w:tab w:val="center" w:pos="4680"/>
        <w:tab w:val="right" w:pos="9360"/>
      </w:tabs>
    </w:pPr>
  </w:style>
  <w:style w:type="character" w:customStyle="1" w:styleId="FooterChar">
    <w:name w:val="Footer Char"/>
    <w:basedOn w:val="DefaultParagraphFont"/>
    <w:link w:val="Footer"/>
    <w:uiPriority w:val="99"/>
    <w:rsid w:val="00751953"/>
  </w:style>
  <w:style w:type="character" w:styleId="Hyperlink">
    <w:name w:val="Hyperlink"/>
    <w:basedOn w:val="DefaultParagraphFont"/>
    <w:uiPriority w:val="99"/>
    <w:unhideWhenUsed/>
    <w:rsid w:val="00751953"/>
    <w:rPr>
      <w:color w:val="0000FF"/>
      <w:u w:val="single"/>
    </w:rPr>
  </w:style>
  <w:style w:type="character" w:styleId="PageNumber">
    <w:name w:val="page number"/>
    <w:basedOn w:val="DefaultParagraphFont"/>
    <w:uiPriority w:val="99"/>
    <w:semiHidden/>
    <w:unhideWhenUsed/>
    <w:rsid w:val="00751953"/>
  </w:style>
  <w:style w:type="paragraph" w:customStyle="1" w:styleId="body0020text">
    <w:name w:val="body_0020text"/>
    <w:basedOn w:val="Normal"/>
    <w:rsid w:val="0051263F"/>
    <w:rPr>
      <w:rFonts w:ascii="Times New Roman" w:hAnsi="Times New Roman"/>
      <w:sz w:val="24"/>
      <w:szCs w:val="24"/>
    </w:rPr>
  </w:style>
  <w:style w:type="character" w:customStyle="1" w:styleId="normalchar1">
    <w:name w:val="normal__char1"/>
    <w:basedOn w:val="DefaultParagraphFont"/>
    <w:rsid w:val="0051263F"/>
    <w:rPr>
      <w:rFonts w:ascii="Times New Roman" w:hAnsi="Times New Roman" w:cs="Times New Roman" w:hint="default"/>
    </w:rPr>
  </w:style>
  <w:style w:type="character" w:customStyle="1" w:styleId="body0020textchar1">
    <w:name w:val="body_0020text__char1"/>
    <w:basedOn w:val="DefaultParagraphFont"/>
    <w:rsid w:val="0051263F"/>
    <w:rPr>
      <w:rFonts w:ascii="Times New Roman" w:hAnsi="Times New Roman" w:cs="Times New Roman" w:hint="default"/>
    </w:rPr>
  </w:style>
  <w:style w:type="paragraph" w:styleId="ListParagraph">
    <w:name w:val="List Paragraph"/>
    <w:basedOn w:val="Normal"/>
    <w:link w:val="ListParagraphChar"/>
    <w:uiPriority w:val="34"/>
    <w:qFormat/>
    <w:rsid w:val="0051263F"/>
    <w:pPr>
      <w:ind w:left="720"/>
      <w:contextualSpacing/>
    </w:pPr>
    <w:rPr>
      <w:rFonts w:ascii="Cambria" w:eastAsia="MS Mincho" w:hAnsi="Cambria"/>
      <w:sz w:val="24"/>
      <w:szCs w:val="24"/>
      <w:lang/>
    </w:rPr>
  </w:style>
  <w:style w:type="character" w:customStyle="1" w:styleId="ListParagraphChar">
    <w:name w:val="List Paragraph Char"/>
    <w:link w:val="ListParagraph"/>
    <w:uiPriority w:val="34"/>
    <w:rsid w:val="0051263F"/>
    <w:rPr>
      <w:rFonts w:ascii="Cambria" w:eastAsia="MS Mincho" w:hAnsi="Cambria" w:cs="Times New Roman"/>
      <w:sz w:val="24"/>
      <w:szCs w:val="24"/>
      <w:lang/>
    </w:rPr>
  </w:style>
  <w:style w:type="paragraph" w:customStyle="1" w:styleId="Normal1">
    <w:name w:val="Normal1"/>
    <w:basedOn w:val="Normal"/>
    <w:rsid w:val="0051263F"/>
    <w:pPr>
      <w:spacing w:line="240" w:lineRule="atLeast"/>
    </w:pPr>
    <w:rPr>
      <w:rFonts w:ascii="Times New Roman" w:hAnsi="Times New Roman"/>
      <w:sz w:val="24"/>
      <w:szCs w:val="24"/>
    </w:rPr>
  </w:style>
  <w:style w:type="paragraph" w:customStyle="1" w:styleId="ListParagraph1">
    <w:name w:val="List Paragraph1"/>
    <w:basedOn w:val="Normal"/>
    <w:uiPriority w:val="34"/>
    <w:qFormat/>
    <w:rsid w:val="0051263F"/>
    <w:pPr>
      <w:spacing w:after="200" w:line="276" w:lineRule="auto"/>
      <w:ind w:left="720"/>
      <w:contextualSpacing/>
    </w:pPr>
    <w:rPr>
      <w:rFonts w:ascii="Times New Roman" w:eastAsia="Times New Roman" w:hAnsi="Times New Roman"/>
    </w:rPr>
  </w:style>
  <w:style w:type="character" w:styleId="Strong">
    <w:name w:val="Strong"/>
    <w:qFormat/>
    <w:rsid w:val="0051263F"/>
    <w:rPr>
      <w:b/>
      <w:bCs/>
    </w:rPr>
  </w:style>
  <w:style w:type="paragraph" w:styleId="NormalWeb">
    <w:name w:val="Normal (Web)"/>
    <w:basedOn w:val="Normal"/>
    <w:rsid w:val="0051263F"/>
    <w:pPr>
      <w:overflowPunct w:val="0"/>
      <w:autoSpaceDE w:val="0"/>
      <w:autoSpaceDN w:val="0"/>
      <w:adjustRightInd w:val="0"/>
      <w:spacing w:before="100" w:after="100"/>
      <w:textAlignment w:val="baseline"/>
    </w:pPr>
    <w:rPr>
      <w:rFonts w:ascii="Times New Roman" w:eastAsia="Times New Roman" w:hAnsi="Times New Roman"/>
      <w:sz w:val="24"/>
      <w:szCs w:val="24"/>
    </w:rPr>
  </w:style>
  <w:style w:type="paragraph" w:customStyle="1" w:styleId="Bullet">
    <w:name w:val="Bullet"/>
    <w:link w:val="BulletChar"/>
    <w:qFormat/>
    <w:rsid w:val="004F12B1"/>
    <w:pPr>
      <w:widowControl w:val="0"/>
      <w:numPr>
        <w:numId w:val="12"/>
      </w:numPr>
      <w:autoSpaceDE w:val="0"/>
      <w:autoSpaceDN w:val="0"/>
      <w:adjustRightInd w:val="0"/>
      <w:contextualSpacing/>
    </w:pPr>
    <w:rPr>
      <w:rFonts w:ascii="Times New Roman" w:eastAsia="Times New Roman" w:hAnsi="Times New Roman" w:cs="Times New Roman"/>
      <w:sz w:val="20"/>
      <w:szCs w:val="20"/>
      <w:lang/>
    </w:rPr>
  </w:style>
  <w:style w:type="character" w:customStyle="1" w:styleId="BulletChar">
    <w:name w:val="Bullet Char"/>
    <w:link w:val="Bullet"/>
    <w:rsid w:val="004F12B1"/>
    <w:rPr>
      <w:rFonts w:ascii="Times New Roman" w:eastAsia="Times New Roman" w:hAnsi="Times New Roman" w:cs="Times New Roman"/>
      <w:sz w:val="20"/>
      <w:szCs w:val="20"/>
      <w:lang/>
    </w:rPr>
  </w:style>
  <w:style w:type="table" w:styleId="ColorfulList-Accent1">
    <w:name w:val="Colorful List Accent 1"/>
    <w:basedOn w:val="TableNormal"/>
    <w:uiPriority w:val="72"/>
    <w:rsid w:val="004F12B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4F12B1"/>
    <w:pPr>
      <w:tabs>
        <w:tab w:val="center" w:pos="4680"/>
        <w:tab w:val="right" w:pos="9360"/>
      </w:tabs>
    </w:pPr>
  </w:style>
  <w:style w:type="character" w:customStyle="1" w:styleId="HeaderChar">
    <w:name w:val="Header Char"/>
    <w:basedOn w:val="DefaultParagraphFont"/>
    <w:link w:val="Header"/>
    <w:uiPriority w:val="99"/>
    <w:rsid w:val="004F12B1"/>
    <w:rPr>
      <w:rFonts w:ascii="Calibri" w:hAnsi="Calibri" w:cs="Times New Roman"/>
    </w:rPr>
  </w:style>
  <w:style w:type="character" w:customStyle="1" w:styleId="Heading2Char">
    <w:name w:val="Heading 2 Char"/>
    <w:basedOn w:val="DefaultParagraphFont"/>
    <w:link w:val="Heading2"/>
    <w:uiPriority w:val="9"/>
    <w:rsid w:val="00846C69"/>
    <w:rPr>
      <w:rFonts w:ascii="Calibri" w:eastAsia="Times New Roman" w:hAnsi="Calibri" w:cs="Times New Roman"/>
      <w:b/>
      <w:bCs/>
      <w:sz w:val="24"/>
      <w:szCs w:val="26"/>
      <w:lang w:eastAsia="zh-CN"/>
    </w:rPr>
  </w:style>
  <w:style w:type="character" w:customStyle="1" w:styleId="normalchar">
    <w:name w:val="normal__char"/>
    <w:rsid w:val="00846C69"/>
    <w:rPr>
      <w:rFonts w:cs="Times New Roman"/>
    </w:rPr>
  </w:style>
  <w:style w:type="character" w:customStyle="1" w:styleId="txtempstyle">
    <w:name w:val="txtempstyle"/>
    <w:basedOn w:val="DefaultParagraphFont"/>
    <w:rsid w:val="00846C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63F"/>
    <w:pPr>
      <w:spacing w:after="0" w:line="240" w:lineRule="auto"/>
    </w:pPr>
    <w:rPr>
      <w:rFonts w:ascii="Calibri" w:hAnsi="Calibri" w:cs="Times New Roman"/>
    </w:rPr>
  </w:style>
  <w:style w:type="paragraph" w:styleId="Heading2">
    <w:name w:val="heading 2"/>
    <w:basedOn w:val="Normal"/>
    <w:next w:val="Normal"/>
    <w:link w:val="Heading2Char"/>
    <w:uiPriority w:val="9"/>
    <w:unhideWhenUsed/>
    <w:qFormat/>
    <w:rsid w:val="00846C69"/>
    <w:pPr>
      <w:keepNext/>
      <w:keepLines/>
      <w:spacing w:before="120" w:after="120" w:line="276" w:lineRule="auto"/>
      <w:outlineLvl w:val="1"/>
    </w:pPr>
    <w:rPr>
      <w:rFonts w:eastAsia="Times New Roman"/>
      <w:b/>
      <w:bCs/>
      <w:sz w:val="24"/>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1953"/>
    <w:pPr>
      <w:spacing w:after="0" w:line="240" w:lineRule="auto"/>
    </w:pPr>
  </w:style>
  <w:style w:type="paragraph" w:styleId="Footer">
    <w:name w:val="footer"/>
    <w:basedOn w:val="Normal"/>
    <w:link w:val="FooterChar"/>
    <w:uiPriority w:val="99"/>
    <w:unhideWhenUsed/>
    <w:rsid w:val="00751953"/>
    <w:pPr>
      <w:tabs>
        <w:tab w:val="center" w:pos="4680"/>
        <w:tab w:val="right" w:pos="9360"/>
      </w:tabs>
    </w:pPr>
  </w:style>
  <w:style w:type="character" w:customStyle="1" w:styleId="FooterChar">
    <w:name w:val="Footer Char"/>
    <w:basedOn w:val="DefaultParagraphFont"/>
    <w:link w:val="Footer"/>
    <w:uiPriority w:val="99"/>
    <w:rsid w:val="00751953"/>
  </w:style>
  <w:style w:type="character" w:styleId="Hyperlink">
    <w:name w:val="Hyperlink"/>
    <w:basedOn w:val="DefaultParagraphFont"/>
    <w:uiPriority w:val="99"/>
    <w:unhideWhenUsed/>
    <w:rsid w:val="00751953"/>
    <w:rPr>
      <w:color w:val="0000FF"/>
      <w:u w:val="single"/>
    </w:rPr>
  </w:style>
  <w:style w:type="character" w:styleId="PageNumber">
    <w:name w:val="page number"/>
    <w:basedOn w:val="DefaultParagraphFont"/>
    <w:uiPriority w:val="99"/>
    <w:semiHidden/>
    <w:unhideWhenUsed/>
    <w:rsid w:val="00751953"/>
  </w:style>
  <w:style w:type="paragraph" w:customStyle="1" w:styleId="body0020text">
    <w:name w:val="body_0020text"/>
    <w:basedOn w:val="Normal"/>
    <w:rsid w:val="0051263F"/>
    <w:rPr>
      <w:rFonts w:ascii="Times New Roman" w:hAnsi="Times New Roman"/>
      <w:sz w:val="24"/>
      <w:szCs w:val="24"/>
    </w:rPr>
  </w:style>
  <w:style w:type="character" w:customStyle="1" w:styleId="normalchar1">
    <w:name w:val="normal__char1"/>
    <w:basedOn w:val="DefaultParagraphFont"/>
    <w:rsid w:val="0051263F"/>
    <w:rPr>
      <w:rFonts w:ascii="Times New Roman" w:hAnsi="Times New Roman" w:cs="Times New Roman" w:hint="default"/>
    </w:rPr>
  </w:style>
  <w:style w:type="character" w:customStyle="1" w:styleId="body0020textchar1">
    <w:name w:val="body_0020text__char1"/>
    <w:basedOn w:val="DefaultParagraphFont"/>
    <w:rsid w:val="0051263F"/>
    <w:rPr>
      <w:rFonts w:ascii="Times New Roman" w:hAnsi="Times New Roman" w:cs="Times New Roman" w:hint="default"/>
    </w:rPr>
  </w:style>
  <w:style w:type="paragraph" w:styleId="ListParagraph">
    <w:name w:val="List Paragraph"/>
    <w:basedOn w:val="Normal"/>
    <w:link w:val="ListParagraphChar"/>
    <w:uiPriority w:val="34"/>
    <w:qFormat/>
    <w:rsid w:val="0051263F"/>
    <w:pPr>
      <w:ind w:left="720"/>
      <w:contextualSpacing/>
    </w:pPr>
    <w:rPr>
      <w:rFonts w:ascii="Cambria" w:eastAsia="MS Mincho" w:hAnsi="Cambria"/>
      <w:sz w:val="24"/>
      <w:szCs w:val="24"/>
      <w:lang w:val="x-none" w:eastAsia="x-none"/>
    </w:rPr>
  </w:style>
  <w:style w:type="character" w:customStyle="1" w:styleId="ListParagraphChar">
    <w:name w:val="List Paragraph Char"/>
    <w:link w:val="ListParagraph"/>
    <w:uiPriority w:val="34"/>
    <w:rsid w:val="0051263F"/>
    <w:rPr>
      <w:rFonts w:ascii="Cambria" w:eastAsia="MS Mincho" w:hAnsi="Cambria" w:cs="Times New Roman"/>
      <w:sz w:val="24"/>
      <w:szCs w:val="24"/>
      <w:lang w:val="x-none" w:eastAsia="x-none"/>
    </w:rPr>
  </w:style>
  <w:style w:type="paragraph" w:customStyle="1" w:styleId="Normal1">
    <w:name w:val="Normal1"/>
    <w:basedOn w:val="Normal"/>
    <w:rsid w:val="0051263F"/>
    <w:pPr>
      <w:spacing w:line="240" w:lineRule="atLeast"/>
    </w:pPr>
    <w:rPr>
      <w:rFonts w:ascii="Times New Roman" w:hAnsi="Times New Roman"/>
      <w:sz w:val="24"/>
      <w:szCs w:val="24"/>
    </w:rPr>
  </w:style>
  <w:style w:type="paragraph" w:customStyle="1" w:styleId="ListParagraph1">
    <w:name w:val="List Paragraph1"/>
    <w:basedOn w:val="Normal"/>
    <w:uiPriority w:val="34"/>
    <w:qFormat/>
    <w:rsid w:val="0051263F"/>
    <w:pPr>
      <w:spacing w:after="200" w:line="276" w:lineRule="auto"/>
      <w:ind w:left="720"/>
      <w:contextualSpacing/>
    </w:pPr>
    <w:rPr>
      <w:rFonts w:ascii="Times New Roman" w:eastAsia="Times New Roman" w:hAnsi="Times New Roman"/>
    </w:rPr>
  </w:style>
  <w:style w:type="character" w:styleId="Strong">
    <w:name w:val="Strong"/>
    <w:qFormat/>
    <w:rsid w:val="0051263F"/>
    <w:rPr>
      <w:b/>
      <w:bCs/>
    </w:rPr>
  </w:style>
  <w:style w:type="paragraph" w:styleId="NormalWeb">
    <w:name w:val="Normal (Web)"/>
    <w:basedOn w:val="Normal"/>
    <w:rsid w:val="0051263F"/>
    <w:pPr>
      <w:overflowPunct w:val="0"/>
      <w:autoSpaceDE w:val="0"/>
      <w:autoSpaceDN w:val="0"/>
      <w:adjustRightInd w:val="0"/>
      <w:spacing w:before="100" w:after="100"/>
      <w:textAlignment w:val="baseline"/>
    </w:pPr>
    <w:rPr>
      <w:rFonts w:ascii="Times New Roman" w:eastAsia="Times New Roman" w:hAnsi="Times New Roman"/>
      <w:sz w:val="24"/>
      <w:szCs w:val="24"/>
    </w:rPr>
  </w:style>
  <w:style w:type="paragraph" w:customStyle="1" w:styleId="Bullet">
    <w:name w:val="Bullet"/>
    <w:link w:val="BulletChar"/>
    <w:qFormat/>
    <w:rsid w:val="004F12B1"/>
    <w:pPr>
      <w:widowControl w:val="0"/>
      <w:numPr>
        <w:numId w:val="12"/>
      </w:numPr>
      <w:autoSpaceDE w:val="0"/>
      <w:autoSpaceDN w:val="0"/>
      <w:adjustRightInd w:val="0"/>
      <w:contextualSpacing/>
    </w:pPr>
    <w:rPr>
      <w:rFonts w:ascii="Times New Roman" w:eastAsia="Times New Roman" w:hAnsi="Times New Roman" w:cs="Times New Roman"/>
      <w:sz w:val="20"/>
      <w:szCs w:val="20"/>
      <w:lang w:val="x-none" w:eastAsia="x-none"/>
    </w:rPr>
  </w:style>
  <w:style w:type="character" w:customStyle="1" w:styleId="BulletChar">
    <w:name w:val="Bullet Char"/>
    <w:link w:val="Bullet"/>
    <w:rsid w:val="004F12B1"/>
    <w:rPr>
      <w:rFonts w:ascii="Times New Roman" w:eastAsia="Times New Roman" w:hAnsi="Times New Roman" w:cs="Times New Roman"/>
      <w:sz w:val="20"/>
      <w:szCs w:val="20"/>
      <w:lang w:val="x-none" w:eastAsia="x-none"/>
    </w:rPr>
  </w:style>
  <w:style w:type="table" w:styleId="ColorfulList-Accent1">
    <w:name w:val="Colorful List Accent 1"/>
    <w:basedOn w:val="TableNormal"/>
    <w:uiPriority w:val="72"/>
    <w:rsid w:val="004F12B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4F12B1"/>
    <w:pPr>
      <w:tabs>
        <w:tab w:val="center" w:pos="4680"/>
        <w:tab w:val="right" w:pos="9360"/>
      </w:tabs>
    </w:pPr>
  </w:style>
  <w:style w:type="character" w:customStyle="1" w:styleId="HeaderChar">
    <w:name w:val="Header Char"/>
    <w:basedOn w:val="DefaultParagraphFont"/>
    <w:link w:val="Header"/>
    <w:uiPriority w:val="99"/>
    <w:rsid w:val="004F12B1"/>
    <w:rPr>
      <w:rFonts w:ascii="Calibri" w:hAnsi="Calibri" w:cs="Times New Roman"/>
    </w:rPr>
  </w:style>
  <w:style w:type="character" w:customStyle="1" w:styleId="Heading2Char">
    <w:name w:val="Heading 2 Char"/>
    <w:basedOn w:val="DefaultParagraphFont"/>
    <w:link w:val="Heading2"/>
    <w:uiPriority w:val="9"/>
    <w:rsid w:val="00846C69"/>
    <w:rPr>
      <w:rFonts w:ascii="Calibri" w:eastAsia="Times New Roman" w:hAnsi="Calibri" w:cs="Times New Roman"/>
      <w:b/>
      <w:bCs/>
      <w:sz w:val="24"/>
      <w:szCs w:val="26"/>
      <w:lang w:eastAsia="zh-CN"/>
    </w:rPr>
  </w:style>
  <w:style w:type="character" w:customStyle="1" w:styleId="normalchar">
    <w:name w:val="normal__char"/>
    <w:rsid w:val="00846C69"/>
    <w:rPr>
      <w:rFonts w:cs="Times New Roman"/>
    </w:rPr>
  </w:style>
  <w:style w:type="character" w:customStyle="1" w:styleId="txtempstyle">
    <w:name w:val="txtempstyle"/>
    <w:basedOn w:val="DefaultParagraphFont"/>
    <w:rsid w:val="00846C69"/>
  </w:style>
</w:styles>
</file>

<file path=word/webSettings.xml><?xml version="1.0" encoding="utf-8"?>
<w:webSettings xmlns:r="http://schemas.openxmlformats.org/officeDocument/2006/relationships" xmlns:w="http://schemas.openxmlformats.org/wordprocessingml/2006/main">
  <w:divs>
    <w:div w:id="83188096">
      <w:bodyDiv w:val="1"/>
      <w:marLeft w:val="0"/>
      <w:marRight w:val="0"/>
      <w:marTop w:val="0"/>
      <w:marBottom w:val="0"/>
      <w:divBdr>
        <w:top w:val="none" w:sz="0" w:space="0" w:color="auto"/>
        <w:left w:val="none" w:sz="0" w:space="0" w:color="auto"/>
        <w:bottom w:val="none" w:sz="0" w:space="0" w:color="auto"/>
        <w:right w:val="none" w:sz="0" w:space="0" w:color="auto"/>
      </w:divBdr>
    </w:div>
    <w:div w:id="106586884">
      <w:bodyDiv w:val="1"/>
      <w:marLeft w:val="0"/>
      <w:marRight w:val="0"/>
      <w:marTop w:val="0"/>
      <w:marBottom w:val="0"/>
      <w:divBdr>
        <w:top w:val="none" w:sz="0" w:space="0" w:color="auto"/>
        <w:left w:val="none" w:sz="0" w:space="0" w:color="auto"/>
        <w:bottom w:val="none" w:sz="0" w:space="0" w:color="auto"/>
        <w:right w:val="none" w:sz="0" w:space="0" w:color="auto"/>
      </w:divBdr>
    </w:div>
    <w:div w:id="492988917">
      <w:bodyDiv w:val="1"/>
      <w:marLeft w:val="0"/>
      <w:marRight w:val="0"/>
      <w:marTop w:val="0"/>
      <w:marBottom w:val="0"/>
      <w:divBdr>
        <w:top w:val="none" w:sz="0" w:space="0" w:color="auto"/>
        <w:left w:val="none" w:sz="0" w:space="0" w:color="auto"/>
        <w:bottom w:val="none" w:sz="0" w:space="0" w:color="auto"/>
        <w:right w:val="none" w:sz="0" w:space="0" w:color="auto"/>
      </w:divBdr>
      <w:divsChild>
        <w:div w:id="1682589947">
          <w:marLeft w:val="0"/>
          <w:marRight w:val="0"/>
          <w:marTop w:val="0"/>
          <w:marBottom w:val="0"/>
          <w:divBdr>
            <w:top w:val="none" w:sz="0" w:space="0" w:color="auto"/>
            <w:left w:val="none" w:sz="0" w:space="0" w:color="auto"/>
            <w:bottom w:val="none" w:sz="0" w:space="0" w:color="auto"/>
            <w:right w:val="none" w:sz="0" w:space="0" w:color="auto"/>
          </w:divBdr>
        </w:div>
        <w:div w:id="1578587146">
          <w:marLeft w:val="0"/>
          <w:marRight w:val="0"/>
          <w:marTop w:val="0"/>
          <w:marBottom w:val="0"/>
          <w:divBdr>
            <w:top w:val="none" w:sz="0" w:space="0" w:color="auto"/>
            <w:left w:val="none" w:sz="0" w:space="0" w:color="auto"/>
            <w:bottom w:val="none" w:sz="0" w:space="0" w:color="auto"/>
            <w:right w:val="none" w:sz="0" w:space="0" w:color="auto"/>
          </w:divBdr>
        </w:div>
      </w:divsChild>
    </w:div>
    <w:div w:id="108529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http://www.chellar.com/AnalysisFu/wp-content/uploads/2009/02/iiba_member1.jpg" TargetMode="External"/><Relationship Id="rId1" Type="http://schemas.openxmlformats.org/officeDocument/2006/relationships/image" Target="media/image1.jpeg"/><Relationship Id="rId5" Type="http://schemas.openxmlformats.org/officeDocument/2006/relationships/hyperlink" Target="mailto:tisihi08@gmail.com" TargetMode="External"/><Relationship Id="rId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4018</Words>
  <Characters>22906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Hitesh	Patel</vt:lpstr>
    </vt:vector>
  </TitlesOfParts>
  <Company>Grizli777</Company>
  <LinksUpToDate>false</LinksUpToDate>
  <CharactersWithSpaces>26871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Hitesh	Patel</dc:title>
  <dc:creator>Brito Maxl;Hitesh	Patel</dc:creator>
  <cp:keywords>Hitesh	Patel</cp:keywords>
  <dc:description>Hitesh	Patel</dc:description>
  <cp:lastModifiedBy>ravi</cp:lastModifiedBy>
  <cp:revision>2</cp:revision>
  <dcterms:created xsi:type="dcterms:W3CDTF">2016-01-19T19:40:00Z</dcterms:created>
  <dcterms:modified xsi:type="dcterms:W3CDTF">2016-01-19T19:40:00Z</dcterms:modified>
</cp:coreProperties>
</file>