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36"/>
          <w:szCs w:val="36"/>
        </w:rPr>
        <w:t>Jacob Stiyer ­ UX Designer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w. </w:t>
      </w:r>
      <w:r>
        <w:rPr>
          <w:rFonts w:ascii="Gautami" w:hAnsi="Gautami" w:cs="Gautami"/>
          <w:b/>
          <w:bCs/>
          <w:sz w:val="24"/>
          <w:szCs w:val="24"/>
        </w:rPr>
        <w:t>​</w:t>
      </w:r>
      <w:r>
        <w:rPr>
          <w:rFonts w:ascii="Arial" w:hAnsi="Arial" w:cs="Arial"/>
          <w:color w:val="000099"/>
          <w:sz w:val="24"/>
          <w:szCs w:val="24"/>
        </w:rPr>
        <w:t>www.stiyer.com</w:t>
      </w:r>
      <w:r>
        <w:rPr>
          <w:rFonts w:ascii="Gautami" w:hAnsi="Gautami" w:cs="Gautami"/>
          <w:b/>
          <w:bCs/>
          <w:color w:val="000099"/>
          <w:sz w:val="24"/>
          <w:szCs w:val="24"/>
        </w:rPr>
        <w:t>​</w:t>
      </w:r>
      <w:r>
        <w:rPr>
          <w:rFonts w:ascii="Arial" w:hAnsi="Arial" w:cs="Arial"/>
          <w:sz w:val="24"/>
          <w:szCs w:val="24"/>
        </w:rPr>
        <w:t xml:space="preserve">|e. </w:t>
      </w:r>
      <w:r>
        <w:rPr>
          <w:rFonts w:ascii="Gautami" w:hAnsi="Gautami" w:cs="Gautami"/>
          <w:b/>
          <w:bCs/>
          <w:sz w:val="24"/>
          <w:szCs w:val="24"/>
        </w:rPr>
        <w:t>​</w:t>
      </w:r>
      <w:r>
        <w:rPr>
          <w:rFonts w:ascii="Arial" w:hAnsi="Arial" w:cs="Arial"/>
          <w:color w:val="000099"/>
          <w:sz w:val="24"/>
          <w:szCs w:val="24"/>
        </w:rPr>
        <w:t>jstiyer@gmail.com</w:t>
      </w:r>
      <w:r>
        <w:rPr>
          <w:rFonts w:ascii="Gautami" w:hAnsi="Gautami" w:cs="Gautami"/>
          <w:b/>
          <w:bCs/>
          <w:color w:val="000099"/>
          <w:sz w:val="24"/>
          <w:szCs w:val="24"/>
        </w:rPr>
        <w:t>​</w:t>
      </w:r>
      <w:r>
        <w:rPr>
          <w:rFonts w:ascii="Arial" w:hAnsi="Arial" w:cs="Arial"/>
          <w:sz w:val="24"/>
          <w:szCs w:val="24"/>
        </w:rPr>
        <w:t>|c. 832­651­5312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Core</w:t>
      </w:r>
      <w:r>
        <w:rPr>
          <w:rFonts w:ascii="Gautami" w:hAnsi="Gautami" w:cs="Gautami"/>
          <w:b/>
          <w:bCs/>
          <w:sz w:val="24"/>
          <w:szCs w:val="24"/>
        </w:rPr>
        <w:t>​</w:t>
      </w:r>
      <w:r>
        <w:rPr>
          <w:rFonts w:ascii="Arial" w:hAnsi="Arial" w:cs="Arial"/>
          <w:b/>
          <w:bCs/>
          <w:sz w:val="28"/>
          <w:szCs w:val="28"/>
        </w:rPr>
        <w:t xml:space="preserve"> Competencies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Requirements Gathering and Agile Project Management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7" w:lineRule="auto"/>
        <w:ind w:righ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Human­centered Design, Usability Testing, A/B Testing, Focus Groups, Analytic Based Modifications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7" w:lineRule="auto"/>
        <w:ind w:right="3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Vision Documentation, Storyboarding, Personas, Journey Maps, Page flow, Design Patterns, Wireframes, Prototypes, Site Standards and Comprehensive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Visualization, Interaction and Behavioral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Mobile, Web App, Adaptive and Responsive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 direction, Team Building and Mentoring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Objective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overflowPunct w:val="0"/>
        <w:autoSpaceDE w:val="0"/>
        <w:autoSpaceDN w:val="0"/>
        <w:adjustRightInd w:val="0"/>
        <w:spacing w:after="0" w:line="2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primary role consists of evaluating user interaction, conduct usability studies and present findings and recommendations in prioritized plans to drive design improvements for current and new products.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Professional Experience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(2014­2015)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overflowPunct w:val="0"/>
        <w:autoSpaceDE w:val="0"/>
        <w:autoSpaceDN w:val="0"/>
        <w:adjustRightInd w:val="0"/>
        <w:spacing w:after="0" w:line="261" w:lineRule="auto"/>
        <w:ind w:right="6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National Oilwell Varco New Product Development UX Designer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Collaboratively lead user research, concept testing, and usability testing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7" w:lineRule="auto"/>
        <w:ind w:right="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Conduct design validation sessions with users and stakeholders to reveal insight about business requirements and </w:t>
      </w:r>
      <w:r>
        <w:rPr>
          <w:rFonts w:ascii="Arial" w:hAnsi="Arial" w:cs="Arial"/>
          <w:sz w:val="24"/>
          <w:szCs w:val="24"/>
        </w:rPr>
        <w:t xml:space="preserve">technical constraints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7" w:lineRule="auto"/>
        <w:ind w:right="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and drive UX by creating vision documentation, storyboards, personas, journey maps, design patterns, process maps, wireframes, prototypes, design standards and component specifications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Big Data Visualization, interaction and behavioral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Survey stakeholder and user feedback to refined UX and UI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7" w:lineRule="auto"/>
        <w:ind w:right="1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Facilitate user experience design collaboration with individuals, teams and focus groups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7" w:lineRule="auto"/>
        <w:ind w:righ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 in the business­wide dis</w:t>
      </w:r>
      <w:r>
        <w:rPr>
          <w:rFonts w:ascii="Arial" w:hAnsi="Arial" w:cs="Arial"/>
          <w:sz w:val="24"/>
          <w:szCs w:val="24"/>
        </w:rPr>
        <w:t xml:space="preserve">cussions to level set overall design and development direction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7" w:lineRule="auto"/>
        <w:ind w:right="10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Multitask and manage the design of solutions in a cross functional Agile environment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UX project plans by facilitating discovery phase of projects </w:t>
      </w:r>
    </w:p>
    <w:p w:rsidR="00000000" w:rsidRDefault="000E3C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24" w:right="1460" w:bottom="1440" w:left="1440" w:header="720" w:footer="720" w:gutter="0"/>
          <w:cols w:space="720" w:equalWidth="0">
            <w:col w:w="9340"/>
          </w:cols>
          <w:noEndnote/>
        </w:sectPr>
      </w:pPr>
    </w:p>
    <w:p w:rsidR="00000000" w:rsidRDefault="000E3CC6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60" w:lineRule="auto"/>
        <w:ind w:right="600"/>
        <w:jc w:val="both"/>
        <w:rPr>
          <w:rFonts w:ascii="Arial" w:hAnsi="Arial" w:cs="Arial"/>
          <w:sz w:val="24"/>
          <w:szCs w:val="24"/>
        </w:rPr>
      </w:pPr>
      <w:bookmarkStart w:id="1" w:name="page3"/>
      <w:bookmarkEnd w:id="1"/>
      <w:r>
        <w:rPr>
          <w:rFonts w:ascii="Arial" w:hAnsi="Arial" w:cs="Arial"/>
          <w:sz w:val="24"/>
          <w:szCs w:val="24"/>
        </w:rPr>
        <w:lastRenderedPageBreak/>
        <w:t xml:space="preserve">Report on project status, issues, and risks to mitigate UX misalignment with stakeholder, project manager and development team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 with UI implementation teams to ensure realization of UX and UI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(2014­2014)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overflowPunct w:val="0"/>
        <w:autoSpaceDE w:val="0"/>
        <w:autoSpaceDN w:val="0"/>
        <w:adjustRightInd w:val="0"/>
        <w:spacing w:after="0" w:line="261" w:lineRule="auto"/>
        <w:ind w:right="6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ProLogis (Contractor) O</w:t>
      </w:r>
      <w:r>
        <w:rPr>
          <w:rFonts w:ascii="Arial" w:hAnsi="Arial" w:cs="Arial"/>
          <w:b/>
          <w:bCs/>
          <w:sz w:val="24"/>
          <w:szCs w:val="24"/>
        </w:rPr>
        <w:t>perational Strategy UX Designer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 directly with Stakeholders, PM's, BA's to Gather Business Requirements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7" w:lineRule="auto"/>
        <w:ind w:right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Vision Documentation, User Stories, Personas, Navigation Mapping, Page Flow, Design Patterns, Branding Standards, Wireframes, Mock­ups, Prototypes and Comprehensive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Translate Business Requirements into User­friendly Interfaces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Standardize </w:t>
      </w:r>
      <w:r>
        <w:rPr>
          <w:rFonts w:ascii="Arial" w:hAnsi="Arial" w:cs="Arial"/>
          <w:sz w:val="24"/>
          <w:szCs w:val="24"/>
        </w:rPr>
        <w:t xml:space="preserve">UI Framework and UX Across Devices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Interface and Translate Mockups into Deliverables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Agile Project Management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Workload, Deliverable and Agile Dependent Tasks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(2013­2014)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right="57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Thomson Reuters (Contractor) UX Designer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 directly with Stakeholders, Strategist and Development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7" w:lineRule="auto"/>
        <w:ind w:right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Vision Documentation, User Stories, Personas, Navigation Mapping, Page Flow, Design Patterns, Branding Standards, Wireframes, Mock­ups, Prototypes and Comprehensive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Standardize UI</w:t>
      </w:r>
      <w:r>
        <w:rPr>
          <w:rFonts w:ascii="Arial" w:hAnsi="Arial" w:cs="Arial"/>
          <w:sz w:val="24"/>
          <w:szCs w:val="24"/>
        </w:rPr>
        <w:t xml:space="preserve"> Framework (Twitter­bootstrap­Less / Foundation­Sass)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Interface or Product and Translate Mockups into Deliverables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UI Scaffolding and Functional Prototypes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Agile Project Management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UI in AngularJs, Node.js and .Net Environments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(2013­2013)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EmLogis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UX Designer / UI Developer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Requirements gathering working with stakeholders, clients and user base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7" w:lineRule="auto"/>
        <w:ind w:right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Vision Documentation, User Stories, Personas, Navigation Mapping, Pag</w:t>
      </w:r>
      <w:r>
        <w:rPr>
          <w:rFonts w:ascii="Arial" w:hAnsi="Arial" w:cs="Arial"/>
          <w:sz w:val="24"/>
          <w:szCs w:val="24"/>
        </w:rPr>
        <w:t xml:space="preserve">e Flow, Design Patterns, Branding Standards, Wireframes, Mock­ups, Prototypes and Comprehensive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Analytic base modifications, User Testing, Focus Groups and A/B Testing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32" w:right="1480" w:bottom="1440" w:left="1440" w:header="720" w:footer="720" w:gutter="0"/>
          <w:cols w:space="720" w:equalWidth="0">
            <w:col w:w="9320"/>
          </w:cols>
          <w:noEndnote/>
        </w:sectPr>
      </w:pPr>
    </w:p>
    <w:p w:rsidR="00000000" w:rsidRDefault="000E3CC6">
      <w:pPr>
        <w:pStyle w:val="a0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page5"/>
      <w:bookmarkEnd w:id="2"/>
      <w:r>
        <w:rPr>
          <w:rFonts w:ascii="Arial" w:hAnsi="Arial" w:cs="Arial"/>
          <w:sz w:val="24"/>
          <w:szCs w:val="24"/>
        </w:rPr>
        <w:t xml:space="preserve">UI development (scaffolding and functionality using UI Frameworks)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Standardized UI Framework (Twitter­bootstrap­Less / Foundation­Sass)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UI in .Net, Grails environments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Agile Project Management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(2012 – 2013)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right="60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Baylor College of Medic</w:t>
      </w:r>
      <w:r>
        <w:rPr>
          <w:rFonts w:ascii="Arial" w:hAnsi="Arial" w:cs="Arial"/>
          <w:b/>
          <w:bCs/>
          <w:sz w:val="24"/>
          <w:szCs w:val="24"/>
        </w:rPr>
        <w:t>ine UX Designer / UI Developer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Requirements Gathering work with stakeholders, clients and user base.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7" w:lineRule="auto"/>
        <w:ind w:right="6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Vision Documentation, Use Cases, Page Flow, Wireframes, Mockups and Functional Prototypes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Analytic base modifications, User Testing, Focus Groups and A/B Testing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UI development (scaffolding and functionality using UI Frameworks)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templates and UI in Node.js and Php environments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7" w:lineRule="auto"/>
        <w:ind w:righ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Web Apps to manage profile management and infrastructural medical systems to manage employment and employees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Standardized UI Framework (twitter­bootstrap and Less / Foundation and Sass)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0" w:lineRule="exact"/>
        <w:rPr>
          <w:rFonts w:ascii="Arial" w:hAnsi="Arial" w:cs="Arial"/>
          <w:sz w:val="23"/>
          <w:szCs w:val="23"/>
        </w:rPr>
      </w:pPr>
    </w:p>
    <w:p w:rsidR="00000000" w:rsidRDefault="000E3CC6">
      <w:pPr>
        <w:pStyle w:val="a0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62" w:lineRule="auto"/>
        <w:ind w:right="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Agile methodology to manage deliverables ( lead team in daily SCRUMs, outlined epics, user stories, tasks,)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(1999 – 2011)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Hearst Digital News, Chron.com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Online Advertising Multimedia Supervisor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60" w:lineRule="auto"/>
        <w:ind w:right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closely with Advertising Directors,</w:t>
      </w:r>
      <w:r>
        <w:rPr>
          <w:rFonts w:ascii="Arial" w:hAnsi="Arial" w:cs="Arial"/>
          <w:sz w:val="24"/>
          <w:szCs w:val="24"/>
        </w:rPr>
        <w:t xml:space="preserve"> Account Executives and Clients (Develop Comprehensive Ad Campaigns, Sales and Strategy)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Requirements Gathering (stakeholders, clients and user base)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UX/UI Development (wireframes, mockups and prototypes)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Analytic base modifications, User Testing, Focus Groups and A/B Testing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Improve UX using User Research and Metrics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Help create and implement branding, standards and design guidelines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multiple, concurrent clients with aggressive deadli</w:t>
      </w:r>
      <w:r>
        <w:rPr>
          <w:rFonts w:ascii="Arial" w:hAnsi="Arial" w:cs="Arial"/>
          <w:sz w:val="24"/>
          <w:szCs w:val="24"/>
        </w:rPr>
        <w:t xml:space="preserve">nes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Trained and Practice Agile Methodology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Hearst Corporation, Chron.com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Advertising and Marketing Designer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a team to accommodate the growing need for online advertising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8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Develop cohesive campaigns utilizing multiple mediums (direct mailing, newspaper special sections, email marketing, IAB Banners and website design)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3"/>
          <w:szCs w:val="23"/>
        </w:rPr>
      </w:pPr>
    </w:p>
    <w:p w:rsidR="00000000" w:rsidRDefault="000E3CC6">
      <w:pPr>
        <w:pStyle w:val="a0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Maintained multiple campaigns with aggressive deadlines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and maintain chron.com (CMS)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32" w:right="1640" w:bottom="1440" w:left="1440" w:header="720" w:footer="720" w:gutter="0"/>
          <w:cols w:space="720" w:equalWidth="0">
            <w:col w:w="9160"/>
          </w:cols>
          <w:noEndnote/>
        </w:sect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Arial" w:hAnsi="Arial" w:cs="Arial"/>
          <w:b/>
          <w:bCs/>
          <w:sz w:val="28"/>
          <w:szCs w:val="28"/>
        </w:rPr>
        <w:t>Education/Training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(2010) Agile Training, Hearst Corporate, Houston, TX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(2010) Yahoo! Apt Serving Platform, Hearst, Houston, TX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(2009) Yahoo! Consortium Training, Hearst, Houston, TX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(2010) Web 2.0 Workshop/Conference, San Francisco, CA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(1997­1999) New Horizons, Computer Training and Certification, Houston ,TX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Houston Community College, Houston, TX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Software/System Skills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60" w:lineRule="auto"/>
        <w:ind w:right="2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 Gathering, Vision Documentation, Per</w:t>
      </w:r>
      <w:r>
        <w:rPr>
          <w:rFonts w:ascii="Arial" w:hAnsi="Arial" w:cs="Arial"/>
          <w:sz w:val="24"/>
          <w:szCs w:val="24"/>
        </w:rPr>
        <w:t xml:space="preserve">sonas Storyboarding, Wireframes, Journey Mapping, Site Standards and Comprehensive UX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Storyboarding, Wireframing,Prototyping, Interaction and Behavioural Design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7" w:lineRule="auto"/>
        <w:ind w:right="5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Experience Analysis (focus groups /A/B testing, analytics based design mo</w:t>
      </w:r>
      <w:r>
        <w:rPr>
          <w:rFonts w:ascii="Arial" w:hAnsi="Arial" w:cs="Arial"/>
          <w:sz w:val="24"/>
          <w:szCs w:val="24"/>
        </w:rPr>
        <w:t xml:space="preserve">difications to enhance performance/retention)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UI Designer (HCD, WCAG, SEO, UX and Standardization)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</w:rPr>
      </w:pPr>
    </w:p>
    <w:p w:rsidR="00000000" w:rsidRDefault="000E3CC6">
      <w:pPr>
        <w:pStyle w:val="a0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UI Responsive Scaffolding / Functional Prototyping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7" w:lineRule="auto"/>
        <w:ind w:right="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Trained and use Agile methodology (SCRUM/Deliverable Product Timelines/Planning/Measure Progress/Team communication/motivation)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7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Axure, Twitter­Bootstrap, Less, Foundation, Sass, jQuery, Terminal/Bash/Shell (SubVersion­SVN, VI, VIM), Handcode (IDE) CSS</w:t>
      </w:r>
      <w:r>
        <w:rPr>
          <w:rFonts w:ascii="Arial" w:hAnsi="Arial" w:cs="Arial"/>
          <w:sz w:val="24"/>
          <w:szCs w:val="24"/>
        </w:rPr>
        <w:t xml:space="preserve">3, HTML5, XHTML, .Net, MVC, Grails, Visual Studio, TFS, Compass, Node.js, Angular.js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7" w:lineRule="auto"/>
        <w:ind w:right="3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Adobe Suite (Fireworks, Flash, PhotoShop, inDesign, Illustrator, After Effects, etc)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000000" w:rsidRDefault="000E3CC6">
      <w:pPr>
        <w:pStyle w:val="a0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CMS (Einstein, CONE and Wordpress) 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000000" w:rsidRDefault="000E3CC6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2240" w:h="15840"/>
      <w:pgMar w:top="1418" w:right="1460" w:bottom="1440" w:left="1440" w:header="720" w:footer="720" w:gutter="0"/>
      <w:cols w:space="720" w:equalWidth="0">
        <w:col w:w="93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47"/>
    <w:multiLevelType w:val="hybridMultilevel"/>
    <w:tmpl w:val="000054DE"/>
    <w:lvl w:ilvl="0" w:tplc="000039B3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2D12"/>
    <w:multiLevelType w:val="hybridMultilevel"/>
    <w:tmpl w:val="0000074D"/>
    <w:lvl w:ilvl="0" w:tplc="00004D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390C"/>
    <w:multiLevelType w:val="hybridMultilevel"/>
    <w:tmpl w:val="00000F3E"/>
    <w:lvl w:ilvl="0" w:tplc="00000099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491C"/>
    <w:multiLevelType w:val="hybridMultilevel"/>
    <w:tmpl w:val="00004D06"/>
    <w:lvl w:ilvl="0" w:tplc="00004DB7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5AF1"/>
    <w:multiLevelType w:val="hybridMultilevel"/>
    <w:tmpl w:val="000041BB"/>
    <w:lvl w:ilvl="0" w:tplc="000026E9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5F90"/>
    <w:multiLevelType w:val="hybridMultilevel"/>
    <w:tmpl w:val="00001649"/>
    <w:lvl w:ilvl="0" w:tplc="00006DF1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15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CC6"/>
    <w:rsid w:val="000E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2</ap:Pages>
  <ap:Words>1012</ap:Words>
  <ap:Characters>5774</ap:Characters>
  <ap:Application>convertonlinefree.com</ap:Application>
  <ap:DocSecurity>4</ap:DocSecurity>
  <ap:Lines>48</ap:Lines>
  <ap:Paragraphs>13</ap:Paragraphs>
  <ap:ScaleCrop>false</ap:ScaleCrop>
  <ap:Company/>
  <ap:LinksUpToDate>false</ap:LinksUpToDate>
  <ap:CharactersWithSpaces>6773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2016-01-13T21:55:00Z</dcterms:created>
  <dcterms:modified xsi:type="dcterms:W3CDTF">2016-01-13T21:55:00Z</dcterms:modified>
</cp:coreProperties>
</file>