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B98" w:rsidRPr="00A90231" w:rsidRDefault="000557D9" w:rsidP="00A90231">
      <w:pPr>
        <w:pStyle w:val="NoSpacing"/>
        <w:ind w:left="-450" w:right="-360"/>
        <w:jc w:val="center"/>
        <w:rPr>
          <w:rFonts w:cstheme="minorHAnsi"/>
          <w:b/>
        </w:rPr>
      </w:pPr>
      <w:r w:rsidRPr="00A90231">
        <w:rPr>
          <w:rFonts w:cstheme="minorHAnsi"/>
          <w:b/>
        </w:rPr>
        <w:t>MANASA</w:t>
      </w:r>
    </w:p>
    <w:p w:rsidR="00431B98" w:rsidRPr="00A90231" w:rsidRDefault="00142E9E" w:rsidP="005C2BD9">
      <w:pPr>
        <w:pStyle w:val="NoSpacing"/>
        <w:ind w:left="-450" w:right="-360"/>
        <w:jc w:val="both"/>
        <w:rPr>
          <w:rFonts w:cstheme="minorHAnsi"/>
          <w:b/>
        </w:rPr>
      </w:pP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p>
    <w:p w:rsidR="00C31A50" w:rsidRPr="00A90231" w:rsidRDefault="00C31A50" w:rsidP="005C2BD9">
      <w:pPr>
        <w:spacing w:after="0" w:line="240" w:lineRule="auto"/>
        <w:ind w:left="-450" w:right="-360"/>
        <w:jc w:val="both"/>
        <w:rPr>
          <w:rFonts w:cstheme="minorHAnsi"/>
          <w:b/>
        </w:rPr>
      </w:pPr>
    </w:p>
    <w:p w:rsidR="00FD6166" w:rsidRPr="00A90231" w:rsidRDefault="00FD6166" w:rsidP="005C2BD9">
      <w:pPr>
        <w:spacing w:after="0" w:line="240" w:lineRule="auto"/>
        <w:ind w:left="-450" w:right="-360"/>
        <w:jc w:val="both"/>
        <w:rPr>
          <w:rFonts w:cstheme="minorHAnsi"/>
          <w:b/>
        </w:rPr>
      </w:pPr>
      <w:r w:rsidRPr="00A90231">
        <w:rPr>
          <w:rFonts w:cstheme="minorHAnsi"/>
          <w:b/>
        </w:rPr>
        <w:t>PROFESSIONAL SUMMARY</w:t>
      </w:r>
      <w:r w:rsidRPr="00A90231">
        <w:rPr>
          <w:rFonts w:cstheme="minorHAnsi"/>
        </w:rPr>
        <w:t>:</w:t>
      </w:r>
    </w:p>
    <w:p w:rsidR="00FD6166" w:rsidRPr="00A90231" w:rsidRDefault="00E97AD2" w:rsidP="005C2BD9">
      <w:pPr>
        <w:pStyle w:val="NoSpacing"/>
        <w:numPr>
          <w:ilvl w:val="0"/>
          <w:numId w:val="18"/>
        </w:numPr>
        <w:ind w:right="-360"/>
        <w:jc w:val="both"/>
        <w:rPr>
          <w:rFonts w:cstheme="minorHAnsi"/>
        </w:rPr>
      </w:pPr>
      <w:r w:rsidRPr="00A90231">
        <w:rPr>
          <w:rFonts w:cstheme="minorHAnsi"/>
        </w:rPr>
        <w:t xml:space="preserve">Overall </w:t>
      </w:r>
      <w:r w:rsidR="008A05A9" w:rsidRPr="00A90231">
        <w:rPr>
          <w:rFonts w:cstheme="minorHAnsi"/>
          <w:b/>
        </w:rPr>
        <w:t>8</w:t>
      </w:r>
      <w:r w:rsidR="00FD6166" w:rsidRPr="00A90231">
        <w:rPr>
          <w:rFonts w:cstheme="minorHAnsi"/>
          <w:b/>
        </w:rPr>
        <w:t>years</w:t>
      </w:r>
      <w:r w:rsidR="00FD6166" w:rsidRPr="00A90231">
        <w:rPr>
          <w:rFonts w:cstheme="minorHAnsi"/>
        </w:rPr>
        <w:t xml:space="preserve">of IT experience in Financial banking Industry architecting, designing, developing and managing large scale platforms and multi-year strategic initiatives for home loans, financial control and product control, Cash Payment Settlement systems, Funding and wealth investment management. </w:t>
      </w:r>
    </w:p>
    <w:p w:rsidR="00FD6166" w:rsidRPr="00A90231" w:rsidRDefault="00B441D4" w:rsidP="005C2BD9">
      <w:pPr>
        <w:pStyle w:val="NoSpacing"/>
        <w:numPr>
          <w:ilvl w:val="0"/>
          <w:numId w:val="18"/>
        </w:numPr>
        <w:ind w:right="-360"/>
        <w:jc w:val="both"/>
        <w:rPr>
          <w:rFonts w:cstheme="minorHAnsi"/>
        </w:rPr>
      </w:pPr>
      <w:r w:rsidRPr="00A90231">
        <w:rPr>
          <w:rFonts w:cstheme="minorHAnsi"/>
        </w:rPr>
        <w:t xml:space="preserve">Vast experience in migrating </w:t>
      </w:r>
      <w:r w:rsidRPr="00A90231">
        <w:rPr>
          <w:rFonts w:cstheme="minorHAnsi"/>
          <w:b/>
        </w:rPr>
        <w:t>ASP.NET TO .NET APPLICATIONS USING SHAREPOINT VERSIONS.</w:t>
      </w:r>
    </w:p>
    <w:p w:rsidR="00FD6166" w:rsidRPr="00A90231" w:rsidRDefault="00725FB7" w:rsidP="005C2BD9">
      <w:pPr>
        <w:pStyle w:val="NoSpacing"/>
        <w:numPr>
          <w:ilvl w:val="0"/>
          <w:numId w:val="18"/>
        </w:numPr>
        <w:ind w:right="-360"/>
        <w:jc w:val="both"/>
        <w:rPr>
          <w:rFonts w:cstheme="minorHAnsi"/>
        </w:rPr>
      </w:pPr>
      <w:r w:rsidRPr="00A90231">
        <w:rPr>
          <w:rFonts w:cstheme="minorHAnsi"/>
        </w:rPr>
        <w:t>E</w:t>
      </w:r>
      <w:r w:rsidR="00FD6166" w:rsidRPr="00A90231">
        <w:rPr>
          <w:rFonts w:cstheme="minorHAnsi"/>
        </w:rPr>
        <w:t xml:space="preserve">xtensive experience building web applications </w:t>
      </w:r>
      <w:r w:rsidR="00B441D4" w:rsidRPr="00A90231">
        <w:rPr>
          <w:rFonts w:cstheme="minorHAnsi"/>
        </w:rPr>
        <w:t xml:space="preserve">Using </w:t>
      </w:r>
      <w:r w:rsidR="00B441D4" w:rsidRPr="00A90231">
        <w:rPr>
          <w:rFonts w:cstheme="minorHAnsi"/>
          <w:b/>
          <w:color w:val="000000"/>
        </w:rPr>
        <w:t>NET 4.0/3.5/2.0, ASP.NET 4.0/3.5/2.0, VB.NET,C#</w:t>
      </w:r>
      <w:r w:rsidR="00002227" w:rsidRPr="00A90231">
        <w:rPr>
          <w:rFonts w:cstheme="minorHAnsi"/>
          <w:b/>
          <w:color w:val="000000"/>
        </w:rPr>
        <w:t>, XML</w:t>
      </w:r>
      <w:r w:rsidR="00B441D4" w:rsidRPr="00A90231">
        <w:rPr>
          <w:rFonts w:cstheme="minorHAnsi"/>
          <w:b/>
          <w:color w:val="000000"/>
        </w:rPr>
        <w:t>, MVC and Web Services</w:t>
      </w:r>
      <w:r w:rsidR="00B441D4" w:rsidRPr="00A90231">
        <w:rPr>
          <w:rFonts w:cstheme="minorHAnsi"/>
          <w:color w:val="000000"/>
        </w:rPr>
        <w:t>.</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Having sound Knowledge in </w:t>
      </w:r>
      <w:r w:rsidR="00B441D4" w:rsidRPr="00A90231">
        <w:rPr>
          <w:rFonts w:cstheme="minorHAnsi"/>
        </w:rPr>
        <w:t xml:space="preserve">converting </w:t>
      </w:r>
      <w:r w:rsidR="00B441D4" w:rsidRPr="00A90231">
        <w:rPr>
          <w:rFonts w:cstheme="minorHAnsi"/>
          <w:b/>
        </w:rPr>
        <w:t>ASP TO ASP.NET</w:t>
      </w:r>
      <w:r w:rsidR="00B441D4" w:rsidRPr="00A90231">
        <w:rPr>
          <w:rFonts w:cstheme="minorHAnsi"/>
        </w:rPr>
        <w:t xml:space="preserve"> applications.</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Experience in Design and Development of Java Web Services using XML, SOAP, WSDL, and UDDI based on SOA and has excellent understanding of xml technologies XML, XSD, SAX, and JAXB 2.0. </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Excellent working knowledge in Application servers such as Web Sphere 8.0, WebLogic10.3, Apache Tomcat 6.x. </w:t>
      </w:r>
    </w:p>
    <w:p w:rsidR="00B441D4" w:rsidRPr="00A90231" w:rsidRDefault="00B441D4" w:rsidP="005C2BD9">
      <w:pPr>
        <w:pStyle w:val="NoSpacing"/>
        <w:numPr>
          <w:ilvl w:val="0"/>
          <w:numId w:val="18"/>
        </w:numPr>
        <w:ind w:right="-360"/>
        <w:jc w:val="both"/>
        <w:rPr>
          <w:rFonts w:cstheme="minorHAnsi"/>
          <w:b/>
        </w:rPr>
      </w:pPr>
      <w:r w:rsidRPr="00A90231">
        <w:rPr>
          <w:rFonts w:cstheme="minorHAnsi"/>
          <w:color w:val="333333"/>
          <w:shd w:val="clear" w:color="auto" w:fill="FFFFFF"/>
        </w:rPr>
        <w:t xml:space="preserve">Strong knowledge of </w:t>
      </w:r>
      <w:r w:rsidRPr="00A90231">
        <w:rPr>
          <w:rFonts w:cstheme="minorHAnsi"/>
          <w:b/>
          <w:color w:val="333333"/>
          <w:shd w:val="clear" w:color="auto" w:fill="FFFFFF"/>
        </w:rPr>
        <w:t>TCP/IP, HTTP, Web, HTML5, complex JavaScript, Web Services (SOAP, REST), Database (Oracle, MySQL, PostgreSQL), Linux/Unix, NOSQL DB.</w:t>
      </w:r>
    </w:p>
    <w:p w:rsidR="00B441D4" w:rsidRPr="00A90231" w:rsidRDefault="00B441D4"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b/>
          <w:color w:val="333333"/>
        </w:rPr>
      </w:pPr>
      <w:r w:rsidRPr="00A90231">
        <w:rPr>
          <w:rFonts w:eastAsia="Times New Roman" w:cstheme="minorHAnsi"/>
          <w:color w:val="333333"/>
        </w:rPr>
        <w:t>Experience with</w:t>
      </w:r>
      <w:r w:rsidRPr="00A90231">
        <w:rPr>
          <w:rFonts w:eastAsia="Times New Roman" w:cstheme="minorHAnsi"/>
          <w:b/>
          <w:color w:val="333333"/>
        </w:rPr>
        <w:t xml:space="preserve"> HTML5</w:t>
      </w:r>
      <w:r w:rsidR="008A05A9" w:rsidRPr="00A90231">
        <w:rPr>
          <w:rFonts w:eastAsia="Times New Roman" w:cstheme="minorHAnsi"/>
          <w:b/>
          <w:color w:val="333333"/>
        </w:rPr>
        <w:t>, CSS</w:t>
      </w:r>
      <w:r w:rsidR="00D15663" w:rsidRPr="00A90231">
        <w:rPr>
          <w:rFonts w:eastAsia="Times New Roman" w:cstheme="minorHAnsi"/>
          <w:b/>
          <w:color w:val="333333"/>
        </w:rPr>
        <w:t>, and JavaScript, Microsoft C#OULOOK PLUGIN.</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Experience in design and development of Business Rules Management System (BRMS) using </w:t>
      </w:r>
      <w:r w:rsidR="00520C23" w:rsidRPr="00A90231">
        <w:rPr>
          <w:rFonts w:cstheme="minorHAnsi"/>
        </w:rPr>
        <w:t xml:space="preserve">I </w:t>
      </w:r>
      <w:r w:rsidRPr="00A90231">
        <w:rPr>
          <w:rFonts w:cstheme="minorHAnsi"/>
        </w:rPr>
        <w:t xml:space="preserve">Log Jrules. </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Experience in design and development of Business </w:t>
      </w:r>
      <w:r w:rsidR="00520C23" w:rsidRPr="00A90231">
        <w:rPr>
          <w:rFonts w:cstheme="minorHAnsi"/>
        </w:rPr>
        <w:t>Process Management (BPM) using T</w:t>
      </w:r>
      <w:r w:rsidRPr="00A90231">
        <w:rPr>
          <w:rFonts w:cstheme="minorHAnsi"/>
        </w:rPr>
        <w:t xml:space="preserve">ibco Active Matrix and developed business processes using TIBCO Business Works for integrations of various source systems. </w:t>
      </w:r>
    </w:p>
    <w:p w:rsidR="00B441D4" w:rsidRPr="00A90231" w:rsidRDefault="00FD6166" w:rsidP="005C2BD9">
      <w:pPr>
        <w:pStyle w:val="NoSpacing"/>
        <w:numPr>
          <w:ilvl w:val="0"/>
          <w:numId w:val="18"/>
        </w:numPr>
        <w:ind w:right="-360"/>
        <w:jc w:val="both"/>
        <w:rPr>
          <w:rFonts w:cstheme="minorHAnsi"/>
        </w:rPr>
      </w:pPr>
      <w:r w:rsidRPr="00A90231">
        <w:rPr>
          <w:rFonts w:cstheme="minorHAnsi"/>
        </w:rPr>
        <w:t xml:space="preserve">Extensive knowledge of </w:t>
      </w:r>
      <w:r w:rsidRPr="00A90231">
        <w:rPr>
          <w:rFonts w:cstheme="minorHAnsi"/>
          <w:b/>
        </w:rPr>
        <w:t>PL/SQL, SQL,</w:t>
      </w:r>
      <w:r w:rsidRPr="00A90231">
        <w:rPr>
          <w:rFonts w:cstheme="minorHAnsi"/>
        </w:rPr>
        <w:t xml:space="preserve"> Unix Shell scripting programming. </w:t>
      </w:r>
    </w:p>
    <w:p w:rsidR="00B441D4" w:rsidRPr="00A90231" w:rsidRDefault="00B441D4" w:rsidP="005C2BD9">
      <w:pPr>
        <w:pStyle w:val="NoSpacing"/>
        <w:numPr>
          <w:ilvl w:val="0"/>
          <w:numId w:val="18"/>
        </w:numPr>
        <w:ind w:right="-360"/>
        <w:jc w:val="both"/>
        <w:rPr>
          <w:rFonts w:cstheme="minorHAnsi"/>
          <w:b/>
        </w:rPr>
      </w:pPr>
      <w:r w:rsidRPr="00A90231">
        <w:rPr>
          <w:rFonts w:eastAsia="Times New Roman" w:cstheme="minorHAnsi"/>
          <w:color w:val="000000"/>
        </w:rPr>
        <w:t xml:space="preserve">Strong experience in </w:t>
      </w:r>
      <w:r w:rsidRPr="00A90231">
        <w:rPr>
          <w:rFonts w:eastAsia="Times New Roman" w:cstheme="minorHAnsi"/>
          <w:b/>
          <w:color w:val="000000"/>
        </w:rPr>
        <w:t>IIS administration, installation and configuration.</w:t>
      </w:r>
    </w:p>
    <w:p w:rsidR="00B441D4" w:rsidRPr="00A90231" w:rsidRDefault="00B441D4" w:rsidP="005C2BD9">
      <w:pPr>
        <w:pStyle w:val="ListParagraph"/>
        <w:numPr>
          <w:ilvl w:val="0"/>
          <w:numId w:val="18"/>
        </w:numPr>
        <w:shd w:val="clear" w:color="auto" w:fill="FFFFFF"/>
        <w:spacing w:before="100" w:beforeAutospacing="1" w:after="100" w:afterAutospacing="1" w:line="240" w:lineRule="auto"/>
        <w:ind w:right="-360"/>
        <w:jc w:val="both"/>
        <w:rPr>
          <w:rFonts w:eastAsia="Times New Roman" w:cstheme="minorHAnsi"/>
          <w:color w:val="000000"/>
        </w:rPr>
      </w:pPr>
      <w:r w:rsidRPr="00A90231">
        <w:rPr>
          <w:rFonts w:eastAsia="Times New Roman" w:cstheme="minorHAnsi"/>
          <w:color w:val="000000"/>
        </w:rPr>
        <w:t xml:space="preserve">Strong understanding </w:t>
      </w:r>
      <w:r w:rsidRPr="00A90231">
        <w:rPr>
          <w:rFonts w:eastAsia="Times New Roman" w:cstheme="minorHAnsi"/>
          <w:b/>
          <w:color w:val="000000"/>
        </w:rPr>
        <w:t>of Windows Server 2008 / 2012</w:t>
      </w:r>
      <w:r w:rsidRPr="00A90231">
        <w:rPr>
          <w:rFonts w:eastAsia="Times New Roman" w:cstheme="minorHAnsi"/>
          <w:color w:val="000000"/>
        </w:rPr>
        <w:t>, load balancers, general networking and firewall concepts.</w:t>
      </w:r>
    </w:p>
    <w:p w:rsidR="00B441D4" w:rsidRPr="00A90231" w:rsidRDefault="00B441D4" w:rsidP="005C2BD9">
      <w:pPr>
        <w:pStyle w:val="ListParagraph"/>
        <w:numPr>
          <w:ilvl w:val="0"/>
          <w:numId w:val="18"/>
        </w:numPr>
        <w:shd w:val="clear" w:color="auto" w:fill="FFFFFF"/>
        <w:spacing w:before="100" w:beforeAutospacing="1" w:after="100" w:afterAutospacing="1" w:line="240" w:lineRule="auto"/>
        <w:ind w:right="-360"/>
        <w:jc w:val="both"/>
        <w:rPr>
          <w:rFonts w:eastAsia="Times New Roman" w:cstheme="minorHAnsi"/>
          <w:color w:val="000000"/>
        </w:rPr>
      </w:pPr>
      <w:r w:rsidRPr="00A90231">
        <w:rPr>
          <w:rFonts w:eastAsia="Times New Roman" w:cstheme="minorHAnsi"/>
          <w:color w:val="000000"/>
        </w:rPr>
        <w:t xml:space="preserve">Experience with </w:t>
      </w:r>
      <w:r w:rsidRPr="00A90231">
        <w:rPr>
          <w:rFonts w:eastAsia="Times New Roman" w:cstheme="minorHAnsi"/>
          <w:b/>
          <w:color w:val="000000"/>
        </w:rPr>
        <w:t>IIS log analysis.</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Performs code reviews, sets technical direction and reviews for standardization. </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Meeting with senior stakeholders to gather requirements on new and existing projects and drives the development, maintenance and modification of systems. </w:t>
      </w:r>
    </w:p>
    <w:p w:rsidR="00FD6166" w:rsidRPr="00A90231" w:rsidRDefault="00FD6166" w:rsidP="005C2BD9">
      <w:pPr>
        <w:pStyle w:val="NoSpacing"/>
        <w:numPr>
          <w:ilvl w:val="0"/>
          <w:numId w:val="18"/>
        </w:numPr>
        <w:ind w:right="-360"/>
        <w:jc w:val="both"/>
        <w:rPr>
          <w:rFonts w:cstheme="minorHAnsi"/>
        </w:rPr>
      </w:pPr>
      <w:r w:rsidRPr="00A90231">
        <w:rPr>
          <w:rFonts w:cstheme="minorHAnsi"/>
        </w:rPr>
        <w:t xml:space="preserve">Experience in implementation of SDLC processes, software change management, Operations risk management, capacity planning, systems infrastructure setup, incident management and integrated production support model. </w:t>
      </w:r>
    </w:p>
    <w:p w:rsidR="00FD6166" w:rsidRPr="00A90231" w:rsidRDefault="00FD6166" w:rsidP="005C2BD9">
      <w:pPr>
        <w:pStyle w:val="NoSpacing"/>
        <w:numPr>
          <w:ilvl w:val="0"/>
          <w:numId w:val="18"/>
        </w:numPr>
        <w:ind w:right="-360"/>
        <w:jc w:val="both"/>
        <w:rPr>
          <w:rFonts w:cstheme="minorHAnsi"/>
        </w:rPr>
      </w:pPr>
      <w:r w:rsidRPr="00A90231">
        <w:rPr>
          <w:rFonts w:cstheme="minorHAnsi"/>
        </w:rPr>
        <w:t>Extensive experience in building effective relations with all levels in the organization.</w:t>
      </w:r>
    </w:p>
    <w:p w:rsidR="00A93A63" w:rsidRPr="00A90231" w:rsidRDefault="00A93A63" w:rsidP="005C2BD9">
      <w:pPr>
        <w:pStyle w:val="NoSpacing"/>
        <w:ind w:left="-450" w:right="-360"/>
        <w:jc w:val="both"/>
        <w:rPr>
          <w:rFonts w:cstheme="minorHAnsi"/>
          <w:b/>
        </w:rPr>
      </w:pPr>
    </w:p>
    <w:p w:rsidR="005C2BD9" w:rsidRPr="00A90231" w:rsidRDefault="005C2BD9" w:rsidP="005C2BD9">
      <w:pPr>
        <w:pStyle w:val="NoSpacing"/>
        <w:ind w:left="-450" w:right="-360"/>
        <w:jc w:val="both"/>
        <w:rPr>
          <w:rFonts w:cstheme="minorHAnsi"/>
          <w:b/>
        </w:rPr>
      </w:pPr>
      <w:r w:rsidRPr="00A90231">
        <w:rPr>
          <w:rFonts w:cstheme="minorHAnsi"/>
          <w:b/>
        </w:rPr>
        <w:t>EDUCATION:</w:t>
      </w:r>
    </w:p>
    <w:p w:rsidR="005C2BD9" w:rsidRPr="00A90231" w:rsidRDefault="005C2BD9" w:rsidP="005C2BD9">
      <w:pPr>
        <w:pStyle w:val="NoSpacing"/>
        <w:numPr>
          <w:ilvl w:val="0"/>
          <w:numId w:val="18"/>
        </w:numPr>
        <w:ind w:right="-360"/>
        <w:jc w:val="both"/>
        <w:rPr>
          <w:rFonts w:cstheme="minorHAnsi"/>
        </w:rPr>
      </w:pPr>
      <w:r w:rsidRPr="00A90231">
        <w:rPr>
          <w:rFonts w:cstheme="minorHAnsi"/>
        </w:rPr>
        <w:t>Bachelor of Technology in Computer Science Engineering JNTU – Hyderabad, India.</w:t>
      </w:r>
    </w:p>
    <w:p w:rsidR="005C2BD9" w:rsidRPr="00A90231" w:rsidRDefault="005C2BD9" w:rsidP="005C2BD9">
      <w:pPr>
        <w:pStyle w:val="NoSpacing"/>
        <w:ind w:left="-450" w:right="-360"/>
        <w:jc w:val="both"/>
        <w:rPr>
          <w:rFonts w:cstheme="minorHAnsi"/>
          <w:b/>
        </w:rPr>
      </w:pPr>
    </w:p>
    <w:p w:rsidR="00FD6166" w:rsidRPr="00A90231" w:rsidRDefault="00FD6166" w:rsidP="005C2BD9">
      <w:pPr>
        <w:pStyle w:val="NoSpacing"/>
        <w:ind w:left="-450" w:right="-360"/>
        <w:jc w:val="both"/>
        <w:rPr>
          <w:rFonts w:cstheme="minorHAnsi"/>
          <w:b/>
        </w:rPr>
      </w:pPr>
      <w:r w:rsidRPr="00A90231">
        <w:rPr>
          <w:rFonts w:cstheme="minorHAnsi"/>
          <w:b/>
        </w:rPr>
        <w:t>TECHNICAL SKILLS:-</w:t>
      </w:r>
    </w:p>
    <w:p w:rsidR="00C31A50" w:rsidRPr="00A90231" w:rsidRDefault="00C31A50" w:rsidP="005C2BD9">
      <w:pPr>
        <w:pStyle w:val="NoSpacing"/>
        <w:ind w:left="-450" w:right="-360"/>
        <w:jc w:val="both"/>
        <w:rPr>
          <w:rFonts w:cstheme="minorHAnsi"/>
          <w:b/>
        </w:rPr>
      </w:pPr>
    </w:p>
    <w:tbl>
      <w:tblPr>
        <w:tblW w:w="10170" w:type="dxa"/>
        <w:tblInd w:w="-342" w:type="dxa"/>
        <w:tblLayout w:type="fixed"/>
        <w:tblLook w:val="04A0"/>
      </w:tblPr>
      <w:tblGrid>
        <w:gridCol w:w="2700"/>
        <w:gridCol w:w="7470"/>
      </w:tblGrid>
      <w:tr w:rsidR="00520C23" w:rsidRPr="00A90231" w:rsidTr="005C2BD9">
        <w:trPr>
          <w:trHeight w:val="494"/>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t>Languages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A90231" w:rsidRDefault="00520C23" w:rsidP="005C2BD9">
            <w:pPr>
              <w:suppressAutoHyphens/>
              <w:snapToGrid w:val="0"/>
              <w:spacing w:after="0" w:line="240" w:lineRule="auto"/>
              <w:ind w:left="-17" w:right="-18"/>
              <w:jc w:val="both"/>
              <w:rPr>
                <w:rFonts w:cstheme="minorHAnsi"/>
                <w:color w:val="000000"/>
                <w:lang w:eastAsia="ar-SA"/>
              </w:rPr>
            </w:pPr>
            <w:r w:rsidRPr="00A90231">
              <w:rPr>
                <w:rFonts w:cstheme="minorHAnsi"/>
                <w:color w:val="000000"/>
              </w:rPr>
              <w:t>.NET 4.0/3.5/2.0, ASP.NET 4.0/3.5/2.0, VB.NE</w:t>
            </w:r>
            <w:r w:rsidR="00BE119D" w:rsidRPr="00A90231">
              <w:rPr>
                <w:rFonts w:cstheme="minorHAnsi"/>
                <w:color w:val="000000"/>
              </w:rPr>
              <w:t xml:space="preserve">T,C#,XML, </w:t>
            </w:r>
            <w:r w:rsidR="001B28F3" w:rsidRPr="00A90231">
              <w:rPr>
                <w:rFonts w:cstheme="minorHAnsi"/>
                <w:color w:val="000000"/>
              </w:rPr>
              <w:t xml:space="preserve">MVC and </w:t>
            </w:r>
            <w:r w:rsidR="00BE119D" w:rsidRPr="00A90231">
              <w:rPr>
                <w:rFonts w:cstheme="minorHAnsi"/>
                <w:color w:val="000000"/>
              </w:rPr>
              <w:t>Web Services, WCF</w:t>
            </w:r>
            <w:r w:rsidRPr="00A90231">
              <w:rPr>
                <w:rFonts w:cstheme="minorHAnsi"/>
                <w:color w:val="000000"/>
              </w:rPr>
              <w:t>,</w:t>
            </w:r>
            <w:r w:rsidR="00BE119D" w:rsidRPr="00A90231">
              <w:rPr>
                <w:rFonts w:cstheme="minorHAnsi"/>
                <w:color w:val="000000"/>
              </w:rPr>
              <w:t>WPF</w:t>
            </w:r>
            <w:r w:rsidRPr="00A90231">
              <w:rPr>
                <w:rFonts w:cstheme="minorHAnsi"/>
                <w:color w:val="000000"/>
              </w:rPr>
              <w:t xml:space="preserve"> Remot</w:t>
            </w:r>
            <w:r w:rsidR="00BE119D" w:rsidRPr="00A90231">
              <w:rPr>
                <w:rFonts w:cstheme="minorHAnsi"/>
                <w:color w:val="000000"/>
              </w:rPr>
              <w:t>ing, Win Forms, Web Forms,</w:t>
            </w:r>
            <w:r w:rsidR="00E631EB" w:rsidRPr="00A90231">
              <w:rPr>
                <w:rFonts w:cstheme="minorHAnsi"/>
                <w:color w:val="000000"/>
              </w:rPr>
              <w:t>, Py</w:t>
            </w:r>
            <w:r w:rsidR="00143E1F" w:rsidRPr="00A90231">
              <w:rPr>
                <w:rFonts w:cstheme="minorHAnsi"/>
                <w:color w:val="000000"/>
              </w:rPr>
              <w:t xml:space="preserve">thon, MS DYNAMICS CRM,SOAP </w:t>
            </w:r>
          </w:p>
        </w:tc>
      </w:tr>
      <w:tr w:rsidR="00520C23" w:rsidRPr="00A90231" w:rsidTr="005C2BD9">
        <w:trPr>
          <w:trHeight w:val="476"/>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t>Web Technologies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A90231" w:rsidRDefault="00BE119D" w:rsidP="005C2BD9">
            <w:pPr>
              <w:suppressAutoHyphens/>
              <w:snapToGrid w:val="0"/>
              <w:spacing w:after="0" w:line="240" w:lineRule="auto"/>
              <w:ind w:left="-17" w:right="-18"/>
              <w:jc w:val="both"/>
              <w:rPr>
                <w:rFonts w:cstheme="minorHAnsi"/>
                <w:color w:val="000000"/>
                <w:lang w:eastAsia="ar-SA"/>
              </w:rPr>
            </w:pPr>
            <w:r w:rsidRPr="00A90231">
              <w:rPr>
                <w:rFonts w:cstheme="minorHAnsi"/>
                <w:color w:val="000000"/>
                <w:lang w:eastAsia="ar-SA"/>
              </w:rPr>
              <w:t xml:space="preserve">HTML, XML, </w:t>
            </w:r>
            <w:r w:rsidR="00DA7CAE" w:rsidRPr="00A90231">
              <w:rPr>
                <w:rFonts w:cstheme="minorHAnsi"/>
                <w:color w:val="000000"/>
                <w:lang w:eastAsia="ar-SA"/>
              </w:rPr>
              <w:t>BOOTSRAP,</w:t>
            </w:r>
            <w:r w:rsidR="00725FB7" w:rsidRPr="00A90231">
              <w:rPr>
                <w:rFonts w:cstheme="minorHAnsi"/>
                <w:color w:val="000000"/>
                <w:lang w:eastAsia="ar-SA"/>
              </w:rPr>
              <w:t xml:space="preserve"> XPATH, XSL, XSLT, CSS,</w:t>
            </w:r>
            <w:r w:rsidR="00E631EB" w:rsidRPr="00A90231">
              <w:rPr>
                <w:rFonts w:cstheme="minorHAnsi"/>
                <w:color w:val="222222"/>
                <w:shd w:val="clear" w:color="auto" w:fill="FFFFFF"/>
              </w:rPr>
              <w:t xml:space="preserve"> JQUERY/ANGULAR JS,</w:t>
            </w:r>
            <w:r w:rsidR="00695D4A" w:rsidRPr="00A90231">
              <w:rPr>
                <w:rFonts w:cstheme="minorHAnsi"/>
                <w:color w:val="222222"/>
                <w:shd w:val="clear" w:color="auto" w:fill="FFFFFF"/>
              </w:rPr>
              <w:t xml:space="preserve"> JAVASCRIPT,MONGO DB,NODE.JS</w:t>
            </w:r>
          </w:p>
        </w:tc>
      </w:tr>
      <w:tr w:rsidR="00520C23" w:rsidRPr="00A90231" w:rsidTr="005C2BD9">
        <w:trPr>
          <w:trHeight w:val="206"/>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t>Enterprise Servers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A90231" w:rsidRDefault="00520C23" w:rsidP="005C2BD9">
            <w:pPr>
              <w:suppressAutoHyphens/>
              <w:snapToGrid w:val="0"/>
              <w:spacing w:after="0" w:line="240" w:lineRule="auto"/>
              <w:ind w:left="-17" w:right="-18"/>
              <w:jc w:val="both"/>
              <w:rPr>
                <w:rFonts w:cstheme="minorHAnsi"/>
                <w:color w:val="000000"/>
                <w:lang w:eastAsia="ar-SA"/>
              </w:rPr>
            </w:pPr>
            <w:r w:rsidRPr="00A90231">
              <w:rPr>
                <w:rFonts w:cstheme="minorHAnsi"/>
                <w:color w:val="000000"/>
              </w:rPr>
              <w:t>IIS S</w:t>
            </w:r>
            <w:r w:rsidR="00BE119D" w:rsidRPr="00A90231">
              <w:rPr>
                <w:rFonts w:cstheme="minorHAnsi"/>
                <w:color w:val="000000"/>
              </w:rPr>
              <w:t>erver</w:t>
            </w:r>
            <w:r w:rsidR="00BC17EB" w:rsidRPr="00A90231">
              <w:rPr>
                <w:rFonts w:cstheme="minorHAnsi"/>
                <w:color w:val="000000"/>
              </w:rPr>
              <w:t>, SQL</w:t>
            </w:r>
            <w:r w:rsidRPr="00A90231">
              <w:rPr>
                <w:rFonts w:cstheme="minorHAnsi"/>
                <w:color w:val="000000"/>
              </w:rPr>
              <w:t xml:space="preserve"> Server 2008, 2005</w:t>
            </w:r>
            <w:r w:rsidR="00BC17EB" w:rsidRPr="00A90231">
              <w:rPr>
                <w:rFonts w:cstheme="minorHAnsi"/>
                <w:color w:val="000000"/>
              </w:rPr>
              <w:t>.</w:t>
            </w:r>
          </w:p>
        </w:tc>
      </w:tr>
      <w:tr w:rsidR="00520C23" w:rsidRPr="00A90231" w:rsidTr="005C2BD9">
        <w:trPr>
          <w:trHeight w:val="386"/>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t>Operating Systems</w:t>
            </w:r>
          </w:p>
        </w:tc>
        <w:tc>
          <w:tcPr>
            <w:tcW w:w="7470" w:type="dxa"/>
            <w:tcBorders>
              <w:top w:val="single" w:sz="4" w:space="0" w:color="000000"/>
              <w:left w:val="single" w:sz="4" w:space="0" w:color="000000"/>
              <w:bottom w:val="single" w:sz="4" w:space="0" w:color="000000"/>
              <w:right w:val="single" w:sz="4" w:space="0" w:color="000000"/>
            </w:tcBorders>
          </w:tcPr>
          <w:p w:rsidR="00520C23" w:rsidRPr="00A90231" w:rsidRDefault="00520C23" w:rsidP="005C2BD9">
            <w:pPr>
              <w:snapToGrid w:val="0"/>
              <w:spacing w:after="0" w:line="240" w:lineRule="auto"/>
              <w:ind w:left="-17" w:right="-18"/>
              <w:jc w:val="both"/>
              <w:rPr>
                <w:rFonts w:cstheme="minorHAnsi"/>
                <w:color w:val="000000"/>
                <w:lang w:eastAsia="ar-SA"/>
              </w:rPr>
            </w:pPr>
            <w:r w:rsidRPr="00A90231">
              <w:rPr>
                <w:rFonts w:cstheme="minorHAnsi"/>
                <w:color w:val="000000"/>
              </w:rPr>
              <w:t>Windows 9x/NT/XP,</w:t>
            </w:r>
            <w:r w:rsidR="000C36B3" w:rsidRPr="00A90231">
              <w:rPr>
                <w:rFonts w:cstheme="minorHAnsi"/>
                <w:color w:val="000000"/>
              </w:rPr>
              <w:t>2008,2012</w:t>
            </w:r>
            <w:r w:rsidRPr="00A90231">
              <w:rPr>
                <w:rFonts w:cstheme="minorHAnsi"/>
                <w:color w:val="000000"/>
              </w:rPr>
              <w:t xml:space="preserve"> Windows 7,MS-DOS, UNIX</w:t>
            </w:r>
          </w:p>
          <w:p w:rsidR="00520C23" w:rsidRPr="00A90231" w:rsidRDefault="00520C23" w:rsidP="005C2BD9">
            <w:pPr>
              <w:suppressAutoHyphens/>
              <w:spacing w:after="0" w:line="240" w:lineRule="auto"/>
              <w:ind w:left="-17" w:right="-18"/>
              <w:jc w:val="both"/>
              <w:rPr>
                <w:rFonts w:cstheme="minorHAnsi"/>
                <w:color w:val="000000"/>
                <w:lang w:eastAsia="ar-SA"/>
              </w:rPr>
            </w:pPr>
          </w:p>
        </w:tc>
      </w:tr>
      <w:tr w:rsidR="00520C23" w:rsidRPr="00A90231" w:rsidTr="005C2BD9">
        <w:trPr>
          <w:trHeight w:val="251"/>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t>Tools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A90231" w:rsidRDefault="00520C23" w:rsidP="005C2BD9">
            <w:pPr>
              <w:suppressAutoHyphens/>
              <w:snapToGrid w:val="0"/>
              <w:spacing w:after="0" w:line="240" w:lineRule="auto"/>
              <w:ind w:left="-17" w:right="-18"/>
              <w:jc w:val="both"/>
              <w:rPr>
                <w:rFonts w:cstheme="minorHAnsi"/>
                <w:color w:val="000000"/>
                <w:lang w:eastAsia="ar-SA"/>
              </w:rPr>
            </w:pPr>
            <w:r w:rsidRPr="00A90231">
              <w:rPr>
                <w:rFonts w:cstheme="minorHAnsi"/>
                <w:color w:val="000000"/>
              </w:rPr>
              <w:t>Visual Studio, FrontPage, Oracle CRM-ON Demand, Flash 5.0, Adobe, VSS</w:t>
            </w:r>
          </w:p>
        </w:tc>
      </w:tr>
      <w:tr w:rsidR="00520C23" w:rsidRPr="00A90231" w:rsidTr="005C2BD9">
        <w:trPr>
          <w:trHeight w:val="170"/>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lastRenderedPageBreak/>
              <w:t>Reporting Tools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A90231" w:rsidRDefault="00520C23" w:rsidP="005C2BD9">
            <w:pPr>
              <w:suppressAutoHyphens/>
              <w:snapToGrid w:val="0"/>
              <w:spacing w:after="0" w:line="240" w:lineRule="auto"/>
              <w:ind w:left="-17" w:right="-18"/>
              <w:jc w:val="both"/>
              <w:rPr>
                <w:rFonts w:cstheme="minorHAnsi"/>
                <w:color w:val="000000"/>
                <w:lang w:eastAsia="ar-SA"/>
              </w:rPr>
            </w:pPr>
            <w:r w:rsidRPr="00A90231">
              <w:rPr>
                <w:rFonts w:cstheme="minorHAnsi"/>
                <w:color w:val="000000"/>
              </w:rPr>
              <w:t>Crystal Reports, SQL Server Reporting Services, SSIS</w:t>
            </w:r>
          </w:p>
        </w:tc>
      </w:tr>
      <w:tr w:rsidR="00520C23" w:rsidRPr="00A90231" w:rsidTr="005C2BD9">
        <w:trPr>
          <w:trHeight w:val="179"/>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t>Databases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A90231" w:rsidRDefault="00520C23" w:rsidP="005C2BD9">
            <w:pPr>
              <w:suppressAutoHyphens/>
              <w:snapToGrid w:val="0"/>
              <w:spacing w:after="0" w:line="240" w:lineRule="auto"/>
              <w:ind w:left="-17" w:right="-18"/>
              <w:jc w:val="both"/>
              <w:rPr>
                <w:rFonts w:cstheme="minorHAnsi"/>
                <w:color w:val="000000"/>
                <w:lang w:eastAsia="ar-SA"/>
              </w:rPr>
            </w:pPr>
            <w:r w:rsidRPr="00A90231">
              <w:rPr>
                <w:rFonts w:cstheme="minorHAnsi"/>
                <w:color w:val="000000"/>
              </w:rPr>
              <w:t>SQL Server 2008 R2/2005/2000, MS Access, PL/SQL, Oracle 11g/10g/9i</w:t>
            </w:r>
          </w:p>
        </w:tc>
      </w:tr>
      <w:tr w:rsidR="00520C23" w:rsidRPr="00A90231" w:rsidTr="005C2BD9">
        <w:trPr>
          <w:trHeight w:val="260"/>
        </w:trPr>
        <w:tc>
          <w:tcPr>
            <w:tcW w:w="2700" w:type="dxa"/>
            <w:tcBorders>
              <w:top w:val="single" w:sz="4" w:space="0" w:color="000000"/>
              <w:left w:val="single" w:sz="4" w:space="0" w:color="000000"/>
              <w:bottom w:val="single" w:sz="4" w:space="0" w:color="000000"/>
              <w:right w:val="nil"/>
            </w:tcBorders>
            <w:hideMark/>
          </w:tcPr>
          <w:p w:rsidR="00520C23" w:rsidRPr="00A90231" w:rsidRDefault="00520C23" w:rsidP="005C2BD9">
            <w:pPr>
              <w:suppressAutoHyphens/>
              <w:snapToGrid w:val="0"/>
              <w:spacing w:after="0" w:line="240" w:lineRule="auto"/>
              <w:ind w:left="-18" w:right="-360"/>
              <w:jc w:val="both"/>
              <w:rPr>
                <w:rFonts w:cstheme="minorHAnsi"/>
                <w:b/>
                <w:color w:val="000000"/>
                <w:lang w:eastAsia="ar-SA"/>
              </w:rPr>
            </w:pPr>
            <w:r w:rsidRPr="00A90231">
              <w:rPr>
                <w:rFonts w:cstheme="minorHAnsi"/>
                <w:b/>
                <w:color w:val="000000"/>
              </w:rPr>
              <w:t>Testing Management Tools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A90231" w:rsidRDefault="00520C23" w:rsidP="005C2BD9">
            <w:pPr>
              <w:suppressAutoHyphens/>
              <w:snapToGrid w:val="0"/>
              <w:spacing w:after="0" w:line="240" w:lineRule="auto"/>
              <w:ind w:left="-17" w:right="-18"/>
              <w:jc w:val="both"/>
              <w:rPr>
                <w:rFonts w:cstheme="minorHAnsi"/>
                <w:color w:val="000000"/>
                <w:lang w:eastAsia="ar-SA"/>
              </w:rPr>
            </w:pPr>
            <w:r w:rsidRPr="00A90231">
              <w:rPr>
                <w:rFonts w:cstheme="minorHAnsi"/>
                <w:color w:val="000000"/>
              </w:rPr>
              <w:t>Application Stress Tool, Visual Source Safe, NUNIT</w:t>
            </w:r>
          </w:p>
        </w:tc>
      </w:tr>
    </w:tbl>
    <w:p w:rsidR="00FD6166" w:rsidRPr="00A90231" w:rsidRDefault="00FD6166" w:rsidP="005C2BD9">
      <w:pPr>
        <w:pStyle w:val="NoSpacing"/>
        <w:ind w:left="-450" w:right="-360"/>
        <w:jc w:val="both"/>
        <w:rPr>
          <w:rFonts w:cstheme="minorHAnsi"/>
          <w:b/>
        </w:rPr>
      </w:pPr>
    </w:p>
    <w:p w:rsidR="00131638" w:rsidRPr="00A90231" w:rsidRDefault="00131638" w:rsidP="005C2BD9">
      <w:pPr>
        <w:pStyle w:val="NoSpacing"/>
        <w:ind w:left="-450" w:right="-360"/>
        <w:jc w:val="both"/>
        <w:rPr>
          <w:rFonts w:cstheme="minorHAnsi"/>
          <w:b/>
        </w:rPr>
      </w:pPr>
    </w:p>
    <w:p w:rsidR="00FD6166" w:rsidRPr="00A90231" w:rsidRDefault="00724445" w:rsidP="005C2BD9">
      <w:pPr>
        <w:pStyle w:val="NoSpacing"/>
        <w:ind w:left="-450" w:right="-360"/>
        <w:jc w:val="both"/>
        <w:rPr>
          <w:rFonts w:cstheme="minorHAnsi"/>
          <w:b/>
        </w:rPr>
      </w:pPr>
      <w:r w:rsidRPr="00A90231">
        <w:rPr>
          <w:rFonts w:cstheme="minorHAnsi"/>
          <w:b/>
        </w:rPr>
        <w:t>PROFESSIONAL EXPERIENCE:-</w:t>
      </w:r>
    </w:p>
    <w:p w:rsidR="00724445" w:rsidRPr="00A90231" w:rsidRDefault="00724445" w:rsidP="005C2BD9">
      <w:pPr>
        <w:pStyle w:val="NoSpacing"/>
        <w:ind w:left="-450" w:right="-360"/>
        <w:jc w:val="both"/>
        <w:rPr>
          <w:rFonts w:cstheme="minorHAnsi"/>
          <w:b/>
        </w:rPr>
      </w:pPr>
    </w:p>
    <w:p w:rsidR="005C2BD9" w:rsidRPr="00A90231" w:rsidRDefault="005C2BD9" w:rsidP="005C2BD9">
      <w:pPr>
        <w:pStyle w:val="NoSpacing"/>
        <w:ind w:left="-450" w:right="-360"/>
        <w:jc w:val="both"/>
        <w:rPr>
          <w:rFonts w:cstheme="minorHAnsi"/>
          <w:b/>
        </w:rPr>
      </w:pPr>
      <w:r w:rsidRPr="00A90231">
        <w:rPr>
          <w:rFonts w:cstheme="minorHAnsi"/>
          <w:b/>
        </w:rPr>
        <w:t xml:space="preserve">CLIENT: Bank of West, San Jose, CA </w:t>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00A90231">
        <w:rPr>
          <w:rFonts w:cstheme="minorHAnsi"/>
          <w:b/>
        </w:rPr>
        <w:t xml:space="preserve">                               </w:t>
      </w:r>
      <w:r w:rsidRPr="00A90231">
        <w:rPr>
          <w:rFonts w:cstheme="minorHAnsi"/>
          <w:b/>
        </w:rPr>
        <w:t>NOV 2014-Present</w:t>
      </w:r>
    </w:p>
    <w:p w:rsidR="00F74E42" w:rsidRPr="00A90231" w:rsidRDefault="005C2BD9" w:rsidP="005C2BD9">
      <w:pPr>
        <w:pStyle w:val="NoSpacing"/>
        <w:ind w:left="-450" w:right="-360"/>
        <w:jc w:val="both"/>
        <w:rPr>
          <w:rFonts w:cstheme="minorHAnsi"/>
          <w:b/>
        </w:rPr>
      </w:pPr>
      <w:r w:rsidRPr="00A90231">
        <w:rPr>
          <w:rFonts w:cstheme="minorHAnsi"/>
          <w:b/>
        </w:rPr>
        <w:t>ROLE: Sr. .Net Developer</w:t>
      </w:r>
    </w:p>
    <w:p w:rsidR="005C2BD9" w:rsidRPr="00A90231" w:rsidRDefault="005C2BD9" w:rsidP="005C2BD9">
      <w:pPr>
        <w:pStyle w:val="NoSpacing"/>
        <w:ind w:left="-450" w:right="-360"/>
        <w:jc w:val="both"/>
        <w:rPr>
          <w:rFonts w:cstheme="minorHAnsi"/>
          <w:b/>
        </w:rPr>
      </w:pPr>
    </w:p>
    <w:p w:rsidR="00F74E42" w:rsidRPr="00A90231" w:rsidRDefault="00F74E42" w:rsidP="005C2BD9">
      <w:pPr>
        <w:pStyle w:val="NoSpacing"/>
        <w:ind w:left="-450" w:right="-360"/>
        <w:jc w:val="both"/>
        <w:rPr>
          <w:rFonts w:cstheme="minorHAnsi"/>
          <w:b/>
        </w:rPr>
      </w:pPr>
      <w:r w:rsidRPr="00A90231">
        <w:rPr>
          <w:rFonts w:cstheme="minorHAnsi"/>
          <w:b/>
        </w:rPr>
        <w:t>Description:</w:t>
      </w:r>
    </w:p>
    <w:p w:rsidR="00BE119D" w:rsidRPr="00A90231" w:rsidRDefault="00F33BA0" w:rsidP="005C2BD9">
      <w:pPr>
        <w:pStyle w:val="NormalWeb"/>
        <w:shd w:val="clear" w:color="auto" w:fill="FFFFFF"/>
        <w:spacing w:before="120" w:beforeAutospacing="0" w:after="120" w:afterAutospacing="0" w:line="336" w:lineRule="atLeast"/>
        <w:ind w:left="-450" w:right="-360"/>
        <w:jc w:val="both"/>
        <w:rPr>
          <w:rFonts w:asciiTheme="minorHAnsi" w:hAnsiTheme="minorHAnsi" w:cstheme="minorHAnsi"/>
          <w:sz w:val="22"/>
          <w:szCs w:val="22"/>
        </w:rPr>
      </w:pPr>
      <w:r w:rsidRPr="00A90231">
        <w:rPr>
          <w:rFonts w:asciiTheme="minorHAnsi" w:hAnsiTheme="minorHAnsi" w:cstheme="minorHAnsi"/>
          <w:sz w:val="22"/>
          <w:szCs w:val="22"/>
        </w:rPr>
        <w:t>Bank of the West began as Farmers National Gold Bank of</w:t>
      </w:r>
      <w:r w:rsidRPr="00A90231">
        <w:rPr>
          <w:rStyle w:val="apple-converted-space"/>
          <w:rFonts w:asciiTheme="minorHAnsi" w:hAnsiTheme="minorHAnsi" w:cstheme="minorHAnsi"/>
          <w:sz w:val="22"/>
          <w:szCs w:val="22"/>
        </w:rPr>
        <w:t> </w:t>
      </w:r>
      <w:hyperlink r:id="rId8" w:tooltip="San Jose, California" w:history="1">
        <w:r w:rsidRPr="00A90231">
          <w:rPr>
            <w:rStyle w:val="Hyperlink"/>
            <w:rFonts w:asciiTheme="minorHAnsi" w:hAnsiTheme="minorHAnsi" w:cstheme="minorHAnsi"/>
            <w:color w:val="auto"/>
            <w:sz w:val="22"/>
            <w:szCs w:val="22"/>
            <w:u w:val="none"/>
          </w:rPr>
          <w:t>San Jose</w:t>
        </w:r>
      </w:hyperlink>
      <w:r w:rsidRPr="00A90231">
        <w:rPr>
          <w:rFonts w:asciiTheme="minorHAnsi" w:hAnsiTheme="minorHAnsi" w:cstheme="minorHAnsi"/>
          <w:sz w:val="22"/>
          <w:szCs w:val="22"/>
        </w:rPr>
        <w:t>,</w:t>
      </w:r>
      <w:r w:rsidRPr="00A90231">
        <w:rPr>
          <w:rStyle w:val="apple-converted-space"/>
          <w:rFonts w:asciiTheme="minorHAnsi" w:hAnsiTheme="minorHAnsi" w:cstheme="minorHAnsi"/>
          <w:sz w:val="22"/>
          <w:szCs w:val="22"/>
        </w:rPr>
        <w:t> </w:t>
      </w:r>
      <w:r w:rsidRPr="00A90231">
        <w:rPr>
          <w:rFonts w:asciiTheme="minorHAnsi" w:hAnsiTheme="minorHAnsi" w:cstheme="minorHAnsi"/>
          <w:sz w:val="22"/>
          <w:szCs w:val="22"/>
        </w:rPr>
        <w:t>California in 1874. When all bank notes became convertible to gold or silver in 1880, the bank converted from a gold national bank and changed its name to the First National Bank of San Jose, California. In 1970,</w:t>
      </w:r>
      <w:r w:rsidR="009A1267" w:rsidRPr="00A90231">
        <w:rPr>
          <w:rStyle w:val="apple-converted-space"/>
          <w:rFonts w:asciiTheme="minorHAnsi" w:hAnsiTheme="minorHAnsi" w:cstheme="minorHAnsi"/>
          <w:sz w:val="22"/>
          <w:szCs w:val="22"/>
        </w:rPr>
        <w:t> Banque</w:t>
      </w:r>
      <w:r w:rsidR="009A1267" w:rsidRPr="00A90231">
        <w:rPr>
          <w:rFonts w:asciiTheme="minorHAnsi" w:hAnsiTheme="minorHAnsi" w:cstheme="minorHAnsi"/>
          <w:sz w:val="22"/>
          <w:szCs w:val="22"/>
        </w:rPr>
        <w:t xml:space="preserve"> National</w:t>
      </w:r>
      <w:r w:rsidRPr="00A90231">
        <w:rPr>
          <w:rFonts w:asciiTheme="minorHAnsi" w:hAnsiTheme="minorHAnsi" w:cstheme="minorHAnsi"/>
          <w:sz w:val="22"/>
          <w:szCs w:val="22"/>
        </w:rPr>
        <w:t xml:space="preserve"> de Paris</w:t>
      </w:r>
      <w:r w:rsidRPr="00A90231">
        <w:rPr>
          <w:rStyle w:val="apple-converted-space"/>
          <w:rFonts w:asciiTheme="minorHAnsi" w:hAnsiTheme="minorHAnsi" w:cstheme="minorHAnsi"/>
          <w:sz w:val="22"/>
          <w:szCs w:val="22"/>
        </w:rPr>
        <w:t> </w:t>
      </w:r>
      <w:r w:rsidRPr="00A90231">
        <w:rPr>
          <w:rFonts w:asciiTheme="minorHAnsi" w:hAnsiTheme="minorHAnsi" w:cstheme="minorHAnsi"/>
          <w:sz w:val="22"/>
          <w:szCs w:val="22"/>
        </w:rPr>
        <w:t>(BNP) established the French Bank of California. Later that decade, First National Bank of San Jose changed its name to Bank of the West. In 1979, BNP bought Bank of the West and merged in the French Bank of California. The bank owns 35 locations and $350 million in assets.</w:t>
      </w:r>
    </w:p>
    <w:p w:rsidR="00E41B2E" w:rsidRPr="00A90231" w:rsidRDefault="00724445" w:rsidP="005C2BD9">
      <w:pPr>
        <w:pStyle w:val="NoSpacing"/>
        <w:ind w:left="-450" w:right="-360"/>
        <w:jc w:val="both"/>
        <w:rPr>
          <w:rFonts w:cstheme="minorHAnsi"/>
          <w:b/>
        </w:rPr>
      </w:pPr>
      <w:r w:rsidRPr="00A90231">
        <w:rPr>
          <w:rFonts w:cstheme="minorHAnsi"/>
          <w:b/>
        </w:rPr>
        <w:t>Responsibilities</w:t>
      </w:r>
    </w:p>
    <w:p w:rsidR="00F079D1" w:rsidRPr="00A90231" w:rsidRDefault="00E41B2E" w:rsidP="005C2BD9">
      <w:pPr>
        <w:pStyle w:val="NoSpacing"/>
        <w:numPr>
          <w:ilvl w:val="0"/>
          <w:numId w:val="18"/>
        </w:numPr>
        <w:ind w:right="-360"/>
        <w:jc w:val="both"/>
        <w:rPr>
          <w:rFonts w:cstheme="minorHAnsi"/>
          <w:b/>
        </w:rPr>
      </w:pPr>
      <w:r w:rsidRPr="00A90231">
        <w:rPr>
          <w:rFonts w:cstheme="minorHAnsi"/>
          <w:color w:val="333333"/>
          <w:shd w:val="clear" w:color="auto" w:fill="FFFFFF"/>
        </w:rPr>
        <w:t xml:space="preserve">Strong knowledge of TCP/IP, HTTP, Web, HTML5, complex JavaScript, Web Services (SOAP, REST), Database (Oracle, MySQL, PostgreSQL), </w:t>
      </w:r>
      <w:r w:rsidRPr="00A90231">
        <w:rPr>
          <w:rFonts w:cstheme="minorHAnsi"/>
          <w:b/>
          <w:color w:val="333333"/>
          <w:shd w:val="clear" w:color="auto" w:fill="FFFFFF"/>
        </w:rPr>
        <w:t>Linux/Unix, NOSQL DB</w:t>
      </w:r>
      <w:r w:rsidRPr="00A90231">
        <w:rPr>
          <w:rFonts w:cstheme="minorHAnsi"/>
          <w:color w:val="333333"/>
          <w:shd w:val="clear" w:color="auto" w:fill="FFFFFF"/>
        </w:rPr>
        <w:t>.</w:t>
      </w:r>
    </w:p>
    <w:p w:rsidR="00E41B2E" w:rsidRPr="00A90231" w:rsidRDefault="00E41B2E"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A90231">
        <w:rPr>
          <w:rFonts w:eastAsia="Times New Roman" w:cstheme="minorHAnsi"/>
          <w:color w:val="333333"/>
        </w:rPr>
        <w:t xml:space="preserve">Experience with </w:t>
      </w:r>
      <w:r w:rsidRPr="00A90231">
        <w:rPr>
          <w:rFonts w:eastAsia="Times New Roman" w:cstheme="minorHAnsi"/>
          <w:b/>
          <w:color w:val="333333"/>
        </w:rPr>
        <w:t>HTML5</w:t>
      </w:r>
      <w:r w:rsidR="00142E9E" w:rsidRPr="00A90231">
        <w:rPr>
          <w:rFonts w:eastAsia="Times New Roman" w:cstheme="minorHAnsi"/>
          <w:b/>
          <w:color w:val="333333"/>
        </w:rPr>
        <w:t>, CSS</w:t>
      </w:r>
      <w:r w:rsidRPr="00A90231">
        <w:rPr>
          <w:rFonts w:eastAsia="Times New Roman" w:cstheme="minorHAnsi"/>
          <w:b/>
          <w:color w:val="333333"/>
        </w:rPr>
        <w:t>, and JavaScript</w:t>
      </w:r>
      <w:r w:rsidR="00BC17EB" w:rsidRPr="00A90231">
        <w:rPr>
          <w:rFonts w:eastAsia="Times New Roman" w:cstheme="minorHAnsi"/>
          <w:color w:val="333333"/>
        </w:rPr>
        <w:t>.</w:t>
      </w:r>
    </w:p>
    <w:p w:rsidR="00133231" w:rsidRPr="00A90231" w:rsidRDefault="00133231"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A90231">
        <w:rPr>
          <w:rFonts w:eastAsia="Times New Roman" w:cstheme="minorHAnsi"/>
          <w:color w:val="333333"/>
        </w:rPr>
        <w:t xml:space="preserve">Experience in the development and refinement of </w:t>
      </w:r>
      <w:r w:rsidRPr="00A90231">
        <w:rPr>
          <w:rFonts w:eastAsia="Times New Roman" w:cstheme="minorHAnsi"/>
          <w:b/>
          <w:color w:val="333333"/>
        </w:rPr>
        <w:t>CRM</w:t>
      </w:r>
      <w:r w:rsidRPr="00A90231">
        <w:rPr>
          <w:rFonts w:eastAsia="Times New Roman" w:cstheme="minorHAnsi"/>
          <w:color w:val="333333"/>
        </w:rPr>
        <w:t xml:space="preserve"> policies and best practices.</w:t>
      </w:r>
    </w:p>
    <w:p w:rsidR="005216BB" w:rsidRPr="00A90231" w:rsidRDefault="005216BB"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A90231">
        <w:rPr>
          <w:rFonts w:eastAsia="Times New Roman" w:cstheme="minorHAnsi"/>
          <w:color w:val="333333"/>
        </w:rPr>
        <w:t xml:space="preserve">Hands on </w:t>
      </w:r>
      <w:r w:rsidRPr="00A90231">
        <w:rPr>
          <w:rFonts w:eastAsia="Times New Roman" w:cstheme="minorHAnsi"/>
          <w:b/>
          <w:color w:val="333333"/>
        </w:rPr>
        <w:t xml:space="preserve">MS CRM DEVELOPMENT EXPERIENCE </w:t>
      </w:r>
      <w:r w:rsidRPr="00A90231">
        <w:rPr>
          <w:rFonts w:eastAsia="Times New Roman" w:cstheme="minorHAnsi"/>
          <w:color w:val="333333"/>
        </w:rPr>
        <w:t>and also C#,.NET coding abilities.</w:t>
      </w:r>
    </w:p>
    <w:p w:rsidR="00142E9E" w:rsidRPr="00A90231" w:rsidRDefault="00BC17EB" w:rsidP="00142E9E">
      <w:pPr>
        <w:pStyle w:val="NoSpacing"/>
        <w:numPr>
          <w:ilvl w:val="0"/>
          <w:numId w:val="18"/>
        </w:numPr>
        <w:ind w:right="-360"/>
        <w:jc w:val="both"/>
        <w:rPr>
          <w:rFonts w:cstheme="minorHAnsi"/>
          <w:color w:val="333333"/>
          <w:shd w:val="clear" w:color="auto" w:fill="FFFFFF"/>
        </w:rPr>
      </w:pPr>
      <w:r w:rsidRPr="00A90231">
        <w:rPr>
          <w:rFonts w:cstheme="minorHAnsi"/>
          <w:color w:val="333333"/>
          <w:shd w:val="clear" w:color="auto" w:fill="FFFFFF"/>
        </w:rPr>
        <w:t xml:space="preserve">Converting solutions using a variety of tools, including classic </w:t>
      </w:r>
      <w:r w:rsidRPr="00A90231">
        <w:rPr>
          <w:rFonts w:cstheme="minorHAnsi"/>
          <w:b/>
          <w:color w:val="333333"/>
          <w:shd w:val="clear" w:color="auto" w:fill="FFFFFF"/>
        </w:rPr>
        <w:t>ASP.NET,C#,SQL</w:t>
      </w:r>
      <w:r w:rsidRPr="00A90231">
        <w:rPr>
          <w:rFonts w:cstheme="minorHAnsi"/>
          <w:color w:val="333333"/>
          <w:shd w:val="clear" w:color="auto" w:fill="FFFFFF"/>
        </w:rPr>
        <w:t xml:space="preserve">  into .NET3  and other graphical and report generation tools.</w:t>
      </w:r>
    </w:p>
    <w:p w:rsidR="00BC17EB" w:rsidRPr="00A90231" w:rsidRDefault="00BC17EB" w:rsidP="00142E9E">
      <w:pPr>
        <w:pStyle w:val="NoSpacing"/>
        <w:numPr>
          <w:ilvl w:val="0"/>
          <w:numId w:val="18"/>
        </w:numPr>
        <w:ind w:right="-360"/>
        <w:jc w:val="both"/>
        <w:rPr>
          <w:rFonts w:cstheme="minorHAnsi"/>
          <w:color w:val="333333"/>
          <w:shd w:val="clear" w:color="auto" w:fill="FFFFFF"/>
        </w:rPr>
      </w:pPr>
      <w:r w:rsidRPr="00A90231">
        <w:rPr>
          <w:rFonts w:cstheme="minorHAnsi"/>
          <w:color w:val="333333"/>
          <w:shd w:val="clear" w:color="auto" w:fill="FFFFFF"/>
        </w:rPr>
        <w:t xml:space="preserve">Assisting with the implementation of coding standards using </w:t>
      </w:r>
      <w:r w:rsidRPr="00A90231">
        <w:rPr>
          <w:rFonts w:cstheme="minorHAnsi"/>
          <w:b/>
          <w:color w:val="333333"/>
          <w:shd w:val="clear" w:color="auto" w:fill="FFFFFF"/>
        </w:rPr>
        <w:t>ASP.NET</w:t>
      </w:r>
      <w:r w:rsidRPr="00A90231">
        <w:rPr>
          <w:rFonts w:cstheme="minorHAnsi"/>
          <w:color w:val="333333"/>
          <w:shd w:val="clear" w:color="auto" w:fill="FFFFFF"/>
        </w:rPr>
        <w:t>.</w:t>
      </w:r>
    </w:p>
    <w:p w:rsidR="00E41B2E" w:rsidRPr="00A90231" w:rsidRDefault="00E41B2E" w:rsidP="00142E9E">
      <w:pPr>
        <w:pStyle w:val="NoSpacing"/>
        <w:numPr>
          <w:ilvl w:val="0"/>
          <w:numId w:val="18"/>
        </w:numPr>
        <w:ind w:right="-360"/>
        <w:jc w:val="both"/>
        <w:rPr>
          <w:rFonts w:cstheme="minorHAnsi"/>
          <w:color w:val="333333"/>
          <w:shd w:val="clear" w:color="auto" w:fill="FFFFFF"/>
        </w:rPr>
      </w:pPr>
      <w:r w:rsidRPr="00A90231">
        <w:rPr>
          <w:rFonts w:cstheme="minorHAnsi"/>
          <w:color w:val="333333"/>
          <w:shd w:val="clear" w:color="auto" w:fill="FFFFFF"/>
        </w:rPr>
        <w:t>Cloud, SAAS, Mobile App Development (HTML5, Android and IOS)</w:t>
      </w:r>
    </w:p>
    <w:p w:rsidR="00E41B2E" w:rsidRPr="00A90231" w:rsidRDefault="00E41B2E"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A90231">
        <w:rPr>
          <w:rFonts w:eastAsia="Times New Roman" w:cstheme="minorHAnsi"/>
          <w:color w:val="333333"/>
        </w:rPr>
        <w:t xml:space="preserve">Knowledge of networking protocols and concepts including wireless mesh networking (i.e. </w:t>
      </w:r>
      <w:r w:rsidRPr="00A90231">
        <w:rPr>
          <w:rFonts w:eastAsia="Times New Roman" w:cstheme="minorHAnsi"/>
          <w:b/>
          <w:color w:val="333333"/>
        </w:rPr>
        <w:t>ZigBee</w:t>
      </w:r>
      <w:r w:rsidRPr="00A90231">
        <w:rPr>
          <w:rFonts w:eastAsia="Times New Roman" w:cstheme="minorHAnsi"/>
          <w:color w:val="333333"/>
        </w:rPr>
        <w:t>)</w:t>
      </w:r>
    </w:p>
    <w:p w:rsidR="00E41B2E" w:rsidRPr="00A90231" w:rsidRDefault="00E41B2E"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A90231">
        <w:rPr>
          <w:rFonts w:eastAsia="Times New Roman" w:cstheme="minorHAnsi"/>
          <w:color w:val="333333"/>
        </w:rPr>
        <w:t>Knowledge of data</w:t>
      </w:r>
      <w:r w:rsidR="00BC17EB" w:rsidRPr="00A90231">
        <w:rPr>
          <w:rFonts w:eastAsia="Times New Roman" w:cstheme="minorHAnsi"/>
          <w:color w:val="333333"/>
        </w:rPr>
        <w:t xml:space="preserve">bases such as </w:t>
      </w:r>
      <w:r w:rsidR="00BC17EB" w:rsidRPr="00A90231">
        <w:rPr>
          <w:rFonts w:eastAsia="Times New Roman" w:cstheme="minorHAnsi"/>
          <w:b/>
          <w:color w:val="333333"/>
        </w:rPr>
        <w:t>MySQL, SQL Server2012.</w:t>
      </w:r>
    </w:p>
    <w:p w:rsidR="00E541FD" w:rsidRPr="00A90231" w:rsidRDefault="00E541FD"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A90231">
        <w:rPr>
          <w:rFonts w:eastAsia="Times New Roman" w:cstheme="minorHAnsi"/>
          <w:color w:val="333333"/>
        </w:rPr>
        <w:t>Designing and developing rich applications for Web and Windows (WPF).</w:t>
      </w:r>
    </w:p>
    <w:p w:rsidR="001E09DF" w:rsidRPr="00A90231" w:rsidRDefault="001E09DF" w:rsidP="005C2BD9">
      <w:pPr>
        <w:pStyle w:val="ListParagraph"/>
        <w:numPr>
          <w:ilvl w:val="0"/>
          <w:numId w:val="18"/>
        </w:numPr>
        <w:shd w:val="clear" w:color="auto" w:fill="FFFFFF"/>
        <w:spacing w:after="180" w:line="360" w:lineRule="atLeast"/>
        <w:ind w:right="-360"/>
        <w:jc w:val="both"/>
        <w:textAlignment w:val="baseline"/>
        <w:rPr>
          <w:rFonts w:eastAsia="Times New Roman" w:cstheme="minorHAnsi"/>
          <w:color w:val="303030"/>
        </w:rPr>
      </w:pPr>
      <w:r w:rsidRPr="00A90231">
        <w:rPr>
          <w:rFonts w:eastAsia="Times New Roman" w:cstheme="minorHAnsi"/>
          <w:color w:val="303030"/>
        </w:rPr>
        <w:t xml:space="preserve">Created custom, general use modules and components which extend the elements and modules of </w:t>
      </w:r>
      <w:r w:rsidRPr="00A90231">
        <w:rPr>
          <w:rFonts w:eastAsia="Times New Roman" w:cstheme="minorHAnsi"/>
          <w:b/>
          <w:color w:val="303030"/>
        </w:rPr>
        <w:t>core AngularJS.</w:t>
      </w:r>
    </w:p>
    <w:p w:rsidR="001E09DF" w:rsidRPr="00A90231" w:rsidRDefault="001E09DF" w:rsidP="005C2BD9">
      <w:pPr>
        <w:pStyle w:val="ListParagraph"/>
        <w:numPr>
          <w:ilvl w:val="0"/>
          <w:numId w:val="18"/>
        </w:numPr>
        <w:shd w:val="clear" w:color="auto" w:fill="FFFFFF"/>
        <w:spacing w:after="180" w:line="360" w:lineRule="atLeast"/>
        <w:ind w:right="-360"/>
        <w:jc w:val="both"/>
        <w:textAlignment w:val="baseline"/>
        <w:rPr>
          <w:rFonts w:eastAsia="Times New Roman" w:cstheme="minorHAnsi"/>
          <w:color w:val="303030"/>
        </w:rPr>
      </w:pPr>
      <w:r w:rsidRPr="00A90231">
        <w:rPr>
          <w:rFonts w:eastAsia="Times New Roman" w:cstheme="minorHAnsi"/>
          <w:color w:val="303030"/>
        </w:rPr>
        <w:t xml:space="preserve">Experience with all levels of operation available to the front-end, such as from creating </w:t>
      </w:r>
      <w:r w:rsidRPr="00A90231">
        <w:rPr>
          <w:rFonts w:eastAsia="Times New Roman" w:cstheme="minorHAnsi"/>
          <w:b/>
          <w:color w:val="303030"/>
        </w:rPr>
        <w:t>XHRs in JS.</w:t>
      </w:r>
    </w:p>
    <w:p w:rsidR="00E631EB" w:rsidRPr="00A90231" w:rsidRDefault="00E631EB"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A90231">
        <w:rPr>
          <w:rFonts w:eastAsia="Times New Roman" w:cstheme="minorHAnsi"/>
          <w:color w:val="333333"/>
        </w:rPr>
        <w:t>De</w:t>
      </w:r>
      <w:r w:rsidR="0030385A" w:rsidRPr="00A90231">
        <w:rPr>
          <w:rFonts w:eastAsia="Times New Roman" w:cstheme="minorHAnsi"/>
          <w:color w:val="333333"/>
        </w:rPr>
        <w:t>signed</w:t>
      </w:r>
      <w:r w:rsidRPr="00A90231">
        <w:rPr>
          <w:rFonts w:eastAsia="Times New Roman" w:cstheme="minorHAnsi"/>
          <w:color w:val="333333"/>
        </w:rPr>
        <w:t>,a</w:t>
      </w:r>
      <w:r w:rsidR="001E09DF" w:rsidRPr="00A90231">
        <w:rPr>
          <w:rFonts w:eastAsia="Times New Roman" w:cstheme="minorHAnsi"/>
          <w:color w:val="333333"/>
        </w:rPr>
        <w:t>nalyzed and developed Win forms.</w:t>
      </w:r>
    </w:p>
    <w:p w:rsidR="001E09DF" w:rsidRPr="00A90231" w:rsidRDefault="001E09DF"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A90231">
        <w:rPr>
          <w:rFonts w:eastAsia="Times New Roman" w:cstheme="minorHAnsi"/>
          <w:color w:val="333333"/>
        </w:rPr>
        <w:t xml:space="preserve">Developed modern software applications in UI team using </w:t>
      </w:r>
      <w:r w:rsidRPr="00A90231">
        <w:rPr>
          <w:rFonts w:eastAsia="Times New Roman" w:cstheme="minorHAnsi"/>
          <w:b/>
          <w:color w:val="333333"/>
        </w:rPr>
        <w:t>Jquery.</w:t>
      </w:r>
    </w:p>
    <w:p w:rsidR="00E541FD" w:rsidRPr="00A90231" w:rsidRDefault="0030385A"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A90231">
        <w:rPr>
          <w:rFonts w:eastAsia="Times New Roman" w:cstheme="minorHAnsi"/>
          <w:color w:val="333333"/>
        </w:rPr>
        <w:t xml:space="preserve">Creating WPF </w:t>
      </w:r>
      <w:r w:rsidR="00E541FD" w:rsidRPr="00A90231">
        <w:rPr>
          <w:rFonts w:eastAsia="Times New Roman" w:cstheme="minorHAnsi"/>
          <w:color w:val="333333"/>
        </w:rPr>
        <w:t>applications using MVVM architecture.</w:t>
      </w:r>
    </w:p>
    <w:p w:rsidR="00E541FD" w:rsidRPr="00A90231" w:rsidRDefault="00E541FD"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A90231">
        <w:rPr>
          <w:rFonts w:eastAsia="Times New Roman" w:cstheme="minorHAnsi"/>
          <w:color w:val="333333"/>
        </w:rPr>
        <w:t>Consuming and Developing Windows Communication Foundation services (WCF).</w:t>
      </w:r>
    </w:p>
    <w:p w:rsidR="00E541FD" w:rsidRPr="00A90231" w:rsidRDefault="00E541FD"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A90231">
        <w:rPr>
          <w:rFonts w:cstheme="minorHAnsi"/>
          <w:color w:val="000000"/>
          <w:shd w:val="clear" w:color="auto" w:fill="FFFFFF"/>
        </w:rPr>
        <w:t>Developed ASP.NET MVC 3 applications using Code First Approach in Entity Framework 4.1.</w:t>
      </w:r>
    </w:p>
    <w:p w:rsidR="003C4449" w:rsidRPr="00A90231" w:rsidRDefault="003C4449"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A90231">
        <w:rPr>
          <w:rFonts w:cstheme="minorHAnsi"/>
        </w:rPr>
        <w:t xml:space="preserve">Worked with Scrum Masters, Product Owners, Functional analysts, QAs and Developers in Agile development environment. </w:t>
      </w:r>
    </w:p>
    <w:p w:rsidR="003C4449" w:rsidRPr="00A90231" w:rsidRDefault="003C4449" w:rsidP="005C2BD9">
      <w:pPr>
        <w:pStyle w:val="NoSpacing"/>
        <w:numPr>
          <w:ilvl w:val="0"/>
          <w:numId w:val="18"/>
        </w:numPr>
        <w:ind w:right="-360"/>
        <w:jc w:val="both"/>
        <w:rPr>
          <w:rFonts w:cstheme="minorHAnsi"/>
        </w:rPr>
      </w:pPr>
      <w:r w:rsidRPr="00A90231">
        <w:rPr>
          <w:rFonts w:cstheme="minorHAnsi"/>
        </w:rPr>
        <w:lastRenderedPageBreak/>
        <w:t xml:space="preserve">Designed and developed Scan Discovery using Java, spring and Hibernate to process batches from IBML Scanner. </w:t>
      </w:r>
    </w:p>
    <w:p w:rsidR="00F079D1" w:rsidRPr="00A90231" w:rsidRDefault="00F079D1" w:rsidP="005C2BD9">
      <w:pPr>
        <w:pStyle w:val="NoSpacing"/>
        <w:numPr>
          <w:ilvl w:val="0"/>
          <w:numId w:val="18"/>
        </w:numPr>
        <w:ind w:right="-360"/>
        <w:jc w:val="both"/>
        <w:rPr>
          <w:rFonts w:cstheme="minorHAnsi"/>
        </w:rPr>
      </w:pPr>
      <w:r w:rsidRPr="00A90231">
        <w:rPr>
          <w:rFonts w:cstheme="minorHAnsi"/>
        </w:rPr>
        <w:t xml:space="preserve">Create stored procedure and other SQL scripts using PL/SQL. </w:t>
      </w:r>
    </w:p>
    <w:p w:rsidR="00F079D1" w:rsidRPr="00A90231" w:rsidRDefault="00F079D1" w:rsidP="005C2BD9">
      <w:pPr>
        <w:pStyle w:val="NoSpacing"/>
        <w:numPr>
          <w:ilvl w:val="0"/>
          <w:numId w:val="18"/>
        </w:numPr>
        <w:ind w:right="-360"/>
        <w:jc w:val="both"/>
        <w:rPr>
          <w:rFonts w:cstheme="minorHAnsi"/>
        </w:rPr>
      </w:pPr>
      <w:r w:rsidRPr="00A90231">
        <w:rPr>
          <w:rFonts w:cstheme="minorHAnsi"/>
        </w:rPr>
        <w:t xml:space="preserve">Involved in the design and development of the whole Tax Application in ASP.NET 3.5 </w:t>
      </w:r>
    </w:p>
    <w:p w:rsidR="00F079D1" w:rsidRPr="00A90231" w:rsidRDefault="00F079D1" w:rsidP="005C2BD9">
      <w:pPr>
        <w:pStyle w:val="NoSpacing"/>
        <w:numPr>
          <w:ilvl w:val="0"/>
          <w:numId w:val="18"/>
        </w:numPr>
        <w:ind w:right="-360"/>
        <w:jc w:val="both"/>
        <w:rPr>
          <w:rFonts w:cstheme="minorHAnsi"/>
        </w:rPr>
      </w:pPr>
      <w:r w:rsidRPr="00A90231">
        <w:rPr>
          <w:rFonts w:cstheme="minorHAnsi"/>
        </w:rPr>
        <w:t>Implemented MVC architecture using ASP.NET.</w:t>
      </w:r>
      <w:r w:rsidRPr="00A90231">
        <w:rPr>
          <w:rFonts w:cstheme="minorHAnsi"/>
        </w:rPr>
        <w:tab/>
      </w:r>
    </w:p>
    <w:p w:rsidR="003C4449" w:rsidRPr="00A90231" w:rsidRDefault="003C4449" w:rsidP="005C2BD9">
      <w:pPr>
        <w:pStyle w:val="NoSpacing"/>
        <w:numPr>
          <w:ilvl w:val="0"/>
          <w:numId w:val="18"/>
        </w:numPr>
        <w:ind w:right="-360"/>
        <w:jc w:val="both"/>
        <w:rPr>
          <w:rFonts w:cstheme="minorHAnsi"/>
        </w:rPr>
      </w:pPr>
      <w:r w:rsidRPr="00A90231">
        <w:rPr>
          <w:rFonts w:cstheme="minorHAnsi"/>
        </w:rPr>
        <w:t xml:space="preserve">Implemented solutions relying on Service Oriented Architecture (SOA), using Web Services, SOAP and WSDL. </w:t>
      </w:r>
    </w:p>
    <w:p w:rsidR="00142E9E" w:rsidRPr="00A90231" w:rsidRDefault="00142E9E" w:rsidP="005C2BD9">
      <w:pPr>
        <w:pStyle w:val="NoSpacing"/>
        <w:ind w:left="-450" w:right="-360"/>
        <w:jc w:val="both"/>
        <w:rPr>
          <w:rFonts w:cstheme="minorHAnsi"/>
          <w:b/>
        </w:rPr>
      </w:pPr>
    </w:p>
    <w:p w:rsidR="00724445" w:rsidRPr="00A90231" w:rsidRDefault="003C4449" w:rsidP="005C2BD9">
      <w:pPr>
        <w:pStyle w:val="NoSpacing"/>
        <w:ind w:left="-450" w:right="-360"/>
        <w:jc w:val="both"/>
        <w:rPr>
          <w:rFonts w:cstheme="minorHAnsi"/>
          <w:color w:val="222222"/>
          <w:shd w:val="clear" w:color="auto" w:fill="FFFFFF"/>
        </w:rPr>
      </w:pPr>
      <w:r w:rsidRPr="00A90231">
        <w:rPr>
          <w:rFonts w:cstheme="minorHAnsi"/>
          <w:b/>
        </w:rPr>
        <w:t>Environment:</w:t>
      </w:r>
      <w:r w:rsidRPr="00A90231">
        <w:rPr>
          <w:rFonts w:cstheme="minorHAnsi"/>
        </w:rPr>
        <w:t xml:space="preserve"> SOAP Webs</w:t>
      </w:r>
      <w:r w:rsidR="00520C23" w:rsidRPr="00A90231">
        <w:rPr>
          <w:rFonts w:cstheme="minorHAnsi"/>
        </w:rPr>
        <w:t>e</w:t>
      </w:r>
      <w:r w:rsidRPr="00A90231">
        <w:rPr>
          <w:rFonts w:cstheme="minorHAnsi"/>
        </w:rPr>
        <w:t>rvices, Eclipse</w:t>
      </w:r>
      <w:r w:rsidR="00520C23" w:rsidRPr="00A90231">
        <w:rPr>
          <w:rFonts w:cstheme="minorHAnsi"/>
        </w:rPr>
        <w:t>, Web sphere 8.0,</w:t>
      </w:r>
      <w:r w:rsidRPr="00A90231">
        <w:rPr>
          <w:rFonts w:cstheme="minorHAnsi"/>
        </w:rPr>
        <w:t>.net, C#, Visual Studio, TFS, S</w:t>
      </w:r>
      <w:r w:rsidR="00DC6B19" w:rsidRPr="00A90231">
        <w:rPr>
          <w:rFonts w:cstheme="minorHAnsi"/>
        </w:rPr>
        <w:t>VN, SQL Server 2008, Oracle 11g,</w:t>
      </w:r>
      <w:r w:rsidR="00DC6B19" w:rsidRPr="00A90231">
        <w:rPr>
          <w:rFonts w:cstheme="minorHAnsi"/>
          <w:color w:val="222222"/>
          <w:shd w:val="clear" w:color="auto" w:fill="FFFFFF"/>
        </w:rPr>
        <w:t xml:space="preserve"> TCP/IP.</w:t>
      </w:r>
    </w:p>
    <w:p w:rsidR="00D8043C" w:rsidRPr="00A90231" w:rsidRDefault="00D8043C" w:rsidP="005C2BD9">
      <w:pPr>
        <w:pStyle w:val="NoSpacing"/>
        <w:ind w:left="-450" w:right="-360"/>
        <w:jc w:val="both"/>
        <w:rPr>
          <w:rFonts w:cstheme="minorHAnsi"/>
          <w:color w:val="222222"/>
          <w:shd w:val="clear" w:color="auto" w:fill="FFFFFF"/>
        </w:rPr>
      </w:pPr>
    </w:p>
    <w:p w:rsidR="00142E9E" w:rsidRPr="00A90231" w:rsidRDefault="00142E9E" w:rsidP="00142E9E">
      <w:pPr>
        <w:pStyle w:val="NoSpacing"/>
        <w:ind w:left="-450" w:right="-360"/>
        <w:jc w:val="both"/>
        <w:rPr>
          <w:rFonts w:cstheme="minorHAnsi"/>
          <w:b/>
        </w:rPr>
      </w:pPr>
      <w:r w:rsidRPr="00A90231">
        <w:rPr>
          <w:rFonts w:cstheme="minorHAnsi"/>
          <w:b/>
        </w:rPr>
        <w:t xml:space="preserve">CLIENT: </w:t>
      </w:r>
      <w:r w:rsidRPr="00A90231">
        <w:rPr>
          <w:rFonts w:cstheme="minorHAnsi"/>
          <w:b/>
          <w:bCs/>
          <w:color w:val="222222"/>
          <w:shd w:val="clear" w:color="auto" w:fill="FFFFFF"/>
          <w:lang w:val="es-ES"/>
        </w:rPr>
        <w:t>Wells Fargo Bank, San Francisco, CA</w:t>
      </w:r>
      <w:r w:rsidRPr="00A90231">
        <w:rPr>
          <w:rFonts w:cstheme="minorHAnsi"/>
          <w:color w:val="000000"/>
          <w:shd w:val="clear" w:color="auto" w:fill="FFFFFF"/>
          <w:lang w:val="es-ES"/>
        </w:rPr>
        <w:t> </w:t>
      </w:r>
      <w:r w:rsidRPr="00A90231">
        <w:rPr>
          <w:rStyle w:val="apple-converted-space"/>
          <w:rFonts w:cstheme="minorHAnsi"/>
          <w:color w:val="000000"/>
          <w:shd w:val="clear" w:color="auto" w:fill="FFFFFF"/>
          <w:lang w:val="es-ES"/>
        </w:rPr>
        <w:t> </w:t>
      </w:r>
      <w:r w:rsidRPr="00A90231">
        <w:rPr>
          <w:rStyle w:val="apple-converted-space"/>
          <w:rFonts w:cstheme="minorHAnsi"/>
          <w:color w:val="000000"/>
          <w:shd w:val="clear" w:color="auto" w:fill="FFFFFF"/>
          <w:lang w:val="es-ES"/>
        </w:rPr>
        <w:tab/>
      </w:r>
      <w:r w:rsidRPr="00A90231">
        <w:rPr>
          <w:rStyle w:val="apple-converted-space"/>
          <w:rFonts w:cstheme="minorHAnsi"/>
          <w:color w:val="000000"/>
          <w:shd w:val="clear" w:color="auto" w:fill="FFFFFF"/>
          <w:lang w:val="es-ES"/>
        </w:rPr>
        <w:tab/>
      </w:r>
      <w:r w:rsidRPr="00A90231">
        <w:rPr>
          <w:rStyle w:val="apple-converted-space"/>
          <w:rFonts w:cstheme="minorHAnsi"/>
          <w:color w:val="000000"/>
          <w:shd w:val="clear" w:color="auto" w:fill="FFFFFF"/>
          <w:lang w:val="es-ES"/>
        </w:rPr>
        <w:tab/>
      </w:r>
      <w:r w:rsidRPr="00A90231">
        <w:rPr>
          <w:rStyle w:val="apple-converted-space"/>
          <w:rFonts w:cstheme="minorHAnsi"/>
          <w:color w:val="000000"/>
          <w:shd w:val="clear" w:color="auto" w:fill="FFFFFF"/>
          <w:lang w:val="es-ES"/>
        </w:rPr>
        <w:tab/>
      </w:r>
      <w:r w:rsidRPr="00A90231">
        <w:rPr>
          <w:rStyle w:val="apple-converted-space"/>
          <w:rFonts w:cstheme="minorHAnsi"/>
          <w:color w:val="000000"/>
          <w:shd w:val="clear" w:color="auto" w:fill="FFFFFF"/>
          <w:lang w:val="es-ES"/>
        </w:rPr>
        <w:tab/>
      </w:r>
      <w:r w:rsidRPr="00A90231">
        <w:rPr>
          <w:rFonts w:cstheme="minorHAnsi"/>
          <w:b/>
        </w:rPr>
        <w:t xml:space="preserve">NOV 2012-JULY 2014                       </w:t>
      </w:r>
    </w:p>
    <w:p w:rsidR="00D8043C" w:rsidRPr="00A90231" w:rsidRDefault="00142E9E" w:rsidP="005C2BD9">
      <w:pPr>
        <w:pStyle w:val="NoSpacing"/>
        <w:ind w:left="-450" w:right="-360"/>
        <w:jc w:val="both"/>
        <w:rPr>
          <w:rFonts w:cstheme="minorHAnsi"/>
          <w:b/>
        </w:rPr>
      </w:pPr>
      <w:r w:rsidRPr="00A90231">
        <w:rPr>
          <w:rFonts w:cstheme="minorHAnsi"/>
          <w:b/>
        </w:rPr>
        <w:t>ROLE: Sr. .Net Developer</w:t>
      </w:r>
    </w:p>
    <w:p w:rsidR="00142E9E" w:rsidRPr="00A90231" w:rsidRDefault="00142E9E" w:rsidP="005C2BD9">
      <w:pPr>
        <w:pStyle w:val="NoSpacing"/>
        <w:ind w:left="-450" w:right="-360"/>
        <w:jc w:val="both"/>
        <w:rPr>
          <w:rFonts w:cstheme="minorHAnsi"/>
          <w:b/>
        </w:rPr>
      </w:pPr>
    </w:p>
    <w:p w:rsidR="00D8043C" w:rsidRPr="00A90231" w:rsidRDefault="00D8043C" w:rsidP="005C2BD9">
      <w:pPr>
        <w:pStyle w:val="NoSpacing"/>
        <w:ind w:left="-450" w:right="-360"/>
        <w:jc w:val="both"/>
        <w:rPr>
          <w:rFonts w:cstheme="minorHAnsi"/>
          <w:color w:val="222222"/>
          <w:shd w:val="clear" w:color="auto" w:fill="FFFFFF"/>
        </w:rPr>
      </w:pPr>
      <w:r w:rsidRPr="00A90231">
        <w:rPr>
          <w:rFonts w:cstheme="minorHAnsi"/>
          <w:b/>
        </w:rPr>
        <w:t>Description</w:t>
      </w:r>
    </w:p>
    <w:p w:rsidR="0030385A" w:rsidRPr="00A90231" w:rsidRDefault="00D8043C" w:rsidP="005C2BD9">
      <w:pPr>
        <w:pStyle w:val="NoSpacing"/>
        <w:ind w:left="-450" w:right="-360"/>
        <w:jc w:val="both"/>
        <w:rPr>
          <w:rFonts w:cstheme="minorHAnsi"/>
          <w:color w:val="000000" w:themeColor="text1"/>
        </w:rPr>
      </w:pPr>
      <w:r w:rsidRPr="00A90231">
        <w:rPr>
          <w:rFonts w:cstheme="minorHAnsi"/>
          <w:bCs/>
          <w:shd w:val="clear" w:color="auto" w:fill="FFFFFF"/>
        </w:rPr>
        <w:t>Wells Fargo &amp; Company</w:t>
      </w:r>
      <w:r w:rsidRPr="00A90231">
        <w:rPr>
          <w:rStyle w:val="apple-converted-space"/>
          <w:rFonts w:cstheme="minorHAnsi"/>
          <w:shd w:val="clear" w:color="auto" w:fill="FFFFFF"/>
        </w:rPr>
        <w:t> </w:t>
      </w:r>
      <w:r w:rsidRPr="00A90231">
        <w:rPr>
          <w:rFonts w:cstheme="minorHAnsi"/>
          <w:shd w:val="clear" w:color="auto" w:fill="FFFFFF"/>
        </w:rPr>
        <w:t>is an American</w:t>
      </w:r>
      <w:r w:rsidRPr="00A90231">
        <w:rPr>
          <w:rStyle w:val="apple-converted-space"/>
          <w:rFonts w:cstheme="minorHAnsi"/>
          <w:shd w:val="clear" w:color="auto" w:fill="FFFFFF"/>
        </w:rPr>
        <w:t> </w:t>
      </w:r>
      <w:hyperlink r:id="rId9" w:tooltip="Multinational corporation" w:history="1">
        <w:r w:rsidRPr="00A90231">
          <w:rPr>
            <w:rStyle w:val="Hyperlink"/>
            <w:rFonts w:cstheme="minorHAnsi"/>
            <w:color w:val="auto"/>
            <w:u w:val="none"/>
            <w:shd w:val="clear" w:color="auto" w:fill="FFFFFF"/>
          </w:rPr>
          <w:t>multinational</w:t>
        </w:r>
      </w:hyperlink>
      <w:r w:rsidRPr="00A90231">
        <w:rPr>
          <w:rStyle w:val="apple-converted-space"/>
          <w:rFonts w:cstheme="minorHAnsi"/>
          <w:shd w:val="clear" w:color="auto" w:fill="FFFFFF"/>
        </w:rPr>
        <w:t> </w:t>
      </w:r>
      <w:hyperlink r:id="rId10" w:tooltip="Bank holding company" w:history="1">
        <w:r w:rsidRPr="00A90231">
          <w:rPr>
            <w:rStyle w:val="Hyperlink"/>
            <w:rFonts w:cstheme="minorHAnsi"/>
            <w:color w:val="auto"/>
            <w:u w:val="none"/>
            <w:shd w:val="clear" w:color="auto" w:fill="FFFFFF"/>
          </w:rPr>
          <w:t>banking and financial services holding company</w:t>
        </w:r>
      </w:hyperlink>
      <w:r w:rsidRPr="00A90231">
        <w:rPr>
          <w:rStyle w:val="apple-converted-space"/>
          <w:rFonts w:cstheme="minorHAnsi"/>
          <w:shd w:val="clear" w:color="auto" w:fill="FFFFFF"/>
        </w:rPr>
        <w:t> </w:t>
      </w:r>
      <w:r w:rsidRPr="00A90231">
        <w:rPr>
          <w:rFonts w:cstheme="minorHAnsi"/>
          <w:shd w:val="clear" w:color="auto" w:fill="FFFFFF"/>
        </w:rPr>
        <w:t>headquartered in</w:t>
      </w:r>
      <w:r w:rsidRPr="00A90231">
        <w:rPr>
          <w:rStyle w:val="apple-converted-space"/>
          <w:rFonts w:cstheme="minorHAnsi"/>
          <w:shd w:val="clear" w:color="auto" w:fill="FFFFFF"/>
        </w:rPr>
        <w:t> </w:t>
      </w:r>
      <w:hyperlink r:id="rId11" w:tooltip="San Francisco" w:history="1">
        <w:r w:rsidRPr="00A90231">
          <w:rPr>
            <w:rStyle w:val="Hyperlink"/>
            <w:rFonts w:cstheme="minorHAnsi"/>
            <w:color w:val="auto"/>
            <w:u w:val="none"/>
            <w:shd w:val="clear" w:color="auto" w:fill="FFFFFF"/>
          </w:rPr>
          <w:t>San Francisco</w:t>
        </w:r>
      </w:hyperlink>
      <w:r w:rsidRPr="00A90231">
        <w:rPr>
          <w:rFonts w:cstheme="minorHAnsi"/>
          <w:shd w:val="clear" w:color="auto" w:fill="FFFFFF"/>
        </w:rPr>
        <w:t>,</w:t>
      </w:r>
      <w:r w:rsidRPr="00A90231">
        <w:rPr>
          <w:rStyle w:val="apple-converted-space"/>
          <w:rFonts w:cstheme="minorHAnsi"/>
          <w:shd w:val="clear" w:color="auto" w:fill="FFFFFF"/>
        </w:rPr>
        <w:t> </w:t>
      </w:r>
      <w:hyperlink r:id="rId12" w:tooltip="California" w:history="1">
        <w:r w:rsidRPr="00A90231">
          <w:rPr>
            <w:rStyle w:val="Hyperlink"/>
            <w:rFonts w:cstheme="minorHAnsi"/>
            <w:color w:val="auto"/>
            <w:u w:val="none"/>
            <w:shd w:val="clear" w:color="auto" w:fill="FFFFFF"/>
          </w:rPr>
          <w:t>California</w:t>
        </w:r>
      </w:hyperlink>
      <w:r w:rsidRPr="00A90231">
        <w:rPr>
          <w:rFonts w:cstheme="minorHAnsi"/>
          <w:shd w:val="clear" w:color="auto" w:fill="FFFFFF"/>
        </w:rPr>
        <w:t>, with "hub quarters" throughout the country.</w:t>
      </w:r>
      <w:r w:rsidRPr="00A90231">
        <w:rPr>
          <w:rStyle w:val="apple-converted-space"/>
          <w:rFonts w:cstheme="minorHAnsi"/>
          <w:shd w:val="clear" w:color="auto" w:fill="FFFFFF"/>
        </w:rPr>
        <w:t> </w:t>
      </w:r>
      <w:r w:rsidRPr="00A90231">
        <w:rPr>
          <w:rFonts w:cstheme="minorHAnsi"/>
          <w:shd w:val="clear" w:color="auto" w:fill="FFFFFF"/>
        </w:rPr>
        <w:t>It is the</w:t>
      </w:r>
      <w:r w:rsidRPr="00A90231">
        <w:rPr>
          <w:rStyle w:val="apple-converted-space"/>
          <w:rFonts w:cstheme="minorHAnsi"/>
          <w:shd w:val="clear" w:color="auto" w:fill="FFFFFF"/>
        </w:rPr>
        <w:t> </w:t>
      </w:r>
      <w:hyperlink r:id="rId13" w:tooltip="List of largest banks in the United States" w:history="1">
        <w:r w:rsidRPr="00A90231">
          <w:rPr>
            <w:rStyle w:val="Hyperlink"/>
            <w:rFonts w:cstheme="minorHAnsi"/>
            <w:color w:val="auto"/>
            <w:u w:val="none"/>
            <w:shd w:val="clear" w:color="auto" w:fill="FFFFFF"/>
          </w:rPr>
          <w:t>third largest bank in the U.S.</w:t>
        </w:r>
      </w:hyperlink>
      <w:r w:rsidRPr="00A90231">
        <w:rPr>
          <w:rStyle w:val="apple-converted-space"/>
          <w:rFonts w:cstheme="minorHAnsi"/>
          <w:shd w:val="clear" w:color="auto" w:fill="FFFFFF"/>
        </w:rPr>
        <w:t> </w:t>
      </w:r>
      <w:r w:rsidRPr="00A90231">
        <w:rPr>
          <w:rFonts w:cstheme="minorHAnsi"/>
          <w:shd w:val="clear" w:color="auto" w:fill="FFFFFF"/>
        </w:rPr>
        <w:t>by assets and the</w:t>
      </w:r>
      <w:r w:rsidRPr="00A90231">
        <w:rPr>
          <w:rStyle w:val="apple-converted-space"/>
          <w:rFonts w:cstheme="minorHAnsi"/>
          <w:shd w:val="clear" w:color="auto" w:fill="FFFFFF"/>
        </w:rPr>
        <w:t> </w:t>
      </w:r>
      <w:hyperlink r:id="rId14" w:tooltip="List of largest banks" w:history="1">
        <w:r w:rsidRPr="00A90231">
          <w:rPr>
            <w:rStyle w:val="Hyperlink"/>
            <w:rFonts w:cstheme="minorHAnsi"/>
            <w:color w:val="auto"/>
            <w:u w:val="none"/>
            <w:shd w:val="clear" w:color="auto" w:fill="FFFFFF"/>
          </w:rPr>
          <w:t>largest bank by market capitalization</w:t>
        </w:r>
      </w:hyperlink>
      <w:r w:rsidRPr="00A90231">
        <w:rPr>
          <w:rFonts w:cstheme="minorHAnsi"/>
          <w:shd w:val="clear" w:color="auto" w:fill="FFFFFF"/>
        </w:rPr>
        <w:t xml:space="preserve">. Products of the bank </w:t>
      </w:r>
      <w:r w:rsidRPr="00A90231">
        <w:rPr>
          <w:rFonts w:cstheme="minorHAnsi"/>
          <w:color w:val="000000" w:themeColor="text1"/>
          <w:shd w:val="clear" w:color="auto" w:fill="FFFFFF"/>
        </w:rPr>
        <w:t>are</w:t>
      </w:r>
      <w:r w:rsidRPr="00A90231">
        <w:rPr>
          <w:rFonts w:cstheme="minorHAnsi"/>
          <w:color w:val="000000" w:themeColor="text1"/>
        </w:rPr>
        <w:t>. Consumer Banking, Corporate Banking, Credit cards, finance and insurance, Foreign currency Exchange, investment banking, mortgage loans, private banking, wealth management.</w:t>
      </w:r>
    </w:p>
    <w:p w:rsidR="0030385A" w:rsidRPr="00A90231" w:rsidRDefault="0030385A" w:rsidP="005C2BD9">
      <w:pPr>
        <w:pStyle w:val="NoSpacing"/>
        <w:ind w:left="-450" w:right="-360"/>
        <w:jc w:val="both"/>
        <w:rPr>
          <w:rFonts w:cstheme="minorHAnsi"/>
          <w:b/>
        </w:rPr>
      </w:pPr>
    </w:p>
    <w:p w:rsidR="0030385A" w:rsidRPr="00A90231" w:rsidRDefault="0030385A" w:rsidP="005C2BD9">
      <w:pPr>
        <w:pStyle w:val="NoSpacing"/>
        <w:ind w:left="-450" w:right="-360"/>
        <w:jc w:val="both"/>
        <w:rPr>
          <w:rFonts w:cstheme="minorHAnsi"/>
          <w:b/>
        </w:rPr>
      </w:pPr>
      <w:r w:rsidRPr="00A90231">
        <w:rPr>
          <w:rFonts w:cstheme="minorHAnsi"/>
          <w:b/>
        </w:rPr>
        <w:t>Responsibilities:-</w:t>
      </w:r>
    </w:p>
    <w:p w:rsidR="0030385A" w:rsidRPr="00A90231" w:rsidRDefault="0030385A"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Created the Approval Process which kicks in after the Reques</w:t>
      </w:r>
      <w:r w:rsidR="00004F43" w:rsidRPr="00A90231">
        <w:rPr>
          <w:rFonts w:cstheme="minorHAnsi"/>
        </w:rPr>
        <w:t>tor submits the Implementation.</w:t>
      </w:r>
      <w:bookmarkStart w:id="0" w:name="_GoBack"/>
      <w:bookmarkEnd w:id="0"/>
    </w:p>
    <w:p w:rsidR="00AB5286" w:rsidRPr="00A90231" w:rsidRDefault="00AB5286"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Understanding of the threading limitations of Python, and multi-process architecture</w:t>
      </w:r>
    </w:p>
    <w:p w:rsidR="00AB5286" w:rsidRPr="00A90231" w:rsidRDefault="00AB5286"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Good understanding of server-side templating languages.</w:t>
      </w:r>
    </w:p>
    <w:p w:rsidR="00AB5286" w:rsidRPr="00A90231" w:rsidRDefault="00AB5286"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Basic understanding of front-end technologies, Node js and python.</w:t>
      </w:r>
    </w:p>
    <w:p w:rsidR="00AB5286" w:rsidRPr="00A90231" w:rsidRDefault="00AB5286"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Knowledge of user authentication and authorization between multiple systems, servers, and environments.</w:t>
      </w:r>
    </w:p>
    <w:p w:rsidR="00C70458" w:rsidRPr="00A90231" w:rsidRDefault="00C70458"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Familiarity with event-driven programming in Python.</w:t>
      </w:r>
    </w:p>
    <w:p w:rsidR="001E09DF" w:rsidRPr="00A90231" w:rsidRDefault="001E09DF"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Familiarity with JavaScript module loaders, such as Require.js and AMD.</w:t>
      </w:r>
    </w:p>
    <w:p w:rsidR="001E09DF" w:rsidRPr="00A90231" w:rsidRDefault="001E09DF"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Developed software using high quality software specifications using JQUERY.</w:t>
      </w:r>
    </w:p>
    <w:p w:rsidR="0030385A" w:rsidRPr="00A90231" w:rsidRDefault="0030385A"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 xml:space="preserve">Applied Multithreading Technique for creating High Performance Application. </w:t>
      </w:r>
    </w:p>
    <w:p w:rsidR="0030385A" w:rsidRPr="00A90231" w:rsidRDefault="0030385A"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 xml:space="preserve">Multithreading was used to process data in chunks to improve performance. </w:t>
      </w:r>
    </w:p>
    <w:p w:rsidR="0030385A" w:rsidRPr="00A90231" w:rsidRDefault="0030385A"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 xml:space="preserve">Multithreading Technique was used for the UI thread for all processing, including Web Service calls, remote object calls, and calls into a database. </w:t>
      </w:r>
    </w:p>
    <w:p w:rsidR="0030385A" w:rsidRPr="00A90231" w:rsidRDefault="0030385A"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 xml:space="preserve">Involved in the design of UML diagrams like Class Diagrams, Sequence Diagrams and Activity Diagrams from the Use Cases. </w:t>
      </w:r>
    </w:p>
    <w:p w:rsidR="0030385A" w:rsidRPr="00A90231" w:rsidRDefault="0030385A"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 xml:space="preserve">Used Cascading Style Sheets (CSS) to maintain design consistency across all web forms </w:t>
      </w:r>
    </w:p>
    <w:p w:rsidR="0030385A" w:rsidRPr="00A90231" w:rsidRDefault="0030385A" w:rsidP="00142E9E">
      <w:pPr>
        <w:pStyle w:val="ListParagraph"/>
        <w:numPr>
          <w:ilvl w:val="0"/>
          <w:numId w:val="18"/>
        </w:numPr>
        <w:shd w:val="clear" w:color="auto" w:fill="FFFFFF"/>
        <w:spacing w:after="75" w:line="320" w:lineRule="atLeast"/>
        <w:ind w:right="-360"/>
        <w:jc w:val="both"/>
        <w:rPr>
          <w:rFonts w:cstheme="minorHAnsi"/>
        </w:rPr>
      </w:pPr>
      <w:r w:rsidRPr="00A90231">
        <w:rPr>
          <w:rFonts w:cstheme="minorHAnsi"/>
        </w:rPr>
        <w:t xml:space="preserve">Object oriented analysis (OOA) and Object oriented Design (OOD) </w:t>
      </w:r>
    </w:p>
    <w:p w:rsidR="008464B5" w:rsidRPr="00A90231" w:rsidRDefault="008464B5" w:rsidP="005C2BD9">
      <w:pPr>
        <w:pStyle w:val="NoSpacing"/>
        <w:ind w:left="-450" w:right="-360"/>
        <w:jc w:val="both"/>
        <w:rPr>
          <w:rFonts w:cstheme="minorHAnsi"/>
          <w:b/>
        </w:rPr>
      </w:pPr>
    </w:p>
    <w:p w:rsidR="00E469D2" w:rsidRPr="00A90231" w:rsidRDefault="00142E9E" w:rsidP="00142E9E">
      <w:pPr>
        <w:pStyle w:val="NoSpacing"/>
        <w:ind w:left="-450" w:right="-360"/>
        <w:jc w:val="both"/>
        <w:rPr>
          <w:rFonts w:cstheme="minorHAnsi"/>
          <w:b/>
        </w:rPr>
      </w:pPr>
      <w:r w:rsidRPr="00A90231">
        <w:rPr>
          <w:rFonts w:cstheme="minorHAnsi"/>
          <w:b/>
        </w:rPr>
        <w:t>CLIENT:Fidelity, Boston, MA</w:t>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00A93A63" w:rsidRPr="00A90231">
        <w:rPr>
          <w:rFonts w:cstheme="minorHAnsi"/>
          <w:b/>
        </w:rPr>
        <w:t>Dec 2011 – SEP 2012</w:t>
      </w:r>
    </w:p>
    <w:p w:rsidR="00142E9E" w:rsidRPr="00A90231" w:rsidRDefault="00142E9E" w:rsidP="005C2BD9">
      <w:pPr>
        <w:pStyle w:val="NoSpacing"/>
        <w:ind w:left="-450" w:right="-360"/>
        <w:jc w:val="both"/>
        <w:rPr>
          <w:rFonts w:cstheme="minorHAnsi"/>
          <w:b/>
        </w:rPr>
      </w:pPr>
      <w:r w:rsidRPr="00A90231">
        <w:rPr>
          <w:rFonts w:cstheme="minorHAnsi"/>
          <w:b/>
        </w:rPr>
        <w:t>ROLE: .Net Developer</w:t>
      </w:r>
    </w:p>
    <w:p w:rsidR="00D2752C" w:rsidRPr="00A90231" w:rsidRDefault="00D2752C" w:rsidP="005C2BD9">
      <w:pPr>
        <w:spacing w:before="120" w:after="120" w:line="324" w:lineRule="atLeast"/>
        <w:ind w:left="-450" w:right="-360"/>
        <w:jc w:val="both"/>
        <w:rPr>
          <w:rFonts w:cstheme="minorHAnsi"/>
          <w:color w:val="222222"/>
          <w:shd w:val="clear" w:color="auto" w:fill="FFFFFF"/>
        </w:rPr>
      </w:pPr>
      <w:r w:rsidRPr="00A90231">
        <w:rPr>
          <w:rFonts w:cstheme="minorHAnsi"/>
          <w:b/>
        </w:rPr>
        <w:t>Description:</w:t>
      </w:r>
    </w:p>
    <w:p w:rsidR="00D2752C" w:rsidRPr="00A90231" w:rsidRDefault="00D2752C" w:rsidP="005C2BD9">
      <w:pPr>
        <w:pStyle w:val="NoSpacing"/>
        <w:ind w:left="-450" w:right="-360"/>
        <w:jc w:val="both"/>
        <w:rPr>
          <w:rFonts w:cstheme="minorHAnsi"/>
        </w:rPr>
      </w:pPr>
      <w:r w:rsidRPr="00A90231">
        <w:rPr>
          <w:rFonts w:cstheme="minorHAnsi"/>
        </w:rPr>
        <w:t xml:space="preserve">FMR LLC or Fidelity Investments is an American multinational financial services corporation. It is the second largest mutual fund and financial services group in the world. Management,mutual, online brokerage. Fidelity </w:t>
      </w:r>
      <w:r w:rsidRPr="00A90231">
        <w:rPr>
          <w:rFonts w:cstheme="minorHAnsi"/>
        </w:rPr>
        <w:lastRenderedPageBreak/>
        <w:t>Investments also operates a major online discount brokerage and has investor centers in over 140 locations throughout the US.</w:t>
      </w:r>
      <w:r w:rsidRPr="00A90231">
        <w:rPr>
          <w:rFonts w:cstheme="minorHAnsi"/>
          <w:color w:val="252525"/>
          <w:shd w:val="clear" w:color="auto" w:fill="FFFFFF"/>
        </w:rPr>
        <w:t xml:space="preserve"> As of 31 December 2014, Fidelity Investments' assets under management stood at $2.03 </w:t>
      </w:r>
      <w:r w:rsidRPr="00A90231">
        <w:rPr>
          <w:rFonts w:cstheme="minorHAnsi"/>
        </w:rPr>
        <w:t>trillion.</w:t>
      </w:r>
    </w:p>
    <w:p w:rsidR="00142E9E" w:rsidRPr="00A90231" w:rsidRDefault="00142E9E" w:rsidP="005C2BD9">
      <w:pPr>
        <w:pStyle w:val="NoSpacing"/>
        <w:ind w:left="-450" w:right="-360"/>
        <w:jc w:val="both"/>
        <w:rPr>
          <w:rFonts w:cstheme="minorHAnsi"/>
        </w:rPr>
      </w:pPr>
    </w:p>
    <w:p w:rsidR="00142E9E" w:rsidRPr="00A90231" w:rsidRDefault="00142E9E" w:rsidP="005C2BD9">
      <w:pPr>
        <w:pStyle w:val="NoSpacing"/>
        <w:ind w:left="-450" w:right="-360"/>
        <w:jc w:val="both"/>
        <w:rPr>
          <w:rFonts w:cstheme="minorHAnsi"/>
          <w:color w:val="000000"/>
        </w:rPr>
      </w:pPr>
    </w:p>
    <w:p w:rsidR="0071155C" w:rsidRPr="00A90231" w:rsidRDefault="0071155C" w:rsidP="005C2BD9">
      <w:pPr>
        <w:pStyle w:val="NoSpacing"/>
        <w:ind w:left="-450" w:right="-360"/>
        <w:jc w:val="both"/>
        <w:rPr>
          <w:rFonts w:cstheme="minorHAnsi"/>
          <w:b/>
        </w:rPr>
      </w:pPr>
    </w:p>
    <w:p w:rsidR="00E469D2" w:rsidRPr="00A90231" w:rsidRDefault="00E469D2" w:rsidP="005C2BD9">
      <w:pPr>
        <w:pStyle w:val="NoSpacing"/>
        <w:ind w:left="-450" w:right="-360"/>
        <w:jc w:val="both"/>
        <w:rPr>
          <w:rFonts w:cstheme="minorHAnsi"/>
          <w:b/>
        </w:rPr>
      </w:pPr>
      <w:r w:rsidRPr="00A90231">
        <w:rPr>
          <w:rFonts w:cstheme="minorHAnsi"/>
          <w:b/>
        </w:rPr>
        <w:t>Responsibilities:-</w:t>
      </w:r>
    </w:p>
    <w:p w:rsidR="00D30988" w:rsidRPr="00A90231" w:rsidRDefault="00D30988" w:rsidP="00142E9E">
      <w:pPr>
        <w:pStyle w:val="NoSpacing"/>
        <w:numPr>
          <w:ilvl w:val="0"/>
          <w:numId w:val="19"/>
        </w:numPr>
        <w:ind w:right="-360"/>
        <w:jc w:val="both"/>
        <w:rPr>
          <w:rFonts w:cstheme="minorHAnsi"/>
        </w:rPr>
      </w:pPr>
      <w:r w:rsidRPr="00A90231">
        <w:rPr>
          <w:rFonts w:cstheme="minorHAnsi"/>
        </w:rPr>
        <w:t xml:space="preserve">Documented functional and technical design specifications for business scenarios involving complex business workflow. </w:t>
      </w:r>
    </w:p>
    <w:p w:rsidR="00D30988" w:rsidRPr="00A90231" w:rsidRDefault="00D30988" w:rsidP="00142E9E">
      <w:pPr>
        <w:pStyle w:val="NoSpacing"/>
        <w:numPr>
          <w:ilvl w:val="0"/>
          <w:numId w:val="19"/>
        </w:numPr>
        <w:ind w:right="-360"/>
        <w:jc w:val="both"/>
        <w:rPr>
          <w:rFonts w:cstheme="minorHAnsi"/>
        </w:rPr>
      </w:pPr>
      <w:r w:rsidRPr="00A90231">
        <w:rPr>
          <w:rFonts w:cstheme="minorHAnsi"/>
        </w:rPr>
        <w:t xml:space="preserve">Created screens to show Implementations, Schedule, Execution and Approval History. </w:t>
      </w:r>
    </w:p>
    <w:p w:rsidR="00D30988" w:rsidRPr="00A90231" w:rsidRDefault="00D30988" w:rsidP="00142E9E">
      <w:pPr>
        <w:pStyle w:val="NoSpacing"/>
        <w:numPr>
          <w:ilvl w:val="0"/>
          <w:numId w:val="19"/>
        </w:numPr>
        <w:ind w:right="-360"/>
        <w:jc w:val="both"/>
        <w:rPr>
          <w:rFonts w:cstheme="minorHAnsi"/>
        </w:rPr>
      </w:pPr>
      <w:r w:rsidRPr="00A90231">
        <w:rPr>
          <w:rFonts w:cstheme="minorHAnsi"/>
        </w:rPr>
        <w:t xml:space="preserve">Created various screens to enter Package, Schedule Implementation and Process Approvals. </w:t>
      </w:r>
    </w:p>
    <w:p w:rsidR="00D30988" w:rsidRPr="00A90231" w:rsidRDefault="00D30988" w:rsidP="00142E9E">
      <w:pPr>
        <w:pStyle w:val="NoSpacing"/>
        <w:numPr>
          <w:ilvl w:val="0"/>
          <w:numId w:val="19"/>
        </w:numPr>
        <w:ind w:right="-360"/>
        <w:jc w:val="both"/>
        <w:rPr>
          <w:rFonts w:cstheme="minorHAnsi"/>
        </w:rPr>
      </w:pPr>
      <w:r w:rsidRPr="00A90231">
        <w:rPr>
          <w:rFonts w:cstheme="minorHAnsi"/>
        </w:rPr>
        <w:t xml:space="preserve">Created Objects screen which compares the databases and scripts changes. </w:t>
      </w:r>
    </w:p>
    <w:p w:rsidR="00D30988" w:rsidRPr="00A90231" w:rsidRDefault="00D30988" w:rsidP="00142E9E">
      <w:pPr>
        <w:pStyle w:val="NoSpacing"/>
        <w:numPr>
          <w:ilvl w:val="0"/>
          <w:numId w:val="19"/>
        </w:numPr>
        <w:ind w:right="-360"/>
        <w:jc w:val="both"/>
        <w:rPr>
          <w:rFonts w:cstheme="minorHAnsi"/>
        </w:rPr>
      </w:pPr>
      <w:r w:rsidRPr="00A90231">
        <w:rPr>
          <w:rFonts w:cstheme="minorHAnsi"/>
        </w:rPr>
        <w:t>Implemented MVC3 archi</w:t>
      </w:r>
      <w:r w:rsidR="00683C4C" w:rsidRPr="00A90231">
        <w:rPr>
          <w:rFonts w:cstheme="minorHAnsi"/>
        </w:rPr>
        <w:t>tecture using C# .NET, ASP.NET,.JS.</w:t>
      </w:r>
    </w:p>
    <w:p w:rsidR="00D30988" w:rsidRPr="00A90231" w:rsidRDefault="00D30988" w:rsidP="00142E9E">
      <w:pPr>
        <w:pStyle w:val="NoSpacing"/>
        <w:numPr>
          <w:ilvl w:val="0"/>
          <w:numId w:val="19"/>
        </w:numPr>
        <w:ind w:right="-360"/>
        <w:jc w:val="both"/>
        <w:rPr>
          <w:rFonts w:cstheme="minorHAnsi"/>
        </w:rPr>
      </w:pPr>
      <w:r w:rsidRPr="00A90231">
        <w:rPr>
          <w:rFonts w:cstheme="minorHAnsi"/>
        </w:rPr>
        <w:t xml:space="preserve">Created Inbound and outbound WCF services / Web Services, MSMQ have been created to integrate with Email client and support applications. </w:t>
      </w:r>
    </w:p>
    <w:p w:rsidR="00D30988" w:rsidRPr="00A90231" w:rsidRDefault="00D30988" w:rsidP="00142E9E">
      <w:pPr>
        <w:pStyle w:val="NoSpacing"/>
        <w:numPr>
          <w:ilvl w:val="0"/>
          <w:numId w:val="19"/>
        </w:numPr>
        <w:ind w:right="-360"/>
        <w:jc w:val="both"/>
        <w:rPr>
          <w:rFonts w:cstheme="minorHAnsi"/>
        </w:rPr>
      </w:pPr>
      <w:r w:rsidRPr="00A90231">
        <w:rPr>
          <w:rFonts w:cstheme="minorHAnsi"/>
        </w:rPr>
        <w:t>Coded numerous</w:t>
      </w:r>
      <w:r w:rsidR="00683C4C" w:rsidRPr="00A90231">
        <w:rPr>
          <w:rFonts w:cstheme="minorHAnsi"/>
        </w:rPr>
        <w:t xml:space="preserve"> Web API REST services using </w:t>
      </w:r>
      <w:r w:rsidR="00695D4A" w:rsidRPr="00A90231">
        <w:rPr>
          <w:rFonts w:cstheme="minorHAnsi"/>
        </w:rPr>
        <w:t>MONGO DB.</w:t>
      </w:r>
    </w:p>
    <w:p w:rsidR="00E469D2" w:rsidRPr="00A90231" w:rsidRDefault="00D30988" w:rsidP="00142E9E">
      <w:pPr>
        <w:pStyle w:val="NoSpacing"/>
        <w:numPr>
          <w:ilvl w:val="0"/>
          <w:numId w:val="19"/>
        </w:numPr>
        <w:ind w:right="-360"/>
        <w:jc w:val="both"/>
        <w:rPr>
          <w:rFonts w:cstheme="minorHAnsi"/>
        </w:rPr>
      </w:pPr>
      <w:r w:rsidRPr="00A90231">
        <w:rPr>
          <w:rFonts w:cstheme="minorHAnsi"/>
        </w:rPr>
        <w:t>Excellent experience with agile scrum and Test driven methodology.</w:t>
      </w:r>
    </w:p>
    <w:p w:rsidR="00D45DFD" w:rsidRPr="00A90231" w:rsidRDefault="00D45DFD" w:rsidP="005C2BD9">
      <w:pPr>
        <w:pStyle w:val="NoSpacing"/>
        <w:ind w:left="-450" w:right="-360"/>
        <w:jc w:val="both"/>
        <w:rPr>
          <w:rFonts w:cstheme="minorHAnsi"/>
          <w:b/>
        </w:rPr>
      </w:pPr>
    </w:p>
    <w:p w:rsidR="00D45DFD" w:rsidRPr="00A90231" w:rsidRDefault="00D45DFD" w:rsidP="005C2BD9">
      <w:pPr>
        <w:pStyle w:val="NoSpacing"/>
        <w:ind w:left="-450" w:right="-360"/>
        <w:jc w:val="both"/>
        <w:rPr>
          <w:rFonts w:cstheme="minorHAnsi"/>
          <w:b/>
        </w:rPr>
      </w:pPr>
    </w:p>
    <w:p w:rsidR="00142E9E" w:rsidRPr="00A90231" w:rsidRDefault="00142E9E" w:rsidP="00142E9E">
      <w:pPr>
        <w:pStyle w:val="NoSpacing"/>
        <w:ind w:left="-450" w:right="-360"/>
        <w:jc w:val="both"/>
        <w:rPr>
          <w:rFonts w:cstheme="minorHAnsi"/>
          <w:b/>
        </w:rPr>
      </w:pPr>
      <w:r w:rsidRPr="00A90231">
        <w:rPr>
          <w:rFonts w:cstheme="minorHAnsi"/>
          <w:b/>
        </w:rPr>
        <w:t>CLIENT: ISO - VERISK, Jersey City, NJ</w:t>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00A93A63" w:rsidRPr="00A90231">
        <w:rPr>
          <w:rFonts w:cstheme="minorHAnsi"/>
          <w:b/>
        </w:rPr>
        <w:t>Sept 2010 – Nov 2011</w:t>
      </w:r>
    </w:p>
    <w:p w:rsidR="00142E9E" w:rsidRPr="00A90231" w:rsidRDefault="00142E9E" w:rsidP="00142E9E">
      <w:pPr>
        <w:pStyle w:val="NoSpacing"/>
        <w:ind w:left="-450" w:right="-360"/>
        <w:jc w:val="both"/>
        <w:rPr>
          <w:rFonts w:cstheme="minorHAnsi"/>
          <w:b/>
        </w:rPr>
      </w:pPr>
      <w:r w:rsidRPr="00A90231">
        <w:rPr>
          <w:rFonts w:cstheme="minorHAnsi"/>
          <w:b/>
        </w:rPr>
        <w:t>ROLE: .Net Developer</w:t>
      </w:r>
    </w:p>
    <w:p w:rsidR="00142E9E" w:rsidRPr="00A90231" w:rsidRDefault="00142E9E" w:rsidP="00142E9E">
      <w:pPr>
        <w:spacing w:after="0" w:line="324" w:lineRule="atLeast"/>
        <w:ind w:left="-450" w:right="-360"/>
        <w:jc w:val="both"/>
        <w:rPr>
          <w:rFonts w:cstheme="minorHAnsi"/>
          <w:b/>
        </w:rPr>
      </w:pPr>
    </w:p>
    <w:p w:rsidR="00D45DFD" w:rsidRPr="00A90231" w:rsidRDefault="00D45DFD" w:rsidP="00142E9E">
      <w:pPr>
        <w:spacing w:after="0" w:line="324" w:lineRule="atLeast"/>
        <w:ind w:left="-450" w:right="-360"/>
        <w:jc w:val="both"/>
        <w:rPr>
          <w:rFonts w:cstheme="minorHAnsi"/>
          <w:color w:val="222222"/>
          <w:shd w:val="clear" w:color="auto" w:fill="FFFFFF"/>
        </w:rPr>
      </w:pPr>
      <w:r w:rsidRPr="00A90231">
        <w:rPr>
          <w:rFonts w:cstheme="minorHAnsi"/>
          <w:b/>
        </w:rPr>
        <w:t>Description:</w:t>
      </w:r>
    </w:p>
    <w:p w:rsidR="00D45DFD" w:rsidRPr="00A90231" w:rsidRDefault="00D45DFD" w:rsidP="00142E9E">
      <w:pPr>
        <w:spacing w:after="0" w:line="240" w:lineRule="auto"/>
        <w:ind w:left="-450" w:right="-360"/>
        <w:jc w:val="both"/>
        <w:rPr>
          <w:rFonts w:cstheme="minorHAnsi"/>
          <w:shd w:val="clear" w:color="auto" w:fill="FFFFFF"/>
        </w:rPr>
      </w:pPr>
      <w:r w:rsidRPr="00A90231">
        <w:rPr>
          <w:rFonts w:cstheme="minorHAnsi"/>
          <w:bCs/>
          <w:shd w:val="clear" w:color="auto" w:fill="FFFFFF"/>
        </w:rPr>
        <w:t>Insurance Services Office, Inc.</w:t>
      </w:r>
      <w:r w:rsidRPr="00A90231">
        <w:rPr>
          <w:rStyle w:val="apple-converted-space"/>
          <w:rFonts w:cstheme="minorHAnsi"/>
          <w:shd w:val="clear" w:color="auto" w:fill="FFFFFF"/>
        </w:rPr>
        <w:t> </w:t>
      </w:r>
      <w:r w:rsidRPr="00A90231">
        <w:rPr>
          <w:rFonts w:cstheme="minorHAnsi"/>
          <w:shd w:val="clear" w:color="auto" w:fill="FFFFFF"/>
        </w:rPr>
        <w:t>(ISO), a subsidiary of</w:t>
      </w:r>
      <w:r w:rsidRPr="00A90231">
        <w:rPr>
          <w:rStyle w:val="apple-converted-space"/>
          <w:rFonts w:cstheme="minorHAnsi"/>
          <w:shd w:val="clear" w:color="auto" w:fill="FFFFFF"/>
        </w:rPr>
        <w:t> </w:t>
      </w:r>
      <w:hyperlink r:id="rId15" w:tooltip="Verisk Analytics" w:history="1">
        <w:r w:rsidRPr="00A90231">
          <w:rPr>
            <w:rStyle w:val="Hyperlink"/>
            <w:rFonts w:cstheme="minorHAnsi"/>
            <w:color w:val="auto"/>
            <w:u w:val="none"/>
            <w:shd w:val="clear" w:color="auto" w:fill="FFFFFF"/>
          </w:rPr>
          <w:t>Verisk Analytics</w:t>
        </w:r>
      </w:hyperlink>
      <w:r w:rsidRPr="00A90231">
        <w:rPr>
          <w:rFonts w:cstheme="minorHAnsi"/>
          <w:shd w:val="clear" w:color="auto" w:fill="FFFFFF"/>
        </w:rPr>
        <w:t>, is a provider of statistical, actuarial, underwriting, and claims information and</w:t>
      </w:r>
      <w:r w:rsidRPr="00A90231">
        <w:rPr>
          <w:rStyle w:val="apple-converted-space"/>
          <w:rFonts w:cstheme="minorHAnsi"/>
          <w:shd w:val="clear" w:color="auto" w:fill="FFFFFF"/>
        </w:rPr>
        <w:t> </w:t>
      </w:r>
      <w:hyperlink r:id="rId16" w:tooltip="Analytics" w:history="1">
        <w:r w:rsidRPr="00A90231">
          <w:rPr>
            <w:rStyle w:val="Hyperlink"/>
            <w:rFonts w:cstheme="minorHAnsi"/>
            <w:color w:val="auto"/>
            <w:u w:val="none"/>
            <w:shd w:val="clear" w:color="auto" w:fill="FFFFFF"/>
          </w:rPr>
          <w:t>analytics</w:t>
        </w:r>
      </w:hyperlink>
      <w:r w:rsidRPr="00A90231">
        <w:rPr>
          <w:rFonts w:cstheme="minorHAnsi"/>
          <w:shd w:val="clear" w:color="auto" w:fill="FFFFFF"/>
        </w:rPr>
        <w:t>; compliance and fraud identification tools; policy language; information about specific locations; and technical services. ISO's databases contain more than 17.3 billion detailed records relating to insurance and risk management, which form the basis for its information services, with two billion records collected each year.</w:t>
      </w:r>
      <w:r w:rsidRPr="00A90231">
        <w:rPr>
          <w:rStyle w:val="apple-converted-space"/>
          <w:rFonts w:cstheme="minorHAnsi"/>
          <w:shd w:val="clear" w:color="auto" w:fill="FFFFFF"/>
        </w:rPr>
        <w:t> </w:t>
      </w:r>
      <w:r w:rsidRPr="00A90231">
        <w:rPr>
          <w:rFonts w:cstheme="minorHAnsi"/>
          <w:shd w:val="clear" w:color="auto" w:fill="FFFFFF"/>
        </w:rPr>
        <w:t>ISO employs many members of the</w:t>
      </w:r>
      <w:r w:rsidRPr="00A90231">
        <w:rPr>
          <w:rStyle w:val="apple-converted-space"/>
          <w:rFonts w:cstheme="minorHAnsi"/>
          <w:shd w:val="clear" w:color="auto" w:fill="FFFFFF"/>
        </w:rPr>
        <w:t> </w:t>
      </w:r>
      <w:hyperlink r:id="rId17" w:tooltip="Casualty Actuarial Society" w:history="1">
        <w:r w:rsidRPr="00A90231">
          <w:rPr>
            <w:rStyle w:val="Hyperlink"/>
            <w:rFonts w:cstheme="minorHAnsi"/>
            <w:color w:val="auto"/>
            <w:u w:val="none"/>
            <w:shd w:val="clear" w:color="auto" w:fill="FFFFFF"/>
          </w:rPr>
          <w:t>Casualty Actuarial Society</w:t>
        </w:r>
      </w:hyperlink>
      <w:r w:rsidRPr="00A90231">
        <w:rPr>
          <w:rStyle w:val="apple-converted-space"/>
          <w:rFonts w:cstheme="minorHAnsi"/>
          <w:shd w:val="clear" w:color="auto" w:fill="FFFFFF"/>
        </w:rPr>
        <w:t> </w:t>
      </w:r>
      <w:r w:rsidRPr="00A90231">
        <w:rPr>
          <w:rFonts w:cstheme="minorHAnsi"/>
          <w:shd w:val="clear" w:color="auto" w:fill="FFFFFF"/>
        </w:rPr>
        <w:t>and other insurance professionals to develop its risk-related products and services.</w:t>
      </w:r>
    </w:p>
    <w:p w:rsidR="00D45DFD" w:rsidRPr="00A90231" w:rsidRDefault="00D45DFD" w:rsidP="005C2BD9">
      <w:pPr>
        <w:pStyle w:val="NoSpacing"/>
        <w:ind w:left="-450" w:right="-360"/>
        <w:jc w:val="both"/>
        <w:rPr>
          <w:rFonts w:cstheme="minorHAnsi"/>
          <w:b/>
        </w:rPr>
      </w:pPr>
    </w:p>
    <w:p w:rsidR="00D45DFD" w:rsidRPr="00A90231" w:rsidRDefault="00D45DFD" w:rsidP="005C2BD9">
      <w:pPr>
        <w:pStyle w:val="NoSpacing"/>
        <w:ind w:left="-450" w:right="-360"/>
        <w:jc w:val="both"/>
        <w:rPr>
          <w:rFonts w:cstheme="minorHAnsi"/>
          <w:b/>
        </w:rPr>
      </w:pPr>
      <w:r w:rsidRPr="00A90231">
        <w:rPr>
          <w:rFonts w:cstheme="minorHAnsi"/>
          <w:b/>
        </w:rPr>
        <w:t>Responsibilities:-</w:t>
      </w:r>
    </w:p>
    <w:p w:rsidR="00D45DFD" w:rsidRPr="00A90231" w:rsidRDefault="00D45DFD" w:rsidP="005C2BD9">
      <w:pPr>
        <w:pStyle w:val="NoSpacing"/>
        <w:ind w:left="-450" w:right="-360"/>
        <w:jc w:val="both"/>
        <w:rPr>
          <w:rFonts w:cstheme="minorHAnsi"/>
          <w:b/>
        </w:rPr>
      </w:pP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Analyzed the requirements, Design and Developed the Web Forms by using Web Controls and Custom Controls for .Net application. </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Used Cascade Style Sheet CSS and HTML to design user Interface. </w:t>
      </w:r>
    </w:p>
    <w:p w:rsidR="00D45DFD" w:rsidRPr="00A90231" w:rsidRDefault="00D45DFD" w:rsidP="00142E9E">
      <w:pPr>
        <w:pStyle w:val="NoSpacing"/>
        <w:numPr>
          <w:ilvl w:val="0"/>
          <w:numId w:val="20"/>
        </w:numPr>
        <w:ind w:right="-360"/>
        <w:jc w:val="both"/>
        <w:rPr>
          <w:rFonts w:cstheme="minorHAnsi"/>
        </w:rPr>
      </w:pPr>
      <w:r w:rsidRPr="00A90231">
        <w:rPr>
          <w:rFonts w:cstheme="minorHAnsi"/>
        </w:rPr>
        <w:t>Used C# language in coding to create class libraries and business logic.</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Designed and implemented Web Services for client to retrieve Data using SOAP. </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Used Apache Subversion for source control. </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Involved in testing the XML files and checked whether data is parsed and loaded to staging/prod tables. </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Designed and developed the image comparison tool using Java which compares two image files to validate the IBML Scanner quality. </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Lead and coordinate development activities and be the anchor of technical expertise with onshore and offshore technical teams </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Implemented engineering excellence by enforcing regular code reviews, continuous integration, high test code coverage, on-going code refactoring and adequate documentation </w:t>
      </w:r>
    </w:p>
    <w:p w:rsidR="00D45DFD" w:rsidRPr="00A90231" w:rsidRDefault="00D45DFD" w:rsidP="00142E9E">
      <w:pPr>
        <w:pStyle w:val="NoSpacing"/>
        <w:numPr>
          <w:ilvl w:val="0"/>
          <w:numId w:val="20"/>
        </w:numPr>
        <w:ind w:right="-360"/>
        <w:jc w:val="both"/>
        <w:rPr>
          <w:rFonts w:cstheme="minorHAnsi"/>
        </w:rPr>
      </w:pPr>
      <w:r w:rsidRPr="00A90231">
        <w:rPr>
          <w:rFonts w:cstheme="minorHAnsi"/>
        </w:rPr>
        <w:t xml:space="preserve">Strong communication, presentation, analytical and problem solving skills. </w:t>
      </w:r>
    </w:p>
    <w:p w:rsidR="00D45DFD" w:rsidRPr="00A90231" w:rsidRDefault="00D45DFD" w:rsidP="005C2BD9">
      <w:pPr>
        <w:pStyle w:val="NoSpacing"/>
        <w:ind w:left="-450" w:right="-360"/>
        <w:jc w:val="both"/>
        <w:rPr>
          <w:rFonts w:cstheme="minorHAnsi"/>
          <w:b/>
        </w:rPr>
      </w:pPr>
    </w:p>
    <w:p w:rsidR="00D45DFD" w:rsidRPr="00A90231" w:rsidRDefault="00D45DFD" w:rsidP="005C2BD9">
      <w:pPr>
        <w:pStyle w:val="NoSpacing"/>
        <w:ind w:left="-450" w:right="-360"/>
        <w:jc w:val="both"/>
        <w:rPr>
          <w:rFonts w:cstheme="minorHAnsi"/>
          <w:b/>
        </w:rPr>
      </w:pPr>
    </w:p>
    <w:p w:rsidR="00142E9E" w:rsidRPr="00A90231" w:rsidRDefault="00142E9E" w:rsidP="00142E9E">
      <w:pPr>
        <w:pStyle w:val="NoSpacing"/>
        <w:ind w:left="-450" w:right="-360"/>
        <w:jc w:val="both"/>
        <w:rPr>
          <w:rFonts w:cstheme="minorHAnsi"/>
          <w:b/>
        </w:rPr>
      </w:pPr>
      <w:r w:rsidRPr="00A90231">
        <w:rPr>
          <w:rFonts w:cstheme="minorHAnsi"/>
          <w:b/>
        </w:rPr>
        <w:t xml:space="preserve">CLIENT:3D NETWORKS Pvt Ltd – Bangalore, India   </w:t>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Pr="00A90231">
        <w:rPr>
          <w:rFonts w:cstheme="minorHAnsi"/>
          <w:b/>
        </w:rPr>
        <w:tab/>
      </w:r>
      <w:r w:rsidR="008A05A9" w:rsidRPr="00A90231">
        <w:rPr>
          <w:rFonts w:cstheme="minorHAnsi"/>
          <w:b/>
        </w:rPr>
        <w:t>May 2008</w:t>
      </w:r>
      <w:r w:rsidRPr="00A90231">
        <w:rPr>
          <w:rFonts w:cstheme="minorHAnsi"/>
          <w:b/>
        </w:rPr>
        <w:t>– Aug 2010</w:t>
      </w:r>
    </w:p>
    <w:p w:rsidR="00142E9E" w:rsidRPr="00A90231" w:rsidRDefault="00142E9E" w:rsidP="00142E9E">
      <w:pPr>
        <w:pStyle w:val="NoSpacing"/>
        <w:ind w:left="-450" w:right="-360"/>
        <w:jc w:val="both"/>
        <w:rPr>
          <w:rFonts w:cstheme="minorHAnsi"/>
          <w:b/>
        </w:rPr>
      </w:pPr>
      <w:r w:rsidRPr="00A90231">
        <w:rPr>
          <w:rFonts w:cstheme="minorHAnsi"/>
          <w:b/>
        </w:rPr>
        <w:t>ROLE: .Net Developer</w:t>
      </w:r>
    </w:p>
    <w:p w:rsidR="001E0108" w:rsidRPr="00A90231" w:rsidRDefault="001E0108" w:rsidP="005C2BD9">
      <w:pPr>
        <w:pStyle w:val="NoSpacing"/>
        <w:ind w:left="-450" w:right="-360"/>
        <w:jc w:val="both"/>
        <w:rPr>
          <w:rFonts w:cstheme="minorHAnsi"/>
        </w:rPr>
      </w:pPr>
      <w:r w:rsidRPr="00A90231">
        <w:rPr>
          <w:rFonts w:cstheme="minorHAnsi"/>
        </w:rPr>
        <w:tab/>
      </w:r>
      <w:r w:rsidRPr="00A90231">
        <w:rPr>
          <w:rFonts w:cstheme="minorHAnsi"/>
        </w:rPr>
        <w:tab/>
      </w:r>
    </w:p>
    <w:p w:rsidR="0029333E" w:rsidRPr="00A90231" w:rsidRDefault="0029333E" w:rsidP="005C2BD9">
      <w:pPr>
        <w:pStyle w:val="NoSpacing"/>
        <w:ind w:left="-450" w:right="-360"/>
        <w:jc w:val="both"/>
        <w:rPr>
          <w:rFonts w:cstheme="minorHAnsi"/>
          <w:b/>
        </w:rPr>
      </w:pPr>
      <w:r w:rsidRPr="00A90231">
        <w:rPr>
          <w:rFonts w:cstheme="minorHAnsi"/>
          <w:b/>
        </w:rPr>
        <w:t>Description:</w:t>
      </w:r>
    </w:p>
    <w:p w:rsidR="0029333E" w:rsidRPr="00A90231" w:rsidRDefault="0029333E" w:rsidP="005C2BD9">
      <w:pPr>
        <w:pStyle w:val="NoSpacing"/>
        <w:ind w:left="-450" w:right="-360"/>
        <w:jc w:val="both"/>
        <w:rPr>
          <w:rFonts w:cstheme="minorHAnsi"/>
          <w:b/>
        </w:rPr>
      </w:pPr>
    </w:p>
    <w:p w:rsidR="0071155C" w:rsidRPr="00A90231" w:rsidRDefault="0029333E" w:rsidP="005C2BD9">
      <w:pPr>
        <w:pStyle w:val="NoSpacing"/>
        <w:ind w:left="-450" w:right="-360"/>
        <w:jc w:val="both"/>
        <w:rPr>
          <w:rFonts w:cstheme="minorHAnsi"/>
        </w:rPr>
      </w:pPr>
      <w:r w:rsidRPr="00A90231">
        <w:rPr>
          <w:rFonts w:cstheme="minorHAnsi"/>
        </w:rPr>
        <w:t>3D Networks, a subsidiary of the Planet One group of companies, has been providing our customers with ICT-enabled Business Solutions and Infrastructure implementation. 3D Networks delivers industry-specific ICT-enabling solutions to the education, hospitality, healthcare and enterprises sectors. </w:t>
      </w:r>
    </w:p>
    <w:p w:rsidR="0071155C" w:rsidRPr="00A90231" w:rsidRDefault="0071155C" w:rsidP="005C2BD9">
      <w:pPr>
        <w:pStyle w:val="NoSpacing"/>
        <w:ind w:left="-450" w:right="-360"/>
        <w:jc w:val="both"/>
        <w:rPr>
          <w:rFonts w:cstheme="minorHAnsi"/>
          <w:b/>
        </w:rPr>
      </w:pPr>
    </w:p>
    <w:p w:rsidR="001E0108" w:rsidRPr="00A90231" w:rsidRDefault="001E0108" w:rsidP="005C2BD9">
      <w:pPr>
        <w:pStyle w:val="NoSpacing"/>
        <w:ind w:left="-450" w:right="-360"/>
        <w:jc w:val="both"/>
        <w:rPr>
          <w:rFonts w:cstheme="minorHAnsi"/>
          <w:b/>
        </w:rPr>
      </w:pPr>
      <w:r w:rsidRPr="00A90231">
        <w:rPr>
          <w:rFonts w:cstheme="minorHAnsi"/>
          <w:b/>
        </w:rPr>
        <w:t>Responsibilities:</w:t>
      </w:r>
    </w:p>
    <w:p w:rsidR="00762ABB" w:rsidRPr="00A90231" w:rsidRDefault="00762ABB" w:rsidP="00142E9E">
      <w:pPr>
        <w:pStyle w:val="NoSpacing"/>
        <w:numPr>
          <w:ilvl w:val="0"/>
          <w:numId w:val="21"/>
        </w:numPr>
        <w:ind w:right="-360"/>
        <w:jc w:val="both"/>
        <w:rPr>
          <w:rFonts w:cstheme="minorHAnsi"/>
        </w:rPr>
      </w:pPr>
      <w:r w:rsidRPr="00A90231">
        <w:rPr>
          <w:rFonts w:cstheme="minorHAnsi"/>
        </w:rPr>
        <w:t xml:space="preserve">Involved in designing and coding for web forms of the application with ASP.NET 1.1. </w:t>
      </w:r>
    </w:p>
    <w:p w:rsidR="00E41B2E" w:rsidRPr="00A90231" w:rsidRDefault="00E41B2E" w:rsidP="00142E9E">
      <w:pPr>
        <w:pStyle w:val="NoSpacing"/>
        <w:numPr>
          <w:ilvl w:val="0"/>
          <w:numId w:val="21"/>
        </w:numPr>
        <w:ind w:right="-360"/>
        <w:jc w:val="both"/>
        <w:rPr>
          <w:rFonts w:cstheme="minorHAnsi"/>
        </w:rPr>
      </w:pPr>
      <w:r w:rsidRPr="00A90231">
        <w:rPr>
          <w:rFonts w:cstheme="minorHAnsi"/>
          <w:b/>
        </w:rPr>
        <w:t>5+ years</w:t>
      </w:r>
      <w:r w:rsidRPr="00A90231">
        <w:rPr>
          <w:rFonts w:cstheme="minorHAnsi"/>
        </w:rPr>
        <w:t xml:space="preserve"> of experience documenting the design and building service oriented </w:t>
      </w:r>
      <w:r w:rsidRPr="00A90231">
        <w:rPr>
          <w:rFonts w:cstheme="minorHAnsi"/>
          <w:b/>
        </w:rPr>
        <w:t>cloud solutions.</w:t>
      </w:r>
    </w:p>
    <w:p w:rsidR="00E41B2E" w:rsidRPr="00A90231" w:rsidRDefault="00E41B2E" w:rsidP="00142E9E">
      <w:pPr>
        <w:pStyle w:val="NoSpacing"/>
        <w:numPr>
          <w:ilvl w:val="0"/>
          <w:numId w:val="21"/>
        </w:numPr>
        <w:ind w:right="-360"/>
        <w:jc w:val="both"/>
        <w:rPr>
          <w:rFonts w:cstheme="minorHAnsi"/>
          <w:b/>
        </w:rPr>
      </w:pPr>
      <w:r w:rsidRPr="00A90231">
        <w:rPr>
          <w:rFonts w:cstheme="minorHAnsi"/>
          <w:b/>
        </w:rPr>
        <w:t>Ability to design options for cloud application development, cloud application deployment, private Versus public cloud options, virtualization, containerization.</w:t>
      </w:r>
    </w:p>
    <w:p w:rsidR="00E41B2E" w:rsidRPr="00A90231" w:rsidRDefault="00E41B2E" w:rsidP="00142E9E">
      <w:pPr>
        <w:pStyle w:val="NoSpacing"/>
        <w:numPr>
          <w:ilvl w:val="0"/>
          <w:numId w:val="21"/>
        </w:numPr>
        <w:ind w:right="-360"/>
        <w:jc w:val="both"/>
        <w:rPr>
          <w:rFonts w:cstheme="minorHAnsi"/>
          <w:b/>
        </w:rPr>
      </w:pPr>
      <w:r w:rsidRPr="00A90231">
        <w:rPr>
          <w:rFonts w:eastAsia="Times New Roman" w:cstheme="minorHAnsi"/>
          <w:b/>
        </w:rPr>
        <w:t>Experience analyzing, reverse-engineering, and documenting the design of existing cloud solution.</w:t>
      </w:r>
    </w:p>
    <w:p w:rsidR="00762ABB" w:rsidRPr="00A90231" w:rsidRDefault="00762ABB" w:rsidP="00142E9E">
      <w:pPr>
        <w:pStyle w:val="NoSpacing"/>
        <w:numPr>
          <w:ilvl w:val="0"/>
          <w:numId w:val="21"/>
        </w:numPr>
        <w:ind w:right="-360"/>
        <w:jc w:val="both"/>
        <w:rPr>
          <w:rFonts w:cstheme="minorHAnsi"/>
        </w:rPr>
      </w:pPr>
      <w:r w:rsidRPr="00A90231">
        <w:rPr>
          <w:rFonts w:cstheme="minorHAnsi"/>
        </w:rPr>
        <w:t xml:space="preserve">Involved in developing UI, Business Layer and Data Access Layer and used C#.NET as code behind to implement the business logic of the web forms. </w:t>
      </w:r>
    </w:p>
    <w:p w:rsidR="00762ABB" w:rsidRPr="00A90231" w:rsidRDefault="00762ABB" w:rsidP="00142E9E">
      <w:pPr>
        <w:pStyle w:val="NoSpacing"/>
        <w:numPr>
          <w:ilvl w:val="0"/>
          <w:numId w:val="21"/>
        </w:numPr>
        <w:ind w:right="-360"/>
        <w:jc w:val="both"/>
        <w:rPr>
          <w:rFonts w:cstheme="minorHAnsi"/>
        </w:rPr>
      </w:pPr>
      <w:r w:rsidRPr="00A90231">
        <w:rPr>
          <w:rFonts w:cstheme="minorHAnsi"/>
        </w:rPr>
        <w:t xml:space="preserve">SQL Server 2000 is used as the back-end database which stores all the data used in entire application and implemented Stored Procedures, Database Triggers, Views, and Indexes with SQL programming. </w:t>
      </w:r>
    </w:p>
    <w:p w:rsidR="00762ABB" w:rsidRPr="00A90231" w:rsidRDefault="00762ABB" w:rsidP="00142E9E">
      <w:pPr>
        <w:pStyle w:val="NoSpacing"/>
        <w:numPr>
          <w:ilvl w:val="0"/>
          <w:numId w:val="21"/>
        </w:numPr>
        <w:ind w:right="-360"/>
        <w:jc w:val="both"/>
        <w:rPr>
          <w:rFonts w:cstheme="minorHAnsi"/>
        </w:rPr>
      </w:pPr>
      <w:r w:rsidRPr="00A90231">
        <w:rPr>
          <w:rFonts w:cstheme="minorHAnsi"/>
        </w:rPr>
        <w:t xml:space="preserve">Used ADO.NET to implement the data layer to help communicate with data base </w:t>
      </w:r>
    </w:p>
    <w:p w:rsidR="00762ABB" w:rsidRPr="00A90231" w:rsidRDefault="00762ABB" w:rsidP="00142E9E">
      <w:pPr>
        <w:pStyle w:val="NoSpacing"/>
        <w:numPr>
          <w:ilvl w:val="0"/>
          <w:numId w:val="21"/>
        </w:numPr>
        <w:ind w:right="-360"/>
        <w:jc w:val="both"/>
        <w:rPr>
          <w:rFonts w:cstheme="minorHAnsi"/>
        </w:rPr>
      </w:pPr>
      <w:r w:rsidRPr="00A90231">
        <w:rPr>
          <w:rFonts w:cstheme="minorHAnsi"/>
        </w:rPr>
        <w:t xml:space="preserve">Used Visual Source Safe for version control and Participated in unit testing of the application to ensure quality. </w:t>
      </w:r>
    </w:p>
    <w:p w:rsidR="00762ABB" w:rsidRPr="00A90231" w:rsidRDefault="00762ABB" w:rsidP="00142E9E">
      <w:pPr>
        <w:pStyle w:val="NoSpacing"/>
        <w:numPr>
          <w:ilvl w:val="0"/>
          <w:numId w:val="21"/>
        </w:numPr>
        <w:ind w:right="-360"/>
        <w:jc w:val="both"/>
        <w:rPr>
          <w:rFonts w:cstheme="minorHAnsi"/>
        </w:rPr>
      </w:pPr>
      <w:r w:rsidRPr="00A90231">
        <w:rPr>
          <w:rFonts w:cstheme="minorHAnsi"/>
        </w:rPr>
        <w:t xml:space="preserve">Responsible for creating complex SSRS Reports based on client specifications. </w:t>
      </w:r>
    </w:p>
    <w:p w:rsidR="00625C57" w:rsidRPr="00A90231" w:rsidRDefault="00625C57" w:rsidP="00142E9E">
      <w:pPr>
        <w:pStyle w:val="NoSpacing"/>
        <w:numPr>
          <w:ilvl w:val="0"/>
          <w:numId w:val="21"/>
        </w:numPr>
        <w:ind w:right="-360"/>
        <w:jc w:val="both"/>
        <w:rPr>
          <w:rFonts w:cstheme="minorHAnsi"/>
        </w:rPr>
      </w:pPr>
      <w:r w:rsidRPr="00A90231">
        <w:rPr>
          <w:rFonts w:cstheme="minorHAnsi"/>
        </w:rPr>
        <w:t xml:space="preserve">Involved in building flexible UI, more user interactive and user-friendly web pages, reusable classes, functions using ASP.NET, C#, AJAX and JavaScript for client side validation. </w:t>
      </w:r>
    </w:p>
    <w:p w:rsidR="00A93A63" w:rsidRPr="00A90231" w:rsidRDefault="00A93A63" w:rsidP="005C2BD9">
      <w:pPr>
        <w:pStyle w:val="NoSpacing"/>
        <w:ind w:left="-450" w:right="-360"/>
        <w:jc w:val="both"/>
        <w:rPr>
          <w:rFonts w:cstheme="minorHAnsi"/>
        </w:rPr>
      </w:pPr>
    </w:p>
    <w:p w:rsidR="001E0108" w:rsidRPr="00A90231" w:rsidRDefault="00762ABB" w:rsidP="005C2BD9">
      <w:pPr>
        <w:pStyle w:val="NoSpacing"/>
        <w:ind w:left="-450" w:right="-360"/>
        <w:jc w:val="both"/>
        <w:rPr>
          <w:rFonts w:cstheme="minorHAnsi"/>
        </w:rPr>
      </w:pPr>
      <w:r w:rsidRPr="00A90231">
        <w:rPr>
          <w:rFonts w:cstheme="minorHAnsi"/>
          <w:b/>
        </w:rPr>
        <w:t>Environment:</w:t>
      </w:r>
      <w:r w:rsidRPr="00A90231">
        <w:rPr>
          <w:rFonts w:cstheme="minorHAnsi"/>
        </w:rPr>
        <w:t xml:space="preserve"> Visual Studio.NET 2003, C#.Net, ASP.NET 1.1, ADO.NET, IIS, Web Services, HTML, DHTML, SQL Server 2000, Windows XP.</w:t>
      </w:r>
    </w:p>
    <w:p w:rsidR="00724445" w:rsidRPr="00A90231" w:rsidRDefault="00724445" w:rsidP="005C2BD9">
      <w:pPr>
        <w:pStyle w:val="NoSpacing"/>
        <w:ind w:left="-450" w:right="-360"/>
        <w:jc w:val="both"/>
        <w:rPr>
          <w:rFonts w:cstheme="minorHAnsi"/>
          <w:b/>
        </w:rPr>
      </w:pPr>
    </w:p>
    <w:p w:rsidR="00724445" w:rsidRPr="00A90231" w:rsidRDefault="00724445" w:rsidP="005C2BD9">
      <w:pPr>
        <w:pStyle w:val="NoSpacing"/>
        <w:ind w:left="-450" w:right="-360"/>
        <w:jc w:val="both"/>
        <w:rPr>
          <w:rFonts w:cstheme="minorHAnsi"/>
          <w:b/>
        </w:rPr>
      </w:pPr>
    </w:p>
    <w:p w:rsidR="00724445" w:rsidRPr="00A90231" w:rsidRDefault="00724445" w:rsidP="005C2BD9">
      <w:pPr>
        <w:pStyle w:val="NoSpacing"/>
        <w:ind w:left="-450" w:right="-360"/>
        <w:jc w:val="both"/>
        <w:rPr>
          <w:rFonts w:cstheme="minorHAnsi"/>
          <w:b/>
        </w:rPr>
      </w:pPr>
    </w:p>
    <w:sectPr w:rsidR="00724445" w:rsidRPr="00A90231" w:rsidSect="00A90231">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3B9" w:rsidRDefault="006223B9" w:rsidP="00142E9E">
      <w:pPr>
        <w:spacing w:after="0" w:line="240" w:lineRule="auto"/>
      </w:pPr>
      <w:r>
        <w:separator/>
      </w:r>
    </w:p>
  </w:endnote>
  <w:endnote w:type="continuationSeparator" w:id="1">
    <w:p w:rsidR="006223B9" w:rsidRDefault="006223B9" w:rsidP="00142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3B9" w:rsidRDefault="006223B9" w:rsidP="00142E9E">
      <w:pPr>
        <w:spacing w:after="0" w:line="240" w:lineRule="auto"/>
      </w:pPr>
      <w:r>
        <w:separator/>
      </w:r>
    </w:p>
  </w:footnote>
  <w:footnote w:type="continuationSeparator" w:id="1">
    <w:p w:rsidR="006223B9" w:rsidRDefault="006223B9" w:rsidP="00142E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9E" w:rsidRDefault="00142E9E">
    <w:pPr>
      <w:pStyle w:val="Header"/>
    </w:pPr>
    <w:r>
      <w:rPr>
        <w:noProof/>
      </w:rPr>
      <w:drawing>
        <wp:anchor distT="0" distB="0" distL="114300" distR="114300" simplePos="0" relativeHeight="251659264" behindDoc="1" locked="0" layoutInCell="1" allowOverlap="1">
          <wp:simplePos x="0" y="0"/>
          <wp:positionH relativeFrom="column">
            <wp:posOffset>4744528</wp:posOffset>
          </wp:positionH>
          <wp:positionV relativeFrom="paragraph">
            <wp:posOffset>-569343</wp:posOffset>
          </wp:positionV>
          <wp:extent cx="2113472" cy="1120920"/>
          <wp:effectExtent l="0" t="0" r="127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ASP.net-developer-Hire-.Net-Developer-US-Based-.Net-Development-Company.jpe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14441" cy="112143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CC8"/>
    <w:multiLevelType w:val="hybridMultilevel"/>
    <w:tmpl w:val="ACB893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FD1FBD"/>
    <w:multiLevelType w:val="multilevel"/>
    <w:tmpl w:val="9FE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F1E0C"/>
    <w:multiLevelType w:val="multilevel"/>
    <w:tmpl w:val="D5A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116B8"/>
    <w:multiLevelType w:val="hybridMultilevel"/>
    <w:tmpl w:val="90B4C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52530"/>
    <w:multiLevelType w:val="multilevel"/>
    <w:tmpl w:val="B55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8201D"/>
    <w:multiLevelType w:val="hybridMultilevel"/>
    <w:tmpl w:val="84287278"/>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nsid w:val="1C7F68A9"/>
    <w:multiLevelType w:val="hybridMultilevel"/>
    <w:tmpl w:val="B5143B4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nsid w:val="38071A56"/>
    <w:multiLevelType w:val="multilevel"/>
    <w:tmpl w:val="21D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426827"/>
    <w:multiLevelType w:val="multilevel"/>
    <w:tmpl w:val="E5A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0961EB"/>
    <w:multiLevelType w:val="hybridMultilevel"/>
    <w:tmpl w:val="A11A0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A7533E"/>
    <w:multiLevelType w:val="multilevel"/>
    <w:tmpl w:val="884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D69BE"/>
    <w:multiLevelType w:val="hybridMultilevel"/>
    <w:tmpl w:val="E6DAB7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2F3A18"/>
    <w:multiLevelType w:val="hybridMultilevel"/>
    <w:tmpl w:val="24D0A3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E605722"/>
    <w:multiLevelType w:val="hybridMultilevel"/>
    <w:tmpl w:val="0FD23A8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6DEF2CE0"/>
    <w:multiLevelType w:val="multilevel"/>
    <w:tmpl w:val="9F8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F03FC6"/>
    <w:multiLevelType w:val="hybridMultilevel"/>
    <w:tmpl w:val="90D845DA"/>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6">
    <w:nsid w:val="74AE0656"/>
    <w:multiLevelType w:val="hybridMultilevel"/>
    <w:tmpl w:val="3AE6DD6E"/>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7">
    <w:nsid w:val="77C62E67"/>
    <w:multiLevelType w:val="multilevel"/>
    <w:tmpl w:val="A72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EB6F5C"/>
    <w:multiLevelType w:val="hybridMultilevel"/>
    <w:tmpl w:val="F5881298"/>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nsid w:val="7BB40D01"/>
    <w:multiLevelType w:val="multilevel"/>
    <w:tmpl w:val="3DC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B73E67"/>
    <w:multiLevelType w:val="hybridMultilevel"/>
    <w:tmpl w:val="7706C0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9"/>
  </w:num>
  <w:num w:numId="3">
    <w:abstractNumId w:val="11"/>
  </w:num>
  <w:num w:numId="4">
    <w:abstractNumId w:val="0"/>
  </w:num>
  <w:num w:numId="5">
    <w:abstractNumId w:val="12"/>
  </w:num>
  <w:num w:numId="6">
    <w:abstractNumId w:val="10"/>
  </w:num>
  <w:num w:numId="7">
    <w:abstractNumId w:val="19"/>
  </w:num>
  <w:num w:numId="8">
    <w:abstractNumId w:val="8"/>
  </w:num>
  <w:num w:numId="9">
    <w:abstractNumId w:val="7"/>
  </w:num>
  <w:num w:numId="10">
    <w:abstractNumId w:val="3"/>
  </w:num>
  <w:num w:numId="11">
    <w:abstractNumId w:val="13"/>
  </w:num>
  <w:num w:numId="12">
    <w:abstractNumId w:val="17"/>
  </w:num>
  <w:num w:numId="13">
    <w:abstractNumId w:val="4"/>
  </w:num>
  <w:num w:numId="14">
    <w:abstractNumId w:val="14"/>
  </w:num>
  <w:num w:numId="15">
    <w:abstractNumId w:val="2"/>
  </w:num>
  <w:num w:numId="16">
    <w:abstractNumId w:val="1"/>
  </w:num>
  <w:num w:numId="17">
    <w:abstractNumId w:val="6"/>
  </w:num>
  <w:num w:numId="18">
    <w:abstractNumId w:val="16"/>
  </w:num>
  <w:num w:numId="19">
    <w:abstractNumId w:val="18"/>
  </w:num>
  <w:num w:numId="20">
    <w:abstractNumId w:val="1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BD519E"/>
    <w:rsid w:val="00002227"/>
    <w:rsid w:val="00004F43"/>
    <w:rsid w:val="000557D9"/>
    <w:rsid w:val="000568AF"/>
    <w:rsid w:val="000727ED"/>
    <w:rsid w:val="000C36B3"/>
    <w:rsid w:val="00131638"/>
    <w:rsid w:val="00133231"/>
    <w:rsid w:val="00142E9E"/>
    <w:rsid w:val="00143E1F"/>
    <w:rsid w:val="001B1494"/>
    <w:rsid w:val="001B28F3"/>
    <w:rsid w:val="001E0108"/>
    <w:rsid w:val="001E09DF"/>
    <w:rsid w:val="001F0F50"/>
    <w:rsid w:val="002249C6"/>
    <w:rsid w:val="00251698"/>
    <w:rsid w:val="0029333E"/>
    <w:rsid w:val="0030385A"/>
    <w:rsid w:val="003C4449"/>
    <w:rsid w:val="003D73A7"/>
    <w:rsid w:val="00431B98"/>
    <w:rsid w:val="00452785"/>
    <w:rsid w:val="004E2F59"/>
    <w:rsid w:val="00520C23"/>
    <w:rsid w:val="005216BB"/>
    <w:rsid w:val="00550AB4"/>
    <w:rsid w:val="005C2BD9"/>
    <w:rsid w:val="005C7F24"/>
    <w:rsid w:val="006223B9"/>
    <w:rsid w:val="00625C57"/>
    <w:rsid w:val="006307F9"/>
    <w:rsid w:val="00683C4C"/>
    <w:rsid w:val="00695D4A"/>
    <w:rsid w:val="006F01CA"/>
    <w:rsid w:val="0071155C"/>
    <w:rsid w:val="00724445"/>
    <w:rsid w:val="00725FB7"/>
    <w:rsid w:val="00762ABB"/>
    <w:rsid w:val="007729EF"/>
    <w:rsid w:val="007938A9"/>
    <w:rsid w:val="007A4FEC"/>
    <w:rsid w:val="007E7674"/>
    <w:rsid w:val="008464B5"/>
    <w:rsid w:val="00860EF6"/>
    <w:rsid w:val="008A05A9"/>
    <w:rsid w:val="009172F8"/>
    <w:rsid w:val="009A1267"/>
    <w:rsid w:val="009D2D1E"/>
    <w:rsid w:val="009D6760"/>
    <w:rsid w:val="00A16F71"/>
    <w:rsid w:val="00A55B29"/>
    <w:rsid w:val="00A76943"/>
    <w:rsid w:val="00A90231"/>
    <w:rsid w:val="00A93A63"/>
    <w:rsid w:val="00AB5286"/>
    <w:rsid w:val="00B441D4"/>
    <w:rsid w:val="00B527EF"/>
    <w:rsid w:val="00BC17EB"/>
    <w:rsid w:val="00BC7EC2"/>
    <w:rsid w:val="00BD519E"/>
    <w:rsid w:val="00BE119D"/>
    <w:rsid w:val="00C15025"/>
    <w:rsid w:val="00C31A50"/>
    <w:rsid w:val="00C36EDF"/>
    <w:rsid w:val="00C70458"/>
    <w:rsid w:val="00D0209A"/>
    <w:rsid w:val="00D1364B"/>
    <w:rsid w:val="00D15663"/>
    <w:rsid w:val="00D2752C"/>
    <w:rsid w:val="00D30988"/>
    <w:rsid w:val="00D45DFD"/>
    <w:rsid w:val="00D8043C"/>
    <w:rsid w:val="00DA7CAE"/>
    <w:rsid w:val="00DC6B19"/>
    <w:rsid w:val="00E007D4"/>
    <w:rsid w:val="00E41B2E"/>
    <w:rsid w:val="00E469D2"/>
    <w:rsid w:val="00E541FD"/>
    <w:rsid w:val="00E631EB"/>
    <w:rsid w:val="00E97AD2"/>
    <w:rsid w:val="00F079D1"/>
    <w:rsid w:val="00F3350B"/>
    <w:rsid w:val="00F33BA0"/>
    <w:rsid w:val="00F6510C"/>
    <w:rsid w:val="00F74E42"/>
    <w:rsid w:val="00FD6166"/>
    <w:rsid w:val="00FF2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E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B98"/>
    <w:pPr>
      <w:spacing w:after="0" w:line="240" w:lineRule="auto"/>
    </w:pPr>
  </w:style>
  <w:style w:type="character" w:styleId="Hyperlink">
    <w:name w:val="Hyperlink"/>
    <w:basedOn w:val="DefaultParagraphFont"/>
    <w:uiPriority w:val="99"/>
    <w:unhideWhenUsed/>
    <w:rsid w:val="00431B98"/>
    <w:rPr>
      <w:color w:val="0563C1" w:themeColor="hyperlink"/>
      <w:u w:val="single"/>
    </w:rPr>
  </w:style>
  <w:style w:type="table" w:styleId="TableGrid">
    <w:name w:val="Table Grid"/>
    <w:basedOn w:val="TableNormal"/>
    <w:uiPriority w:val="39"/>
    <w:rsid w:val="00131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0C23"/>
    <w:pPr>
      <w:ind w:left="720"/>
      <w:contextualSpacing/>
    </w:pPr>
    <w:rPr>
      <w:rFonts w:eastAsiaTheme="minorEastAsia"/>
    </w:rPr>
  </w:style>
  <w:style w:type="character" w:customStyle="1" w:styleId="apple-converted-space">
    <w:name w:val="apple-converted-space"/>
    <w:basedOn w:val="DefaultParagraphFont"/>
    <w:rsid w:val="00F74E42"/>
  </w:style>
  <w:style w:type="paragraph" w:styleId="NormalWeb">
    <w:name w:val="Normal (Web)"/>
    <w:basedOn w:val="Normal"/>
    <w:uiPriority w:val="99"/>
    <w:unhideWhenUsed/>
    <w:rsid w:val="00F33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286"/>
    <w:rPr>
      <w:b/>
      <w:bCs/>
    </w:rPr>
  </w:style>
  <w:style w:type="paragraph" w:styleId="Header">
    <w:name w:val="header"/>
    <w:basedOn w:val="Normal"/>
    <w:link w:val="HeaderChar"/>
    <w:uiPriority w:val="99"/>
    <w:unhideWhenUsed/>
    <w:rsid w:val="0014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9E"/>
  </w:style>
  <w:style w:type="paragraph" w:styleId="Footer">
    <w:name w:val="footer"/>
    <w:basedOn w:val="Normal"/>
    <w:link w:val="FooterChar"/>
    <w:uiPriority w:val="99"/>
    <w:unhideWhenUsed/>
    <w:rsid w:val="0014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9E"/>
  </w:style>
  <w:style w:type="paragraph" w:styleId="BalloonText">
    <w:name w:val="Balloon Text"/>
    <w:basedOn w:val="Normal"/>
    <w:link w:val="BalloonTextChar"/>
    <w:uiPriority w:val="99"/>
    <w:semiHidden/>
    <w:unhideWhenUsed/>
    <w:rsid w:val="00142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E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B98"/>
    <w:pPr>
      <w:spacing w:after="0" w:line="240" w:lineRule="auto"/>
    </w:pPr>
  </w:style>
  <w:style w:type="character" w:styleId="Hyperlink">
    <w:name w:val="Hyperlink"/>
    <w:basedOn w:val="DefaultParagraphFont"/>
    <w:uiPriority w:val="99"/>
    <w:unhideWhenUsed/>
    <w:rsid w:val="00431B98"/>
    <w:rPr>
      <w:color w:val="0563C1" w:themeColor="hyperlink"/>
      <w:u w:val="single"/>
    </w:rPr>
  </w:style>
  <w:style w:type="table" w:styleId="TableGrid">
    <w:name w:val="Table Grid"/>
    <w:basedOn w:val="TableNormal"/>
    <w:uiPriority w:val="39"/>
    <w:rsid w:val="00131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C23"/>
    <w:pPr>
      <w:ind w:left="720"/>
      <w:contextualSpacing/>
    </w:pPr>
    <w:rPr>
      <w:rFonts w:eastAsiaTheme="minorEastAsia"/>
    </w:rPr>
  </w:style>
  <w:style w:type="character" w:customStyle="1" w:styleId="apple-converted-space">
    <w:name w:val="apple-converted-space"/>
    <w:basedOn w:val="DefaultParagraphFont"/>
    <w:rsid w:val="00F74E42"/>
  </w:style>
  <w:style w:type="paragraph" w:styleId="NormalWeb">
    <w:name w:val="Normal (Web)"/>
    <w:basedOn w:val="Normal"/>
    <w:uiPriority w:val="99"/>
    <w:unhideWhenUsed/>
    <w:rsid w:val="00F33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286"/>
    <w:rPr>
      <w:b/>
      <w:bCs/>
    </w:rPr>
  </w:style>
  <w:style w:type="paragraph" w:styleId="Header">
    <w:name w:val="header"/>
    <w:basedOn w:val="Normal"/>
    <w:link w:val="HeaderChar"/>
    <w:uiPriority w:val="99"/>
    <w:unhideWhenUsed/>
    <w:rsid w:val="0014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9E"/>
  </w:style>
  <w:style w:type="paragraph" w:styleId="Footer">
    <w:name w:val="footer"/>
    <w:basedOn w:val="Normal"/>
    <w:link w:val="FooterChar"/>
    <w:uiPriority w:val="99"/>
    <w:unhideWhenUsed/>
    <w:rsid w:val="0014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9E"/>
  </w:style>
  <w:style w:type="paragraph" w:styleId="BalloonText">
    <w:name w:val="Balloon Text"/>
    <w:basedOn w:val="Normal"/>
    <w:link w:val="BalloonTextChar"/>
    <w:uiPriority w:val="99"/>
    <w:semiHidden/>
    <w:unhideWhenUsed/>
    <w:rsid w:val="00142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E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505253">
      <w:bodyDiv w:val="1"/>
      <w:marLeft w:val="0"/>
      <w:marRight w:val="0"/>
      <w:marTop w:val="0"/>
      <w:marBottom w:val="0"/>
      <w:divBdr>
        <w:top w:val="none" w:sz="0" w:space="0" w:color="auto"/>
        <w:left w:val="none" w:sz="0" w:space="0" w:color="auto"/>
        <w:bottom w:val="none" w:sz="0" w:space="0" w:color="auto"/>
        <w:right w:val="none" w:sz="0" w:space="0" w:color="auto"/>
      </w:divBdr>
    </w:div>
    <w:div w:id="163253810">
      <w:bodyDiv w:val="1"/>
      <w:marLeft w:val="0"/>
      <w:marRight w:val="0"/>
      <w:marTop w:val="0"/>
      <w:marBottom w:val="0"/>
      <w:divBdr>
        <w:top w:val="none" w:sz="0" w:space="0" w:color="auto"/>
        <w:left w:val="none" w:sz="0" w:space="0" w:color="auto"/>
        <w:bottom w:val="none" w:sz="0" w:space="0" w:color="auto"/>
        <w:right w:val="none" w:sz="0" w:space="0" w:color="auto"/>
      </w:divBdr>
    </w:div>
    <w:div w:id="287709523">
      <w:bodyDiv w:val="1"/>
      <w:marLeft w:val="0"/>
      <w:marRight w:val="0"/>
      <w:marTop w:val="0"/>
      <w:marBottom w:val="0"/>
      <w:divBdr>
        <w:top w:val="none" w:sz="0" w:space="0" w:color="auto"/>
        <w:left w:val="none" w:sz="0" w:space="0" w:color="auto"/>
        <w:bottom w:val="none" w:sz="0" w:space="0" w:color="auto"/>
        <w:right w:val="none" w:sz="0" w:space="0" w:color="auto"/>
      </w:divBdr>
    </w:div>
    <w:div w:id="547566269">
      <w:bodyDiv w:val="1"/>
      <w:marLeft w:val="0"/>
      <w:marRight w:val="0"/>
      <w:marTop w:val="0"/>
      <w:marBottom w:val="0"/>
      <w:divBdr>
        <w:top w:val="none" w:sz="0" w:space="0" w:color="auto"/>
        <w:left w:val="none" w:sz="0" w:space="0" w:color="auto"/>
        <w:bottom w:val="none" w:sz="0" w:space="0" w:color="auto"/>
        <w:right w:val="none" w:sz="0" w:space="0" w:color="auto"/>
      </w:divBdr>
    </w:div>
    <w:div w:id="750078705">
      <w:bodyDiv w:val="1"/>
      <w:marLeft w:val="0"/>
      <w:marRight w:val="0"/>
      <w:marTop w:val="0"/>
      <w:marBottom w:val="0"/>
      <w:divBdr>
        <w:top w:val="none" w:sz="0" w:space="0" w:color="auto"/>
        <w:left w:val="none" w:sz="0" w:space="0" w:color="auto"/>
        <w:bottom w:val="none" w:sz="0" w:space="0" w:color="auto"/>
        <w:right w:val="none" w:sz="0" w:space="0" w:color="auto"/>
      </w:divBdr>
    </w:div>
    <w:div w:id="804155387">
      <w:bodyDiv w:val="1"/>
      <w:marLeft w:val="0"/>
      <w:marRight w:val="0"/>
      <w:marTop w:val="0"/>
      <w:marBottom w:val="0"/>
      <w:divBdr>
        <w:top w:val="none" w:sz="0" w:space="0" w:color="auto"/>
        <w:left w:val="none" w:sz="0" w:space="0" w:color="auto"/>
        <w:bottom w:val="none" w:sz="0" w:space="0" w:color="auto"/>
        <w:right w:val="none" w:sz="0" w:space="0" w:color="auto"/>
      </w:divBdr>
    </w:div>
    <w:div w:id="807284398">
      <w:bodyDiv w:val="1"/>
      <w:marLeft w:val="0"/>
      <w:marRight w:val="0"/>
      <w:marTop w:val="0"/>
      <w:marBottom w:val="0"/>
      <w:divBdr>
        <w:top w:val="none" w:sz="0" w:space="0" w:color="auto"/>
        <w:left w:val="none" w:sz="0" w:space="0" w:color="auto"/>
        <w:bottom w:val="none" w:sz="0" w:space="0" w:color="auto"/>
        <w:right w:val="none" w:sz="0" w:space="0" w:color="auto"/>
      </w:divBdr>
    </w:div>
    <w:div w:id="1059791456">
      <w:bodyDiv w:val="1"/>
      <w:marLeft w:val="0"/>
      <w:marRight w:val="0"/>
      <w:marTop w:val="0"/>
      <w:marBottom w:val="0"/>
      <w:divBdr>
        <w:top w:val="none" w:sz="0" w:space="0" w:color="auto"/>
        <w:left w:val="none" w:sz="0" w:space="0" w:color="auto"/>
        <w:bottom w:val="none" w:sz="0" w:space="0" w:color="auto"/>
        <w:right w:val="none" w:sz="0" w:space="0" w:color="auto"/>
      </w:divBdr>
    </w:div>
    <w:div w:id="1125805325">
      <w:bodyDiv w:val="1"/>
      <w:marLeft w:val="0"/>
      <w:marRight w:val="0"/>
      <w:marTop w:val="0"/>
      <w:marBottom w:val="0"/>
      <w:divBdr>
        <w:top w:val="none" w:sz="0" w:space="0" w:color="auto"/>
        <w:left w:val="none" w:sz="0" w:space="0" w:color="auto"/>
        <w:bottom w:val="none" w:sz="0" w:space="0" w:color="auto"/>
        <w:right w:val="none" w:sz="0" w:space="0" w:color="auto"/>
      </w:divBdr>
    </w:div>
    <w:div w:id="1182670403">
      <w:bodyDiv w:val="1"/>
      <w:marLeft w:val="0"/>
      <w:marRight w:val="0"/>
      <w:marTop w:val="0"/>
      <w:marBottom w:val="0"/>
      <w:divBdr>
        <w:top w:val="none" w:sz="0" w:space="0" w:color="auto"/>
        <w:left w:val="none" w:sz="0" w:space="0" w:color="auto"/>
        <w:bottom w:val="none" w:sz="0" w:space="0" w:color="auto"/>
        <w:right w:val="none" w:sz="0" w:space="0" w:color="auto"/>
      </w:divBdr>
    </w:div>
    <w:div w:id="2010061325">
      <w:bodyDiv w:val="1"/>
      <w:marLeft w:val="0"/>
      <w:marRight w:val="0"/>
      <w:marTop w:val="0"/>
      <w:marBottom w:val="0"/>
      <w:divBdr>
        <w:top w:val="none" w:sz="0" w:space="0" w:color="auto"/>
        <w:left w:val="none" w:sz="0" w:space="0" w:color="auto"/>
        <w:bottom w:val="none" w:sz="0" w:space="0" w:color="auto"/>
        <w:right w:val="none" w:sz="0" w:space="0" w:color="auto"/>
      </w:divBdr>
    </w:div>
    <w:div w:id="203360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Jose,_California" TargetMode="External"/><Relationship Id="rId13" Type="http://schemas.openxmlformats.org/officeDocument/2006/relationships/hyperlink" Target="https://en.wikipedia.org/wiki/List_of_largest_banks_in_the_United_States"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California" TargetMode="External"/><Relationship Id="rId17" Type="http://schemas.openxmlformats.org/officeDocument/2006/relationships/hyperlink" Target="https://en.wikipedia.org/wiki/Casualty_Actuarial_Society" TargetMode="External"/><Relationship Id="rId2" Type="http://schemas.openxmlformats.org/officeDocument/2006/relationships/numbering" Target="numbering.xml"/><Relationship Id="rId16" Type="http://schemas.openxmlformats.org/officeDocument/2006/relationships/hyperlink" Target="https://en.wikipedia.org/wiki/Analy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n_Francisco" TargetMode="External"/><Relationship Id="rId5" Type="http://schemas.openxmlformats.org/officeDocument/2006/relationships/webSettings" Target="webSettings.xml"/><Relationship Id="rId15" Type="http://schemas.openxmlformats.org/officeDocument/2006/relationships/hyperlink" Target="https://en.wikipedia.org/wiki/Verisk_Analytics" TargetMode="External"/><Relationship Id="rId10" Type="http://schemas.openxmlformats.org/officeDocument/2006/relationships/hyperlink" Target="https://en.wikipedia.org/wiki/Bank_holding_compan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List_of_largest_ban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6C0AD-3633-48C7-9405-29752F96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2016-07-07T20:30:00Z</dcterms:created>
  <dcterms:modified xsi:type="dcterms:W3CDTF">2016-07-07T20:30:00Z</dcterms:modified>
</cp:coreProperties>
</file>