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454" w:rsidRDefault="00BE5454" w:rsidP="00A77760">
      <w:pPr>
        <w:pStyle w:val="ColorfulList-Accent11"/>
        <w:widowControl w:val="0"/>
        <w:tabs>
          <w:tab w:val="left" w:pos="8640"/>
        </w:tabs>
        <w:autoSpaceDE w:val="0"/>
        <w:autoSpaceDN w:val="0"/>
        <w:adjustRightInd w:val="0"/>
        <w:spacing w:after="0" w:line="240" w:lineRule="auto"/>
        <w:ind w:left="0"/>
        <w:jc w:val="center"/>
        <w:rPr>
          <w:sz w:val="20"/>
          <w:szCs w:val="20"/>
        </w:rPr>
      </w:pPr>
    </w:p>
    <w:p w:rsidR="00A77760" w:rsidRPr="00A77760" w:rsidRDefault="00A77760" w:rsidP="00A77760">
      <w:pPr>
        <w:jc w:val="center"/>
        <w:rPr>
          <w:b/>
          <w:bCs/>
          <w:sz w:val="20"/>
          <w:szCs w:val="20"/>
        </w:rPr>
      </w:pPr>
      <w:r w:rsidRPr="00A77760">
        <w:rPr>
          <w:b/>
          <w:bCs/>
          <w:sz w:val="20"/>
          <w:szCs w:val="20"/>
        </w:rPr>
        <w:t>Mir Ahsan Abbas Rizvi</w:t>
      </w:r>
    </w:p>
    <w:p w:rsidR="00A77760" w:rsidRPr="00A77760" w:rsidRDefault="00A77760" w:rsidP="00A77760">
      <w:pPr>
        <w:jc w:val="center"/>
        <w:rPr>
          <w:b/>
          <w:sz w:val="20"/>
          <w:szCs w:val="20"/>
          <w:u w:val="single"/>
        </w:rPr>
      </w:pPr>
      <w:hyperlink r:id="rId7" w:history="1">
        <w:r w:rsidRPr="00A77760">
          <w:rPr>
            <w:rStyle w:val="Hyperlink"/>
            <w:b/>
            <w:bCs/>
            <w:sz w:val="20"/>
            <w:szCs w:val="20"/>
          </w:rPr>
          <w:t>Mir.a.rizvi@hotmail.com</w:t>
        </w:r>
      </w:hyperlink>
    </w:p>
    <w:p w:rsidR="00A77760" w:rsidRPr="00A77760" w:rsidRDefault="00A77760" w:rsidP="00A77760">
      <w:pPr>
        <w:jc w:val="center"/>
        <w:rPr>
          <w:b/>
          <w:bCs/>
          <w:sz w:val="20"/>
          <w:szCs w:val="20"/>
        </w:rPr>
      </w:pPr>
      <w:r w:rsidRPr="00A77760">
        <w:rPr>
          <w:b/>
          <w:bCs/>
          <w:sz w:val="20"/>
          <w:szCs w:val="20"/>
        </w:rPr>
        <w:t>510-585-6825</w:t>
      </w:r>
    </w:p>
    <w:p w:rsidR="00A77760" w:rsidRPr="00D56405" w:rsidRDefault="00A77760" w:rsidP="00D56405"/>
    <w:tbl>
      <w:tblPr>
        <w:tblW w:w="0" w:type="auto"/>
        <w:tblLayout w:type="fixed"/>
        <w:tblLook w:val="0000"/>
      </w:tblPr>
      <w:tblGrid>
        <w:gridCol w:w="11358"/>
      </w:tblGrid>
      <w:tr w:rsidR="00BE5454" w:rsidRPr="003C404C" w:rsidTr="003C404C">
        <w:trPr>
          <w:trHeight w:val="283"/>
        </w:trPr>
        <w:tc>
          <w:tcPr>
            <w:tcW w:w="11358" w:type="dxa"/>
            <w:shd w:val="clear" w:color="auto" w:fill="C0C0C0"/>
            <w:vAlign w:val="center"/>
          </w:tcPr>
          <w:p w:rsidR="00BE5454" w:rsidRPr="003C404C" w:rsidRDefault="00F12693" w:rsidP="00F12693">
            <w:pPr>
              <w:pStyle w:val="HTMLPreformatted"/>
              <w:jc w:val="both"/>
              <w:rPr>
                <w:rFonts w:ascii="Times New Roman" w:hAnsi="Times New Roman"/>
                <w:b/>
                <w:highlight w:val="lightGray"/>
              </w:rPr>
            </w:pPr>
            <w:r w:rsidRPr="003C404C">
              <w:rPr>
                <w:rFonts w:ascii="Times New Roman" w:hAnsi="Times New Roman"/>
                <w:b/>
                <w:highlight w:val="lightGray"/>
              </w:rPr>
              <w:t>PROFESSIONAL SUMMARY</w:t>
            </w:r>
          </w:p>
        </w:tc>
      </w:tr>
    </w:tbl>
    <w:p w:rsidR="00BE5454" w:rsidRPr="003C404C" w:rsidRDefault="00BE5454" w:rsidP="003C404C">
      <w:pPr>
        <w:pStyle w:val="Normal11pt"/>
        <w:numPr>
          <w:ilvl w:val="0"/>
          <w:numId w:val="24"/>
        </w:numPr>
        <w:tabs>
          <w:tab w:val="left" w:pos="252"/>
        </w:tabs>
        <w:ind w:left="720" w:hanging="180"/>
        <w:jc w:val="both"/>
        <w:rPr>
          <w:b w:val="0"/>
          <w:sz w:val="20"/>
          <w:szCs w:val="20"/>
        </w:rPr>
      </w:pPr>
      <w:r w:rsidRPr="003C404C">
        <w:rPr>
          <w:b w:val="0"/>
          <w:sz w:val="20"/>
          <w:szCs w:val="20"/>
        </w:rPr>
        <w:t xml:space="preserve">Results-driven, versatile consultant with </w:t>
      </w:r>
      <w:r w:rsidR="00A77760">
        <w:rPr>
          <w:sz w:val="20"/>
          <w:szCs w:val="20"/>
        </w:rPr>
        <w:t>7</w:t>
      </w:r>
      <w:r w:rsidR="00374A54" w:rsidRPr="003C404C">
        <w:rPr>
          <w:sz w:val="20"/>
          <w:szCs w:val="20"/>
        </w:rPr>
        <w:t xml:space="preserve"> years</w:t>
      </w:r>
      <w:r w:rsidR="00374A54" w:rsidRPr="003C404C">
        <w:rPr>
          <w:b w:val="0"/>
          <w:sz w:val="20"/>
          <w:szCs w:val="20"/>
        </w:rPr>
        <w:t xml:space="preserve"> of </w:t>
      </w:r>
      <w:r w:rsidRPr="003C404C">
        <w:rPr>
          <w:b w:val="0"/>
          <w:sz w:val="20"/>
          <w:szCs w:val="20"/>
        </w:rPr>
        <w:t xml:space="preserve">experience as a </w:t>
      </w:r>
      <w:r w:rsidRPr="003C404C">
        <w:rPr>
          <w:sz w:val="20"/>
          <w:szCs w:val="20"/>
        </w:rPr>
        <w:t>Business</w:t>
      </w:r>
      <w:r w:rsidR="00A77760">
        <w:rPr>
          <w:sz w:val="20"/>
          <w:szCs w:val="20"/>
        </w:rPr>
        <w:t>/</w:t>
      </w:r>
      <w:r w:rsidRPr="003C404C">
        <w:rPr>
          <w:sz w:val="20"/>
          <w:szCs w:val="20"/>
        </w:rPr>
        <w:t xml:space="preserve"> </w:t>
      </w:r>
      <w:r w:rsidR="003C404C" w:rsidRPr="003C404C">
        <w:rPr>
          <w:sz w:val="20"/>
          <w:szCs w:val="20"/>
        </w:rPr>
        <w:t xml:space="preserve">System </w:t>
      </w:r>
      <w:r w:rsidRPr="003C404C">
        <w:rPr>
          <w:sz w:val="20"/>
          <w:szCs w:val="20"/>
        </w:rPr>
        <w:t>Analyst</w:t>
      </w:r>
      <w:r w:rsidRPr="003C404C">
        <w:rPr>
          <w:b w:val="0"/>
          <w:sz w:val="20"/>
          <w:szCs w:val="20"/>
        </w:rPr>
        <w:t>.</w:t>
      </w:r>
    </w:p>
    <w:p w:rsidR="00BE5454" w:rsidRPr="003C404C" w:rsidRDefault="00BE5454" w:rsidP="003C404C">
      <w:pPr>
        <w:pStyle w:val="Normal11pt"/>
        <w:numPr>
          <w:ilvl w:val="0"/>
          <w:numId w:val="24"/>
        </w:numPr>
        <w:tabs>
          <w:tab w:val="left" w:pos="252"/>
        </w:tabs>
        <w:ind w:left="720" w:hanging="180"/>
        <w:jc w:val="both"/>
        <w:rPr>
          <w:b w:val="0"/>
          <w:sz w:val="20"/>
          <w:szCs w:val="20"/>
        </w:rPr>
      </w:pPr>
      <w:r w:rsidRPr="003C404C">
        <w:rPr>
          <w:b w:val="0"/>
          <w:sz w:val="20"/>
          <w:szCs w:val="20"/>
        </w:rPr>
        <w:t>Dynamic experience as professional in domains of healthcare industry.</w:t>
      </w:r>
    </w:p>
    <w:p w:rsidR="00BE5454" w:rsidRPr="003C404C" w:rsidRDefault="00BE5454" w:rsidP="003C404C">
      <w:pPr>
        <w:pStyle w:val="Normal11pt"/>
        <w:numPr>
          <w:ilvl w:val="0"/>
          <w:numId w:val="24"/>
        </w:numPr>
        <w:tabs>
          <w:tab w:val="left" w:pos="252"/>
        </w:tabs>
        <w:ind w:left="720" w:hanging="180"/>
        <w:jc w:val="both"/>
        <w:rPr>
          <w:b w:val="0"/>
          <w:sz w:val="20"/>
          <w:szCs w:val="20"/>
        </w:rPr>
      </w:pPr>
      <w:r w:rsidRPr="003C404C">
        <w:rPr>
          <w:b w:val="0"/>
          <w:sz w:val="20"/>
          <w:szCs w:val="20"/>
        </w:rPr>
        <w:t>A proactive high performer with proven ability to work with multi-discipline, cross-cultural teams and end users.</w:t>
      </w:r>
    </w:p>
    <w:p w:rsidR="00ED3372" w:rsidRPr="003C404C" w:rsidRDefault="00BE5454" w:rsidP="003C404C">
      <w:pPr>
        <w:pStyle w:val="Normal11pt"/>
        <w:numPr>
          <w:ilvl w:val="0"/>
          <w:numId w:val="24"/>
        </w:numPr>
        <w:tabs>
          <w:tab w:val="left" w:pos="252"/>
        </w:tabs>
        <w:ind w:left="720" w:hanging="180"/>
        <w:jc w:val="both"/>
        <w:rPr>
          <w:b w:val="0"/>
          <w:sz w:val="20"/>
          <w:szCs w:val="20"/>
        </w:rPr>
      </w:pPr>
      <w:r w:rsidRPr="003C404C">
        <w:rPr>
          <w:b w:val="0"/>
          <w:sz w:val="20"/>
          <w:szCs w:val="20"/>
        </w:rPr>
        <w:t>Ability to handle multiple tasks and work independently as well as in a team.</w:t>
      </w:r>
    </w:p>
    <w:p w:rsidR="00BF0C95" w:rsidRPr="003C404C" w:rsidRDefault="00BF0C95" w:rsidP="003C404C">
      <w:pPr>
        <w:pStyle w:val="Normal11pt"/>
        <w:numPr>
          <w:ilvl w:val="0"/>
          <w:numId w:val="24"/>
        </w:numPr>
        <w:tabs>
          <w:tab w:val="left" w:pos="252"/>
        </w:tabs>
        <w:ind w:left="720" w:hanging="180"/>
        <w:jc w:val="both"/>
        <w:rPr>
          <w:b w:val="0"/>
          <w:sz w:val="20"/>
          <w:szCs w:val="20"/>
        </w:rPr>
      </w:pPr>
      <w:r w:rsidRPr="003C404C">
        <w:rPr>
          <w:b w:val="0"/>
          <w:sz w:val="20"/>
          <w:szCs w:val="20"/>
        </w:rPr>
        <w:t xml:space="preserve">Expert in application/system development life-cycles; concurrent development strategies, process streamlining, iteration modeling, rapid application development </w:t>
      </w:r>
      <w:r w:rsidRPr="003C404C">
        <w:rPr>
          <w:sz w:val="20"/>
          <w:szCs w:val="20"/>
        </w:rPr>
        <w:t>(RAD/RUP/UML),</w:t>
      </w:r>
      <w:r w:rsidRPr="003C404C">
        <w:rPr>
          <w:b w:val="0"/>
          <w:sz w:val="20"/>
          <w:szCs w:val="20"/>
        </w:rPr>
        <w:t xml:space="preserve"> and legacy/waterfall methodologies.</w:t>
      </w:r>
    </w:p>
    <w:p w:rsidR="00BF0C95" w:rsidRPr="003C404C" w:rsidRDefault="00BE5454" w:rsidP="003C404C">
      <w:pPr>
        <w:pStyle w:val="Normal11pt"/>
        <w:numPr>
          <w:ilvl w:val="0"/>
          <w:numId w:val="24"/>
        </w:numPr>
        <w:tabs>
          <w:tab w:val="left" w:pos="252"/>
        </w:tabs>
        <w:ind w:left="720" w:hanging="180"/>
        <w:jc w:val="both"/>
        <w:rPr>
          <w:b w:val="0"/>
          <w:sz w:val="20"/>
          <w:szCs w:val="20"/>
        </w:rPr>
      </w:pPr>
      <w:r w:rsidRPr="003C404C">
        <w:rPr>
          <w:b w:val="0"/>
          <w:sz w:val="20"/>
          <w:szCs w:val="20"/>
        </w:rPr>
        <w:t>Good team player with excellent written and verbal communication and interpersonal skills</w:t>
      </w:r>
      <w:r w:rsidR="00BF0C95" w:rsidRPr="003C404C">
        <w:rPr>
          <w:b w:val="0"/>
          <w:sz w:val="20"/>
          <w:szCs w:val="20"/>
        </w:rPr>
        <w:t>.</w:t>
      </w:r>
    </w:p>
    <w:p w:rsidR="00BF0C95" w:rsidRPr="003C404C" w:rsidRDefault="00BF0C95" w:rsidP="003C404C">
      <w:pPr>
        <w:pStyle w:val="Normal11pt"/>
        <w:numPr>
          <w:ilvl w:val="0"/>
          <w:numId w:val="24"/>
        </w:numPr>
        <w:tabs>
          <w:tab w:val="left" w:pos="252"/>
        </w:tabs>
        <w:ind w:left="720" w:hanging="180"/>
        <w:jc w:val="both"/>
        <w:rPr>
          <w:b w:val="0"/>
          <w:sz w:val="20"/>
          <w:szCs w:val="20"/>
        </w:rPr>
      </w:pPr>
      <w:r w:rsidRPr="003C404C">
        <w:rPr>
          <w:b w:val="0"/>
          <w:sz w:val="20"/>
          <w:szCs w:val="20"/>
        </w:rPr>
        <w:t xml:space="preserve">Medical Claims experience in Process Documentation, Analysis and Implementation in </w:t>
      </w:r>
      <w:r w:rsidRPr="003C404C">
        <w:rPr>
          <w:sz w:val="20"/>
          <w:szCs w:val="20"/>
        </w:rPr>
        <w:t>835/837/834/270/271/277/997(X12</w:t>
      </w:r>
      <w:r w:rsidRPr="003C404C">
        <w:rPr>
          <w:b w:val="0"/>
          <w:sz w:val="20"/>
          <w:szCs w:val="20"/>
        </w:rPr>
        <w:t xml:space="preserve"> Standards) processes of Medical Claims Industry from the Provider/Payer side</w:t>
      </w:r>
    </w:p>
    <w:p w:rsidR="00BF0C95" w:rsidRPr="003C404C" w:rsidRDefault="00BF0C95" w:rsidP="003C404C">
      <w:pPr>
        <w:pStyle w:val="Normal11pt"/>
        <w:numPr>
          <w:ilvl w:val="0"/>
          <w:numId w:val="24"/>
        </w:numPr>
        <w:tabs>
          <w:tab w:val="left" w:pos="252"/>
        </w:tabs>
        <w:ind w:left="720" w:hanging="180"/>
        <w:jc w:val="both"/>
        <w:rPr>
          <w:b w:val="0"/>
          <w:sz w:val="20"/>
          <w:szCs w:val="20"/>
        </w:rPr>
      </w:pPr>
      <w:r w:rsidRPr="003C404C">
        <w:rPr>
          <w:b w:val="0"/>
          <w:sz w:val="20"/>
          <w:szCs w:val="20"/>
        </w:rPr>
        <w:t xml:space="preserve">Worked on healthcare standards such as </w:t>
      </w:r>
      <w:r w:rsidR="003C404C">
        <w:rPr>
          <w:sz w:val="20"/>
          <w:szCs w:val="20"/>
        </w:rPr>
        <w:t>HIPPA 4010, 5010, ICD-9 ICD 10</w:t>
      </w:r>
      <w:r w:rsidRPr="003C404C">
        <w:rPr>
          <w:sz w:val="20"/>
          <w:szCs w:val="20"/>
        </w:rPr>
        <w:t>.</w:t>
      </w:r>
    </w:p>
    <w:p w:rsidR="00BF0C95" w:rsidRPr="003C404C" w:rsidRDefault="00BF0C95" w:rsidP="003C404C">
      <w:pPr>
        <w:pStyle w:val="Normal11pt"/>
        <w:numPr>
          <w:ilvl w:val="0"/>
          <w:numId w:val="24"/>
        </w:numPr>
        <w:tabs>
          <w:tab w:val="left" w:pos="252"/>
        </w:tabs>
        <w:ind w:left="720" w:hanging="180"/>
        <w:jc w:val="both"/>
        <w:rPr>
          <w:b w:val="0"/>
          <w:sz w:val="20"/>
          <w:szCs w:val="20"/>
        </w:rPr>
      </w:pPr>
      <w:r w:rsidRPr="003C404C">
        <w:rPr>
          <w:b w:val="0"/>
          <w:sz w:val="20"/>
          <w:szCs w:val="20"/>
        </w:rPr>
        <w:t xml:space="preserve">Strong experience and understanding of Medicaid and Medicare Services in health care industry, claims management process.  </w:t>
      </w:r>
    </w:p>
    <w:p w:rsidR="00555458" w:rsidRPr="003C404C" w:rsidRDefault="00BE5454" w:rsidP="00971440">
      <w:pPr>
        <w:pStyle w:val="Normal11pt"/>
        <w:numPr>
          <w:ilvl w:val="0"/>
          <w:numId w:val="24"/>
        </w:numPr>
        <w:tabs>
          <w:tab w:val="left" w:pos="252"/>
        </w:tabs>
        <w:ind w:left="720" w:hanging="180"/>
        <w:jc w:val="both"/>
        <w:rPr>
          <w:b w:val="0"/>
          <w:sz w:val="20"/>
          <w:szCs w:val="20"/>
        </w:rPr>
      </w:pPr>
      <w:r w:rsidRPr="003C404C">
        <w:rPr>
          <w:b w:val="0"/>
          <w:sz w:val="20"/>
          <w:szCs w:val="20"/>
        </w:rPr>
        <w:t>Experienced in customer/client interaction, deep understanding of business systems functionality and technicality.</w:t>
      </w:r>
    </w:p>
    <w:p w:rsidR="00BE5454" w:rsidRDefault="00BE5454" w:rsidP="00971440">
      <w:pPr>
        <w:pStyle w:val="Normal11pt"/>
        <w:numPr>
          <w:ilvl w:val="0"/>
          <w:numId w:val="24"/>
        </w:numPr>
        <w:tabs>
          <w:tab w:val="left" w:pos="252"/>
        </w:tabs>
        <w:ind w:left="720" w:hanging="180"/>
        <w:jc w:val="both"/>
        <w:rPr>
          <w:b w:val="0"/>
          <w:sz w:val="20"/>
          <w:szCs w:val="20"/>
        </w:rPr>
      </w:pPr>
      <w:r w:rsidRPr="003C404C">
        <w:rPr>
          <w:b w:val="0"/>
          <w:sz w:val="20"/>
          <w:szCs w:val="20"/>
        </w:rPr>
        <w:t xml:space="preserve">Partner with </w:t>
      </w:r>
      <w:r w:rsidRPr="003C404C">
        <w:rPr>
          <w:bCs/>
          <w:sz w:val="20"/>
          <w:szCs w:val="20"/>
        </w:rPr>
        <w:t>subject matter experts</w:t>
      </w:r>
      <w:r w:rsidRPr="003C404C">
        <w:rPr>
          <w:b w:val="0"/>
          <w:sz w:val="20"/>
          <w:szCs w:val="20"/>
        </w:rPr>
        <w:t xml:space="preserve"> to gather and develop detailed business requirements for system implementations and service requests. </w:t>
      </w:r>
    </w:p>
    <w:p w:rsidR="00634D44" w:rsidRDefault="00634D44" w:rsidP="00971440">
      <w:pPr>
        <w:pStyle w:val="Normal11pt"/>
        <w:numPr>
          <w:ilvl w:val="0"/>
          <w:numId w:val="24"/>
        </w:numPr>
        <w:tabs>
          <w:tab w:val="left" w:pos="252"/>
        </w:tabs>
        <w:ind w:left="720" w:hanging="180"/>
        <w:jc w:val="both"/>
        <w:rPr>
          <w:b w:val="0"/>
          <w:sz w:val="20"/>
          <w:szCs w:val="20"/>
        </w:rPr>
      </w:pPr>
      <w:r w:rsidRPr="00634D44">
        <w:rPr>
          <w:b w:val="0"/>
          <w:sz w:val="20"/>
          <w:szCs w:val="20"/>
        </w:rPr>
        <w:t>EDI Claims Processing – documented enhancements to the EDI Claims Processes to ensure accurate processing of claims of members</w:t>
      </w:r>
      <w:r>
        <w:rPr>
          <w:b w:val="0"/>
          <w:sz w:val="20"/>
          <w:szCs w:val="20"/>
        </w:rPr>
        <w:t>.</w:t>
      </w:r>
    </w:p>
    <w:p w:rsidR="000F53D5" w:rsidRPr="003C404C" w:rsidRDefault="000F53D5" w:rsidP="00971440">
      <w:pPr>
        <w:pStyle w:val="Normal11pt"/>
        <w:numPr>
          <w:ilvl w:val="0"/>
          <w:numId w:val="24"/>
        </w:numPr>
        <w:tabs>
          <w:tab w:val="left" w:pos="252"/>
        </w:tabs>
        <w:ind w:left="720" w:hanging="180"/>
        <w:jc w:val="both"/>
        <w:rPr>
          <w:b w:val="0"/>
          <w:sz w:val="20"/>
          <w:szCs w:val="20"/>
        </w:rPr>
      </w:pPr>
      <w:r w:rsidRPr="000F53D5">
        <w:rPr>
          <w:b w:val="0"/>
          <w:sz w:val="20"/>
          <w:szCs w:val="20"/>
        </w:rPr>
        <w:t xml:space="preserve">Worked in various technologies such as </w:t>
      </w:r>
      <w:r w:rsidRPr="000F53D5">
        <w:rPr>
          <w:b w:val="0"/>
          <w:bCs/>
          <w:sz w:val="20"/>
          <w:szCs w:val="20"/>
        </w:rPr>
        <w:t xml:space="preserve">EpicCare Ambulatory, EpicCare Inpatient, </w:t>
      </w:r>
      <w:r w:rsidRPr="00D56405">
        <w:rPr>
          <w:bCs/>
          <w:sz w:val="20"/>
          <w:szCs w:val="20"/>
        </w:rPr>
        <w:t>IDX/GE Centricity</w:t>
      </w:r>
      <w:r w:rsidRPr="000F53D5">
        <w:rPr>
          <w:b w:val="0"/>
          <w:bCs/>
          <w:sz w:val="20"/>
          <w:szCs w:val="20"/>
        </w:rPr>
        <w:t xml:space="preserve">, Cerner PowerChart, Citrix, </w:t>
      </w:r>
      <w:r w:rsidRPr="00D56405">
        <w:rPr>
          <w:bCs/>
          <w:sz w:val="20"/>
          <w:szCs w:val="20"/>
        </w:rPr>
        <w:t>HL7 (v 2.3/2.4), PACS, DICOM, XML, Java, .Net, Oracle</w:t>
      </w:r>
      <w:r w:rsidRPr="000F53D5">
        <w:rPr>
          <w:b w:val="0"/>
          <w:bCs/>
          <w:sz w:val="20"/>
          <w:szCs w:val="20"/>
        </w:rPr>
        <w:t xml:space="preserve"> and </w:t>
      </w:r>
      <w:r w:rsidRPr="00D56405">
        <w:rPr>
          <w:bCs/>
          <w:sz w:val="20"/>
          <w:szCs w:val="20"/>
        </w:rPr>
        <w:t>HTML</w:t>
      </w:r>
      <w:r>
        <w:rPr>
          <w:b w:val="0"/>
          <w:bCs/>
          <w:sz w:val="20"/>
          <w:szCs w:val="20"/>
        </w:rPr>
        <w:t>.</w:t>
      </w:r>
    </w:p>
    <w:p w:rsidR="00BE5454" w:rsidRPr="003C404C" w:rsidRDefault="00BE5454" w:rsidP="003C404C">
      <w:pPr>
        <w:pStyle w:val="Normal11pt"/>
        <w:numPr>
          <w:ilvl w:val="0"/>
          <w:numId w:val="24"/>
        </w:numPr>
        <w:tabs>
          <w:tab w:val="left" w:pos="252"/>
        </w:tabs>
        <w:ind w:left="720" w:hanging="180"/>
        <w:jc w:val="both"/>
        <w:rPr>
          <w:b w:val="0"/>
          <w:sz w:val="20"/>
          <w:szCs w:val="20"/>
        </w:rPr>
      </w:pPr>
      <w:r w:rsidRPr="003C404C">
        <w:rPr>
          <w:b w:val="0"/>
          <w:sz w:val="20"/>
          <w:szCs w:val="20"/>
        </w:rPr>
        <w:t>Skills in developing Use Case diagrams, Sequence diagrams, State Chart diagrams, and Class diagrams.</w:t>
      </w:r>
    </w:p>
    <w:p w:rsidR="00BE5454" w:rsidRPr="003C404C" w:rsidRDefault="00BE5454" w:rsidP="003C404C">
      <w:pPr>
        <w:pStyle w:val="Normal11pt"/>
        <w:numPr>
          <w:ilvl w:val="0"/>
          <w:numId w:val="24"/>
        </w:numPr>
        <w:tabs>
          <w:tab w:val="left" w:pos="252"/>
        </w:tabs>
        <w:ind w:left="720" w:hanging="180"/>
        <w:jc w:val="both"/>
        <w:rPr>
          <w:b w:val="0"/>
          <w:sz w:val="20"/>
          <w:szCs w:val="20"/>
        </w:rPr>
      </w:pPr>
      <w:r w:rsidRPr="003C404C">
        <w:rPr>
          <w:b w:val="0"/>
          <w:sz w:val="20"/>
          <w:szCs w:val="20"/>
        </w:rPr>
        <w:t>Proficient in gathering business and technical requirements from both formal and informal sessions through interviews, NetMeeting, questionnaire, video conferencing, JAD sessions and conference calls.</w:t>
      </w:r>
    </w:p>
    <w:p w:rsidR="008F755E" w:rsidRPr="003C404C" w:rsidRDefault="00BE5454" w:rsidP="003C404C">
      <w:pPr>
        <w:pStyle w:val="Normal11pt"/>
        <w:numPr>
          <w:ilvl w:val="0"/>
          <w:numId w:val="24"/>
        </w:numPr>
        <w:tabs>
          <w:tab w:val="left" w:pos="252"/>
        </w:tabs>
        <w:ind w:left="720" w:hanging="180"/>
        <w:jc w:val="both"/>
        <w:rPr>
          <w:b w:val="0"/>
          <w:sz w:val="20"/>
          <w:szCs w:val="20"/>
        </w:rPr>
      </w:pPr>
      <w:r w:rsidRPr="003C404C">
        <w:rPr>
          <w:b w:val="0"/>
          <w:sz w:val="20"/>
          <w:szCs w:val="20"/>
        </w:rPr>
        <w:t>Strong knowledge of Use Cases, Sequence Diagrams, Collaboration Diagrams, Activity Diagrams, and Class Diagrams.</w:t>
      </w:r>
    </w:p>
    <w:p w:rsidR="006D2539" w:rsidRPr="003C404C" w:rsidRDefault="006D2539" w:rsidP="003C404C">
      <w:pPr>
        <w:pStyle w:val="Normal11pt"/>
        <w:numPr>
          <w:ilvl w:val="0"/>
          <w:numId w:val="24"/>
        </w:numPr>
        <w:tabs>
          <w:tab w:val="left" w:pos="252"/>
        </w:tabs>
        <w:ind w:left="720" w:hanging="180"/>
        <w:jc w:val="both"/>
        <w:rPr>
          <w:b w:val="0"/>
          <w:sz w:val="20"/>
          <w:szCs w:val="20"/>
        </w:rPr>
      </w:pPr>
      <w:r w:rsidRPr="003C404C">
        <w:rPr>
          <w:b w:val="0"/>
          <w:sz w:val="20"/>
          <w:szCs w:val="20"/>
        </w:rPr>
        <w:t xml:space="preserve">Expertise in </w:t>
      </w:r>
      <w:r w:rsidRPr="003C404C">
        <w:rPr>
          <w:sz w:val="20"/>
          <w:szCs w:val="20"/>
        </w:rPr>
        <w:t>ICD-9 to ICD-10</w:t>
      </w:r>
      <w:r w:rsidRPr="003C404C">
        <w:rPr>
          <w:b w:val="0"/>
          <w:sz w:val="20"/>
          <w:szCs w:val="20"/>
        </w:rPr>
        <w:t xml:space="preserve"> Conversion.</w:t>
      </w:r>
    </w:p>
    <w:p w:rsidR="00BF0C95" w:rsidRPr="003C404C" w:rsidRDefault="00BF0C95" w:rsidP="003C404C">
      <w:pPr>
        <w:pStyle w:val="Normal11pt"/>
        <w:numPr>
          <w:ilvl w:val="0"/>
          <w:numId w:val="24"/>
        </w:numPr>
        <w:tabs>
          <w:tab w:val="left" w:pos="252"/>
        </w:tabs>
        <w:ind w:left="720" w:hanging="180"/>
        <w:jc w:val="both"/>
        <w:rPr>
          <w:b w:val="0"/>
          <w:sz w:val="20"/>
          <w:szCs w:val="20"/>
        </w:rPr>
      </w:pPr>
      <w:r w:rsidRPr="003C404C">
        <w:rPr>
          <w:b w:val="0"/>
          <w:sz w:val="20"/>
          <w:szCs w:val="20"/>
        </w:rPr>
        <w:t xml:space="preserve">Experience on Working with the </w:t>
      </w:r>
      <w:r w:rsidRPr="003C404C">
        <w:rPr>
          <w:sz w:val="20"/>
          <w:szCs w:val="20"/>
        </w:rPr>
        <w:t>Trizetto FACETS 4.31, 4.51, 4.71Data models.</w:t>
      </w:r>
    </w:p>
    <w:p w:rsidR="00BE5454" w:rsidRPr="003C404C" w:rsidRDefault="00BE5454" w:rsidP="003C404C">
      <w:pPr>
        <w:pStyle w:val="Normal11pt"/>
        <w:numPr>
          <w:ilvl w:val="0"/>
          <w:numId w:val="24"/>
        </w:numPr>
        <w:tabs>
          <w:tab w:val="left" w:pos="252"/>
        </w:tabs>
        <w:ind w:left="720" w:hanging="180"/>
        <w:jc w:val="both"/>
        <w:rPr>
          <w:b w:val="0"/>
          <w:sz w:val="20"/>
          <w:szCs w:val="20"/>
        </w:rPr>
      </w:pPr>
      <w:r w:rsidRPr="003C404C">
        <w:rPr>
          <w:b w:val="0"/>
          <w:sz w:val="20"/>
          <w:szCs w:val="20"/>
        </w:rPr>
        <w:t>Experienced in creating Test Plans</w:t>
      </w:r>
      <w:r w:rsidR="00BF0C95" w:rsidRPr="003C404C">
        <w:rPr>
          <w:b w:val="0"/>
          <w:sz w:val="20"/>
          <w:szCs w:val="20"/>
        </w:rPr>
        <w:t xml:space="preserve"> t</w:t>
      </w:r>
      <w:r w:rsidRPr="003C404C">
        <w:rPr>
          <w:b w:val="0"/>
          <w:sz w:val="20"/>
          <w:szCs w:val="20"/>
        </w:rPr>
        <w:t>horough hands on experience with designing test cases covering all test conditions and eliminating redundancy and duplications</w:t>
      </w:r>
    </w:p>
    <w:p w:rsidR="00BE5454" w:rsidRPr="003C404C" w:rsidRDefault="00BE5454" w:rsidP="003C404C">
      <w:pPr>
        <w:pStyle w:val="Normal11pt"/>
        <w:numPr>
          <w:ilvl w:val="0"/>
          <w:numId w:val="24"/>
        </w:numPr>
        <w:tabs>
          <w:tab w:val="left" w:pos="252"/>
        </w:tabs>
        <w:ind w:left="720" w:hanging="180"/>
        <w:jc w:val="both"/>
        <w:rPr>
          <w:b w:val="0"/>
          <w:sz w:val="20"/>
          <w:szCs w:val="20"/>
        </w:rPr>
      </w:pPr>
      <w:r w:rsidRPr="003C404C">
        <w:rPr>
          <w:b w:val="0"/>
          <w:sz w:val="20"/>
          <w:szCs w:val="20"/>
        </w:rPr>
        <w:t xml:space="preserve">Extensive experience in Functional, Integration, Regression, User Acceptance (UAT), System, Load and Black Box Testing. </w:t>
      </w:r>
    </w:p>
    <w:p w:rsidR="00BE5454" w:rsidRPr="003C404C" w:rsidRDefault="00BE5454" w:rsidP="003C404C">
      <w:pPr>
        <w:pStyle w:val="Normal11pt"/>
        <w:numPr>
          <w:ilvl w:val="0"/>
          <w:numId w:val="24"/>
        </w:numPr>
        <w:tabs>
          <w:tab w:val="left" w:pos="252"/>
        </w:tabs>
        <w:ind w:left="720" w:hanging="180"/>
        <w:jc w:val="both"/>
        <w:rPr>
          <w:b w:val="0"/>
          <w:sz w:val="20"/>
          <w:szCs w:val="20"/>
        </w:rPr>
      </w:pPr>
      <w:r w:rsidRPr="003C404C">
        <w:rPr>
          <w:b w:val="0"/>
          <w:sz w:val="20"/>
          <w:szCs w:val="20"/>
        </w:rPr>
        <w:t>Good Management, Execution and Documentation skills</w:t>
      </w:r>
    </w:p>
    <w:p w:rsidR="00BE5454" w:rsidRPr="003C404C" w:rsidRDefault="00BE5454" w:rsidP="003C404C">
      <w:pPr>
        <w:pStyle w:val="Normal11pt"/>
        <w:numPr>
          <w:ilvl w:val="0"/>
          <w:numId w:val="24"/>
        </w:numPr>
        <w:tabs>
          <w:tab w:val="left" w:pos="252"/>
        </w:tabs>
        <w:ind w:left="720" w:hanging="180"/>
        <w:jc w:val="both"/>
        <w:rPr>
          <w:b w:val="0"/>
          <w:sz w:val="20"/>
          <w:szCs w:val="20"/>
        </w:rPr>
      </w:pPr>
      <w:r w:rsidRPr="003C404C">
        <w:rPr>
          <w:b w:val="0"/>
          <w:sz w:val="20"/>
          <w:szCs w:val="20"/>
        </w:rPr>
        <w:t>Excellent knowledge of MS Office especially MS Excel, Power Point, Word etc</w:t>
      </w:r>
    </w:p>
    <w:p w:rsidR="00117E82" w:rsidRPr="003C404C" w:rsidRDefault="00117E82" w:rsidP="00F12693">
      <w:pPr>
        <w:tabs>
          <w:tab w:val="left" w:pos="720"/>
        </w:tabs>
        <w:jc w:val="both"/>
        <w:rPr>
          <w:b/>
          <w:sz w:val="20"/>
          <w:szCs w:val="20"/>
        </w:rPr>
      </w:pPr>
    </w:p>
    <w:p w:rsidR="00BE5454" w:rsidRPr="003C404C" w:rsidRDefault="00BE5454" w:rsidP="00F12693">
      <w:pPr>
        <w:shd w:val="clear" w:color="auto" w:fill="BFBFBF"/>
        <w:tabs>
          <w:tab w:val="left" w:pos="270"/>
          <w:tab w:val="left" w:pos="810"/>
          <w:tab w:val="left" w:pos="990"/>
          <w:tab w:val="left" w:pos="1440"/>
          <w:tab w:val="left" w:pos="3060"/>
          <w:tab w:val="left" w:pos="3510"/>
          <w:tab w:val="left" w:pos="3960"/>
        </w:tabs>
        <w:jc w:val="both"/>
        <w:outlineLvl w:val="0"/>
        <w:rPr>
          <w:b/>
          <w:sz w:val="20"/>
          <w:szCs w:val="20"/>
        </w:rPr>
      </w:pPr>
      <w:r w:rsidRPr="003C404C">
        <w:rPr>
          <w:b/>
          <w:sz w:val="20"/>
          <w:szCs w:val="20"/>
        </w:rPr>
        <w:t xml:space="preserve">SKILLS:       </w:t>
      </w:r>
    </w:p>
    <w:p w:rsidR="00117E82" w:rsidRPr="003C404C" w:rsidRDefault="00117E82" w:rsidP="00F12693">
      <w:pPr>
        <w:ind w:left="3600" w:hanging="3600"/>
        <w:jc w:val="both"/>
        <w:rPr>
          <w:bCs/>
          <w:color w:val="000000" w:themeColor="text1"/>
          <w:sz w:val="20"/>
          <w:szCs w:val="20"/>
        </w:rPr>
      </w:pPr>
    </w:p>
    <w:tbl>
      <w:tblPr>
        <w:tblW w:w="0" w:type="auto"/>
        <w:tblInd w:w="576" w:type="dxa"/>
        <w:tblBorders>
          <w:top w:val="single" w:sz="6" w:space="0" w:color="auto"/>
          <w:left w:val="single" w:sz="6" w:space="0" w:color="auto"/>
          <w:bottom w:val="single" w:sz="6" w:space="0" w:color="auto"/>
          <w:right w:val="single" w:sz="6" w:space="0" w:color="auto"/>
        </w:tblBorders>
        <w:tblLayout w:type="fixed"/>
        <w:tblLook w:val="0000"/>
      </w:tblPr>
      <w:tblGrid>
        <w:gridCol w:w="3528"/>
        <w:gridCol w:w="5328"/>
      </w:tblGrid>
      <w:tr w:rsidR="00BF0C95" w:rsidRPr="003C404C" w:rsidTr="003E0D35">
        <w:tc>
          <w:tcPr>
            <w:tcW w:w="3528" w:type="dxa"/>
            <w:tcBorders>
              <w:top w:val="single" w:sz="6" w:space="0" w:color="auto"/>
              <w:left w:val="single" w:sz="6" w:space="0" w:color="auto"/>
              <w:bottom w:val="single" w:sz="6" w:space="0" w:color="auto"/>
              <w:right w:val="single" w:sz="6" w:space="0" w:color="auto"/>
            </w:tcBorders>
          </w:tcPr>
          <w:p w:rsidR="00BF0C95" w:rsidRPr="003C404C" w:rsidRDefault="00442E53" w:rsidP="00BF0C95">
            <w:pPr>
              <w:pStyle w:val="Footer"/>
              <w:tabs>
                <w:tab w:val="clear" w:pos="4320"/>
                <w:tab w:val="clear" w:pos="8640"/>
              </w:tabs>
              <w:overflowPunct w:val="0"/>
              <w:autoSpaceDE w:val="0"/>
              <w:autoSpaceDN w:val="0"/>
              <w:adjustRightInd w:val="0"/>
              <w:rPr>
                <w:iCs/>
                <w:color w:val="000000" w:themeColor="text1"/>
                <w:sz w:val="20"/>
                <w:szCs w:val="20"/>
              </w:rPr>
            </w:pPr>
            <w:r w:rsidRPr="003C404C">
              <w:rPr>
                <w:iCs/>
                <w:color w:val="000000" w:themeColor="text1"/>
                <w:sz w:val="20"/>
                <w:szCs w:val="20"/>
              </w:rPr>
              <w:t>EDI Transactions</w:t>
            </w:r>
          </w:p>
        </w:tc>
        <w:tc>
          <w:tcPr>
            <w:tcW w:w="5328" w:type="dxa"/>
            <w:tcBorders>
              <w:top w:val="single" w:sz="6" w:space="0" w:color="auto"/>
              <w:left w:val="single" w:sz="6" w:space="0" w:color="auto"/>
              <w:bottom w:val="single" w:sz="6" w:space="0" w:color="auto"/>
              <w:right w:val="single" w:sz="6" w:space="0" w:color="auto"/>
            </w:tcBorders>
          </w:tcPr>
          <w:p w:rsidR="00BF0C95" w:rsidRPr="003C404C" w:rsidRDefault="00442E53" w:rsidP="00BF0C95">
            <w:pPr>
              <w:overflowPunct w:val="0"/>
              <w:autoSpaceDE w:val="0"/>
              <w:autoSpaceDN w:val="0"/>
              <w:adjustRightInd w:val="0"/>
              <w:rPr>
                <w:color w:val="000000" w:themeColor="text1"/>
                <w:sz w:val="20"/>
                <w:szCs w:val="20"/>
              </w:rPr>
            </w:pPr>
            <w:r w:rsidRPr="003C404C">
              <w:rPr>
                <w:color w:val="000000" w:themeColor="text1"/>
                <w:sz w:val="20"/>
                <w:szCs w:val="20"/>
              </w:rPr>
              <w:t>834, 835, 837 (P.I.D), 270, 271, 276, 277, 278</w:t>
            </w:r>
          </w:p>
        </w:tc>
      </w:tr>
      <w:tr w:rsidR="00BF0C95" w:rsidRPr="003C404C" w:rsidTr="003E0D35">
        <w:tc>
          <w:tcPr>
            <w:tcW w:w="3528" w:type="dxa"/>
            <w:tcBorders>
              <w:top w:val="single" w:sz="6" w:space="0" w:color="auto"/>
              <w:left w:val="single" w:sz="6" w:space="0" w:color="auto"/>
              <w:bottom w:val="single" w:sz="6" w:space="0" w:color="auto"/>
              <w:right w:val="single" w:sz="6" w:space="0" w:color="auto"/>
            </w:tcBorders>
          </w:tcPr>
          <w:p w:rsidR="00BF0C95" w:rsidRPr="003C404C" w:rsidRDefault="00BF0C95" w:rsidP="00BF0C95">
            <w:pPr>
              <w:pStyle w:val="Footer"/>
              <w:tabs>
                <w:tab w:val="clear" w:pos="4320"/>
                <w:tab w:val="clear" w:pos="8640"/>
              </w:tabs>
              <w:overflowPunct w:val="0"/>
              <w:autoSpaceDE w:val="0"/>
              <w:autoSpaceDN w:val="0"/>
              <w:adjustRightInd w:val="0"/>
              <w:rPr>
                <w:iCs/>
                <w:color w:val="000000" w:themeColor="text1"/>
                <w:sz w:val="20"/>
                <w:szCs w:val="20"/>
              </w:rPr>
            </w:pPr>
            <w:r w:rsidRPr="003C404C">
              <w:rPr>
                <w:iCs/>
                <w:color w:val="000000" w:themeColor="text1"/>
                <w:sz w:val="20"/>
                <w:szCs w:val="20"/>
              </w:rPr>
              <w:t>Operating Systems</w:t>
            </w:r>
          </w:p>
        </w:tc>
        <w:tc>
          <w:tcPr>
            <w:tcW w:w="5328" w:type="dxa"/>
            <w:tcBorders>
              <w:top w:val="single" w:sz="6" w:space="0" w:color="auto"/>
              <w:left w:val="single" w:sz="6" w:space="0" w:color="auto"/>
              <w:bottom w:val="single" w:sz="6" w:space="0" w:color="auto"/>
              <w:right w:val="single" w:sz="6" w:space="0" w:color="auto"/>
            </w:tcBorders>
          </w:tcPr>
          <w:p w:rsidR="00BF0C95" w:rsidRPr="003C404C" w:rsidRDefault="00BF0C95" w:rsidP="00BF0C95">
            <w:pPr>
              <w:overflowPunct w:val="0"/>
              <w:autoSpaceDE w:val="0"/>
              <w:autoSpaceDN w:val="0"/>
              <w:adjustRightInd w:val="0"/>
              <w:rPr>
                <w:color w:val="000000" w:themeColor="text1"/>
                <w:sz w:val="20"/>
                <w:szCs w:val="20"/>
              </w:rPr>
            </w:pPr>
            <w:r w:rsidRPr="003C404C">
              <w:rPr>
                <w:color w:val="000000" w:themeColor="text1"/>
                <w:sz w:val="20"/>
                <w:szCs w:val="20"/>
              </w:rPr>
              <w:t>Windows 95/NT/2000/XP, Unix, Mac OS9/10</w:t>
            </w:r>
          </w:p>
        </w:tc>
      </w:tr>
      <w:tr w:rsidR="00BF0C95" w:rsidRPr="003C404C" w:rsidTr="003E0D35">
        <w:tc>
          <w:tcPr>
            <w:tcW w:w="3528" w:type="dxa"/>
            <w:tcBorders>
              <w:top w:val="single" w:sz="6" w:space="0" w:color="auto"/>
              <w:left w:val="single" w:sz="6" w:space="0" w:color="auto"/>
              <w:bottom w:val="single" w:sz="6" w:space="0" w:color="auto"/>
              <w:right w:val="single" w:sz="6" w:space="0" w:color="auto"/>
            </w:tcBorders>
          </w:tcPr>
          <w:p w:rsidR="00BF0C95" w:rsidRPr="003C404C" w:rsidRDefault="00BF0C95" w:rsidP="00BF0C95">
            <w:pPr>
              <w:overflowPunct w:val="0"/>
              <w:autoSpaceDE w:val="0"/>
              <w:autoSpaceDN w:val="0"/>
              <w:adjustRightInd w:val="0"/>
              <w:rPr>
                <w:iCs/>
                <w:color w:val="000000" w:themeColor="text1"/>
                <w:sz w:val="20"/>
                <w:szCs w:val="20"/>
              </w:rPr>
            </w:pPr>
            <w:r w:rsidRPr="003C404C">
              <w:rPr>
                <w:iCs/>
                <w:color w:val="000000" w:themeColor="text1"/>
                <w:sz w:val="20"/>
                <w:szCs w:val="20"/>
              </w:rPr>
              <w:t>Databases</w:t>
            </w:r>
          </w:p>
        </w:tc>
        <w:tc>
          <w:tcPr>
            <w:tcW w:w="5328" w:type="dxa"/>
            <w:tcBorders>
              <w:top w:val="single" w:sz="6" w:space="0" w:color="auto"/>
              <w:left w:val="single" w:sz="6" w:space="0" w:color="auto"/>
              <w:bottom w:val="single" w:sz="6" w:space="0" w:color="auto"/>
              <w:right w:val="single" w:sz="6" w:space="0" w:color="auto"/>
            </w:tcBorders>
          </w:tcPr>
          <w:p w:rsidR="00BF0C95" w:rsidRPr="003C404C" w:rsidRDefault="00BF0C95" w:rsidP="00BF0C95">
            <w:pPr>
              <w:overflowPunct w:val="0"/>
              <w:autoSpaceDE w:val="0"/>
              <w:autoSpaceDN w:val="0"/>
              <w:adjustRightInd w:val="0"/>
              <w:rPr>
                <w:color w:val="000000" w:themeColor="text1"/>
                <w:sz w:val="20"/>
                <w:szCs w:val="20"/>
              </w:rPr>
            </w:pPr>
            <w:r w:rsidRPr="003C404C">
              <w:rPr>
                <w:color w:val="000000" w:themeColor="text1"/>
                <w:sz w:val="20"/>
                <w:szCs w:val="20"/>
              </w:rPr>
              <w:t>MS SQL Server, Oracle 9i</w:t>
            </w:r>
          </w:p>
        </w:tc>
      </w:tr>
      <w:tr w:rsidR="00BF0C95" w:rsidRPr="003C404C" w:rsidTr="003E0D35">
        <w:tc>
          <w:tcPr>
            <w:tcW w:w="3528" w:type="dxa"/>
            <w:tcBorders>
              <w:top w:val="single" w:sz="6" w:space="0" w:color="auto"/>
              <w:left w:val="single" w:sz="6" w:space="0" w:color="auto"/>
              <w:bottom w:val="single" w:sz="6" w:space="0" w:color="auto"/>
              <w:right w:val="single" w:sz="6" w:space="0" w:color="auto"/>
            </w:tcBorders>
          </w:tcPr>
          <w:p w:rsidR="00BF0C95" w:rsidRPr="003C404C" w:rsidRDefault="00BF0C95" w:rsidP="00BF0C95">
            <w:pPr>
              <w:overflowPunct w:val="0"/>
              <w:autoSpaceDE w:val="0"/>
              <w:autoSpaceDN w:val="0"/>
              <w:adjustRightInd w:val="0"/>
              <w:rPr>
                <w:iCs/>
                <w:color w:val="000000" w:themeColor="text1"/>
                <w:sz w:val="20"/>
                <w:szCs w:val="20"/>
              </w:rPr>
            </w:pPr>
            <w:r w:rsidRPr="003C404C">
              <w:rPr>
                <w:iCs/>
                <w:color w:val="000000" w:themeColor="text1"/>
                <w:sz w:val="20"/>
                <w:szCs w:val="20"/>
              </w:rPr>
              <w:t>Methodologies/Frameworks</w:t>
            </w:r>
          </w:p>
        </w:tc>
        <w:tc>
          <w:tcPr>
            <w:tcW w:w="5328" w:type="dxa"/>
            <w:tcBorders>
              <w:top w:val="single" w:sz="6" w:space="0" w:color="auto"/>
              <w:left w:val="single" w:sz="6" w:space="0" w:color="auto"/>
              <w:bottom w:val="single" w:sz="6" w:space="0" w:color="auto"/>
              <w:right w:val="single" w:sz="6" w:space="0" w:color="auto"/>
            </w:tcBorders>
          </w:tcPr>
          <w:p w:rsidR="00BF0C95" w:rsidRPr="003C404C" w:rsidRDefault="00BF0C95" w:rsidP="00BF0C95">
            <w:pPr>
              <w:overflowPunct w:val="0"/>
              <w:autoSpaceDE w:val="0"/>
              <w:autoSpaceDN w:val="0"/>
              <w:adjustRightInd w:val="0"/>
              <w:rPr>
                <w:color w:val="000000" w:themeColor="text1"/>
                <w:sz w:val="20"/>
                <w:szCs w:val="20"/>
                <w:lang w:val="it-IT"/>
              </w:rPr>
            </w:pPr>
            <w:r w:rsidRPr="003C404C">
              <w:rPr>
                <w:color w:val="000000" w:themeColor="text1"/>
                <w:sz w:val="20"/>
                <w:szCs w:val="20"/>
                <w:lang w:val="it-IT"/>
              </w:rPr>
              <w:t>RUP, UML, E/R Diagram</w:t>
            </w:r>
          </w:p>
        </w:tc>
      </w:tr>
      <w:tr w:rsidR="00BF0C95" w:rsidRPr="003C404C" w:rsidTr="003E0D35">
        <w:tc>
          <w:tcPr>
            <w:tcW w:w="3528" w:type="dxa"/>
            <w:tcBorders>
              <w:top w:val="single" w:sz="6" w:space="0" w:color="auto"/>
              <w:left w:val="single" w:sz="6" w:space="0" w:color="auto"/>
              <w:bottom w:val="single" w:sz="6" w:space="0" w:color="auto"/>
              <w:right w:val="single" w:sz="6" w:space="0" w:color="auto"/>
            </w:tcBorders>
          </w:tcPr>
          <w:p w:rsidR="00BF0C95" w:rsidRPr="003C404C" w:rsidRDefault="00BF0C95" w:rsidP="00BF0C95">
            <w:pPr>
              <w:overflowPunct w:val="0"/>
              <w:autoSpaceDE w:val="0"/>
              <w:autoSpaceDN w:val="0"/>
              <w:adjustRightInd w:val="0"/>
              <w:rPr>
                <w:iCs/>
                <w:color w:val="000000" w:themeColor="text1"/>
                <w:sz w:val="20"/>
                <w:szCs w:val="20"/>
              </w:rPr>
            </w:pPr>
            <w:r w:rsidRPr="003C404C">
              <w:rPr>
                <w:iCs/>
                <w:color w:val="000000" w:themeColor="text1"/>
                <w:sz w:val="20"/>
                <w:szCs w:val="20"/>
              </w:rPr>
              <w:t>Languages</w:t>
            </w:r>
          </w:p>
        </w:tc>
        <w:tc>
          <w:tcPr>
            <w:tcW w:w="5328" w:type="dxa"/>
            <w:tcBorders>
              <w:top w:val="single" w:sz="6" w:space="0" w:color="auto"/>
              <w:left w:val="single" w:sz="6" w:space="0" w:color="auto"/>
              <w:bottom w:val="single" w:sz="6" w:space="0" w:color="auto"/>
              <w:right w:val="single" w:sz="6" w:space="0" w:color="auto"/>
            </w:tcBorders>
          </w:tcPr>
          <w:p w:rsidR="00BF0C95" w:rsidRPr="003C404C" w:rsidRDefault="00BF0C95" w:rsidP="00BF0C95">
            <w:pPr>
              <w:overflowPunct w:val="0"/>
              <w:autoSpaceDE w:val="0"/>
              <w:autoSpaceDN w:val="0"/>
              <w:adjustRightInd w:val="0"/>
              <w:rPr>
                <w:color w:val="000000" w:themeColor="text1"/>
                <w:sz w:val="20"/>
                <w:szCs w:val="20"/>
              </w:rPr>
            </w:pPr>
            <w:r w:rsidRPr="003C404C">
              <w:rPr>
                <w:color w:val="000000" w:themeColor="text1"/>
                <w:sz w:val="20"/>
                <w:szCs w:val="20"/>
              </w:rPr>
              <w:t xml:space="preserve">J2EE, COBOL, UML, SQL, HTML, and Visual Basic </w:t>
            </w:r>
          </w:p>
        </w:tc>
      </w:tr>
      <w:tr w:rsidR="00BF0C95" w:rsidRPr="003C404C" w:rsidTr="003E0D35">
        <w:tc>
          <w:tcPr>
            <w:tcW w:w="3528" w:type="dxa"/>
            <w:tcBorders>
              <w:top w:val="single" w:sz="6" w:space="0" w:color="auto"/>
              <w:left w:val="single" w:sz="6" w:space="0" w:color="auto"/>
              <w:bottom w:val="single" w:sz="6" w:space="0" w:color="auto"/>
              <w:right w:val="single" w:sz="6" w:space="0" w:color="auto"/>
            </w:tcBorders>
          </w:tcPr>
          <w:p w:rsidR="00BF0C95" w:rsidRPr="003C404C" w:rsidRDefault="00BF0C95" w:rsidP="00BF0C95">
            <w:pPr>
              <w:overflowPunct w:val="0"/>
              <w:autoSpaceDE w:val="0"/>
              <w:autoSpaceDN w:val="0"/>
              <w:adjustRightInd w:val="0"/>
              <w:rPr>
                <w:iCs/>
                <w:color w:val="000000" w:themeColor="text1"/>
                <w:sz w:val="20"/>
                <w:szCs w:val="20"/>
              </w:rPr>
            </w:pPr>
            <w:r w:rsidRPr="003C404C">
              <w:rPr>
                <w:iCs/>
                <w:color w:val="000000" w:themeColor="text1"/>
                <w:sz w:val="20"/>
                <w:szCs w:val="20"/>
              </w:rPr>
              <w:t>Software Tools</w:t>
            </w:r>
          </w:p>
        </w:tc>
        <w:tc>
          <w:tcPr>
            <w:tcW w:w="5328" w:type="dxa"/>
            <w:tcBorders>
              <w:top w:val="single" w:sz="6" w:space="0" w:color="auto"/>
              <w:left w:val="single" w:sz="6" w:space="0" w:color="auto"/>
              <w:bottom w:val="single" w:sz="6" w:space="0" w:color="auto"/>
              <w:right w:val="single" w:sz="6" w:space="0" w:color="auto"/>
            </w:tcBorders>
          </w:tcPr>
          <w:p w:rsidR="00BF0C95" w:rsidRPr="003C404C" w:rsidRDefault="00BF0C95" w:rsidP="00BF0C95">
            <w:pPr>
              <w:pStyle w:val="Footer"/>
              <w:tabs>
                <w:tab w:val="clear" w:pos="4320"/>
                <w:tab w:val="clear" w:pos="8640"/>
              </w:tabs>
              <w:overflowPunct w:val="0"/>
              <w:autoSpaceDE w:val="0"/>
              <w:autoSpaceDN w:val="0"/>
              <w:adjustRightInd w:val="0"/>
              <w:rPr>
                <w:color w:val="000000" w:themeColor="text1"/>
                <w:sz w:val="20"/>
                <w:szCs w:val="20"/>
              </w:rPr>
            </w:pPr>
            <w:r w:rsidRPr="003C404C">
              <w:rPr>
                <w:color w:val="000000" w:themeColor="text1"/>
                <w:sz w:val="20"/>
                <w:szCs w:val="20"/>
              </w:rPr>
              <w:t>Mercator, Rational Rose, Rational Requisite Pro.</w:t>
            </w:r>
          </w:p>
        </w:tc>
      </w:tr>
      <w:tr w:rsidR="00BF0C95" w:rsidRPr="003C404C" w:rsidTr="003E0D35">
        <w:tc>
          <w:tcPr>
            <w:tcW w:w="3528" w:type="dxa"/>
            <w:tcBorders>
              <w:top w:val="single" w:sz="6" w:space="0" w:color="auto"/>
              <w:left w:val="single" w:sz="6" w:space="0" w:color="auto"/>
              <w:bottom w:val="single" w:sz="6" w:space="0" w:color="auto"/>
              <w:right w:val="single" w:sz="6" w:space="0" w:color="auto"/>
            </w:tcBorders>
          </w:tcPr>
          <w:p w:rsidR="00BF0C95" w:rsidRPr="003C404C" w:rsidRDefault="00BF0C95" w:rsidP="00BF0C95">
            <w:pPr>
              <w:overflowPunct w:val="0"/>
              <w:autoSpaceDE w:val="0"/>
              <w:autoSpaceDN w:val="0"/>
              <w:adjustRightInd w:val="0"/>
              <w:rPr>
                <w:iCs/>
                <w:color w:val="000000" w:themeColor="text1"/>
                <w:sz w:val="20"/>
                <w:szCs w:val="20"/>
              </w:rPr>
            </w:pPr>
            <w:r w:rsidRPr="003C404C">
              <w:rPr>
                <w:iCs/>
                <w:color w:val="000000" w:themeColor="text1"/>
                <w:sz w:val="20"/>
                <w:szCs w:val="20"/>
              </w:rPr>
              <w:t>Office Tools</w:t>
            </w:r>
          </w:p>
          <w:p w:rsidR="00BF0C95" w:rsidRPr="003C404C" w:rsidRDefault="00BF0C95" w:rsidP="00BF0C95">
            <w:pPr>
              <w:overflowPunct w:val="0"/>
              <w:autoSpaceDE w:val="0"/>
              <w:autoSpaceDN w:val="0"/>
              <w:adjustRightInd w:val="0"/>
              <w:rPr>
                <w:iCs/>
                <w:color w:val="000000" w:themeColor="text1"/>
                <w:sz w:val="20"/>
                <w:szCs w:val="20"/>
              </w:rPr>
            </w:pPr>
          </w:p>
        </w:tc>
        <w:tc>
          <w:tcPr>
            <w:tcW w:w="5328" w:type="dxa"/>
            <w:tcBorders>
              <w:top w:val="single" w:sz="6" w:space="0" w:color="auto"/>
              <w:left w:val="single" w:sz="6" w:space="0" w:color="auto"/>
              <w:bottom w:val="single" w:sz="6" w:space="0" w:color="auto"/>
              <w:right w:val="single" w:sz="6" w:space="0" w:color="auto"/>
            </w:tcBorders>
          </w:tcPr>
          <w:p w:rsidR="00BF0C95" w:rsidRPr="003C404C" w:rsidRDefault="00BF0C95" w:rsidP="00BF0C95">
            <w:pPr>
              <w:overflowPunct w:val="0"/>
              <w:autoSpaceDE w:val="0"/>
              <w:autoSpaceDN w:val="0"/>
              <w:adjustRightInd w:val="0"/>
              <w:rPr>
                <w:color w:val="000000" w:themeColor="text1"/>
                <w:sz w:val="20"/>
                <w:szCs w:val="20"/>
              </w:rPr>
            </w:pPr>
            <w:r w:rsidRPr="003C404C">
              <w:rPr>
                <w:color w:val="000000" w:themeColor="text1"/>
                <w:sz w:val="20"/>
                <w:szCs w:val="20"/>
              </w:rPr>
              <w:t>MS Access, Excel, Power Point, Word, MS Outlook Express, Outlook Exchange</w:t>
            </w:r>
          </w:p>
        </w:tc>
      </w:tr>
      <w:tr w:rsidR="00BF0C95" w:rsidRPr="003C404C" w:rsidTr="003E0D35">
        <w:tc>
          <w:tcPr>
            <w:tcW w:w="3528" w:type="dxa"/>
            <w:tcBorders>
              <w:top w:val="single" w:sz="6" w:space="0" w:color="auto"/>
              <w:left w:val="single" w:sz="6" w:space="0" w:color="auto"/>
              <w:bottom w:val="single" w:sz="6" w:space="0" w:color="auto"/>
              <w:right w:val="single" w:sz="6" w:space="0" w:color="auto"/>
            </w:tcBorders>
          </w:tcPr>
          <w:p w:rsidR="00BF0C95" w:rsidRPr="003C404C" w:rsidRDefault="00BF0C95" w:rsidP="00BF0C95">
            <w:pPr>
              <w:overflowPunct w:val="0"/>
              <w:autoSpaceDE w:val="0"/>
              <w:autoSpaceDN w:val="0"/>
              <w:adjustRightInd w:val="0"/>
              <w:rPr>
                <w:iCs/>
                <w:color w:val="000000" w:themeColor="text1"/>
                <w:sz w:val="20"/>
                <w:szCs w:val="20"/>
              </w:rPr>
            </w:pPr>
            <w:r w:rsidRPr="003C404C">
              <w:rPr>
                <w:iCs/>
                <w:color w:val="000000" w:themeColor="text1"/>
                <w:sz w:val="20"/>
                <w:szCs w:val="20"/>
              </w:rPr>
              <w:t>Project Management</w:t>
            </w:r>
          </w:p>
        </w:tc>
        <w:tc>
          <w:tcPr>
            <w:tcW w:w="5328" w:type="dxa"/>
            <w:tcBorders>
              <w:top w:val="single" w:sz="6" w:space="0" w:color="auto"/>
              <w:left w:val="single" w:sz="6" w:space="0" w:color="auto"/>
              <w:bottom w:val="single" w:sz="6" w:space="0" w:color="auto"/>
              <w:right w:val="single" w:sz="6" w:space="0" w:color="auto"/>
            </w:tcBorders>
          </w:tcPr>
          <w:p w:rsidR="00BF0C95" w:rsidRPr="003C404C" w:rsidRDefault="00BF0C95" w:rsidP="00BF0C95">
            <w:pPr>
              <w:overflowPunct w:val="0"/>
              <w:autoSpaceDE w:val="0"/>
              <w:autoSpaceDN w:val="0"/>
              <w:adjustRightInd w:val="0"/>
              <w:rPr>
                <w:color w:val="000000" w:themeColor="text1"/>
                <w:sz w:val="20"/>
                <w:szCs w:val="20"/>
              </w:rPr>
            </w:pPr>
            <w:r w:rsidRPr="003C404C">
              <w:rPr>
                <w:color w:val="000000" w:themeColor="text1"/>
                <w:sz w:val="20"/>
                <w:szCs w:val="20"/>
              </w:rPr>
              <w:t>MS Project 2002/2003 (PERT, GANTT Charts), MS Navision</w:t>
            </w:r>
          </w:p>
        </w:tc>
      </w:tr>
      <w:tr w:rsidR="00BF0C95" w:rsidRPr="003C404C" w:rsidTr="003E0D35">
        <w:tc>
          <w:tcPr>
            <w:tcW w:w="3528" w:type="dxa"/>
            <w:tcBorders>
              <w:top w:val="single" w:sz="6" w:space="0" w:color="auto"/>
              <w:left w:val="single" w:sz="6" w:space="0" w:color="auto"/>
              <w:bottom w:val="single" w:sz="6" w:space="0" w:color="auto"/>
              <w:right w:val="single" w:sz="6" w:space="0" w:color="auto"/>
            </w:tcBorders>
          </w:tcPr>
          <w:p w:rsidR="00BF0C95" w:rsidRPr="003C404C" w:rsidRDefault="00BF0C95" w:rsidP="00BF0C95">
            <w:pPr>
              <w:overflowPunct w:val="0"/>
              <w:autoSpaceDE w:val="0"/>
              <w:autoSpaceDN w:val="0"/>
              <w:adjustRightInd w:val="0"/>
              <w:rPr>
                <w:iCs/>
                <w:color w:val="000000" w:themeColor="text1"/>
                <w:sz w:val="20"/>
                <w:szCs w:val="20"/>
              </w:rPr>
            </w:pPr>
            <w:r w:rsidRPr="003C404C">
              <w:rPr>
                <w:iCs/>
                <w:color w:val="000000" w:themeColor="text1"/>
                <w:sz w:val="20"/>
                <w:szCs w:val="20"/>
              </w:rPr>
              <w:t>Testing Tools</w:t>
            </w:r>
          </w:p>
        </w:tc>
        <w:tc>
          <w:tcPr>
            <w:tcW w:w="5328" w:type="dxa"/>
            <w:tcBorders>
              <w:top w:val="single" w:sz="6" w:space="0" w:color="auto"/>
              <w:left w:val="single" w:sz="6" w:space="0" w:color="auto"/>
              <w:bottom w:val="single" w:sz="6" w:space="0" w:color="auto"/>
              <w:right w:val="single" w:sz="6" w:space="0" w:color="auto"/>
            </w:tcBorders>
          </w:tcPr>
          <w:p w:rsidR="00BF0C95" w:rsidRPr="003C404C" w:rsidRDefault="00BF0C95" w:rsidP="00BF0C95">
            <w:pPr>
              <w:overflowPunct w:val="0"/>
              <w:autoSpaceDE w:val="0"/>
              <w:autoSpaceDN w:val="0"/>
              <w:adjustRightInd w:val="0"/>
              <w:rPr>
                <w:color w:val="000000" w:themeColor="text1"/>
                <w:sz w:val="20"/>
                <w:szCs w:val="20"/>
              </w:rPr>
            </w:pPr>
            <w:r w:rsidRPr="003C404C">
              <w:rPr>
                <w:color w:val="000000" w:themeColor="text1"/>
                <w:sz w:val="20"/>
                <w:szCs w:val="20"/>
              </w:rPr>
              <w:t xml:space="preserve"> Test director 6.0, LoadRunner</w:t>
            </w:r>
          </w:p>
        </w:tc>
      </w:tr>
      <w:tr w:rsidR="00BF0C95" w:rsidRPr="003C404C" w:rsidTr="003E0D35">
        <w:tc>
          <w:tcPr>
            <w:tcW w:w="3528" w:type="dxa"/>
            <w:tcBorders>
              <w:top w:val="single" w:sz="6" w:space="0" w:color="auto"/>
              <w:left w:val="single" w:sz="6" w:space="0" w:color="auto"/>
              <w:bottom w:val="single" w:sz="6" w:space="0" w:color="auto"/>
              <w:right w:val="single" w:sz="6" w:space="0" w:color="auto"/>
            </w:tcBorders>
          </w:tcPr>
          <w:p w:rsidR="00BF0C95" w:rsidRPr="003C404C" w:rsidRDefault="00BF0C95" w:rsidP="00BF0C95">
            <w:pPr>
              <w:overflowPunct w:val="0"/>
              <w:autoSpaceDE w:val="0"/>
              <w:autoSpaceDN w:val="0"/>
              <w:adjustRightInd w:val="0"/>
              <w:rPr>
                <w:iCs/>
                <w:color w:val="000000" w:themeColor="text1"/>
                <w:sz w:val="20"/>
                <w:szCs w:val="20"/>
              </w:rPr>
            </w:pPr>
            <w:r w:rsidRPr="003C404C">
              <w:rPr>
                <w:iCs/>
                <w:color w:val="000000" w:themeColor="text1"/>
                <w:sz w:val="20"/>
                <w:szCs w:val="20"/>
              </w:rPr>
              <w:t>Data Modeling Tools</w:t>
            </w:r>
          </w:p>
        </w:tc>
        <w:tc>
          <w:tcPr>
            <w:tcW w:w="5328" w:type="dxa"/>
            <w:tcBorders>
              <w:top w:val="single" w:sz="6" w:space="0" w:color="auto"/>
              <w:left w:val="single" w:sz="6" w:space="0" w:color="auto"/>
              <w:bottom w:val="single" w:sz="6" w:space="0" w:color="auto"/>
              <w:right w:val="single" w:sz="6" w:space="0" w:color="auto"/>
            </w:tcBorders>
          </w:tcPr>
          <w:p w:rsidR="00BF0C95" w:rsidRPr="003C404C" w:rsidRDefault="00BF0C95" w:rsidP="00BF0C95">
            <w:pPr>
              <w:overflowPunct w:val="0"/>
              <w:autoSpaceDE w:val="0"/>
              <w:autoSpaceDN w:val="0"/>
              <w:adjustRightInd w:val="0"/>
              <w:rPr>
                <w:color w:val="000000" w:themeColor="text1"/>
                <w:sz w:val="20"/>
                <w:szCs w:val="20"/>
              </w:rPr>
            </w:pPr>
            <w:r w:rsidRPr="003C404C">
              <w:rPr>
                <w:color w:val="000000" w:themeColor="text1"/>
                <w:sz w:val="20"/>
                <w:szCs w:val="20"/>
              </w:rPr>
              <w:t>Erwin 4.0, MS Visio</w:t>
            </w:r>
          </w:p>
        </w:tc>
      </w:tr>
      <w:tr w:rsidR="00BF0C95" w:rsidRPr="003C404C" w:rsidTr="003E0D35">
        <w:tc>
          <w:tcPr>
            <w:tcW w:w="3528" w:type="dxa"/>
            <w:tcBorders>
              <w:top w:val="single" w:sz="6" w:space="0" w:color="auto"/>
              <w:left w:val="single" w:sz="6" w:space="0" w:color="auto"/>
              <w:bottom w:val="single" w:sz="6" w:space="0" w:color="auto"/>
              <w:right w:val="single" w:sz="6" w:space="0" w:color="auto"/>
            </w:tcBorders>
          </w:tcPr>
          <w:p w:rsidR="00BF0C95" w:rsidRPr="003C404C" w:rsidRDefault="00BF0C95" w:rsidP="00BF0C95">
            <w:pPr>
              <w:overflowPunct w:val="0"/>
              <w:autoSpaceDE w:val="0"/>
              <w:autoSpaceDN w:val="0"/>
              <w:adjustRightInd w:val="0"/>
              <w:rPr>
                <w:iCs/>
                <w:color w:val="000000" w:themeColor="text1"/>
                <w:sz w:val="20"/>
                <w:szCs w:val="20"/>
              </w:rPr>
            </w:pPr>
            <w:r w:rsidRPr="003C404C">
              <w:rPr>
                <w:iCs/>
                <w:color w:val="000000" w:themeColor="text1"/>
                <w:sz w:val="20"/>
                <w:szCs w:val="20"/>
              </w:rPr>
              <w:t>Claim Engines</w:t>
            </w:r>
          </w:p>
        </w:tc>
        <w:tc>
          <w:tcPr>
            <w:tcW w:w="5328" w:type="dxa"/>
            <w:tcBorders>
              <w:top w:val="single" w:sz="6" w:space="0" w:color="auto"/>
              <w:left w:val="single" w:sz="6" w:space="0" w:color="auto"/>
              <w:bottom w:val="single" w:sz="6" w:space="0" w:color="auto"/>
              <w:right w:val="single" w:sz="6" w:space="0" w:color="auto"/>
            </w:tcBorders>
          </w:tcPr>
          <w:p w:rsidR="00BF0C95" w:rsidRPr="003C404C" w:rsidRDefault="00442E53" w:rsidP="00442E53">
            <w:pPr>
              <w:overflowPunct w:val="0"/>
              <w:autoSpaceDE w:val="0"/>
              <w:autoSpaceDN w:val="0"/>
              <w:adjustRightInd w:val="0"/>
              <w:rPr>
                <w:color w:val="000000" w:themeColor="text1"/>
                <w:sz w:val="20"/>
                <w:szCs w:val="20"/>
              </w:rPr>
            </w:pPr>
            <w:r w:rsidRPr="003C404C">
              <w:rPr>
                <w:color w:val="000000" w:themeColor="text1"/>
                <w:sz w:val="20"/>
                <w:szCs w:val="20"/>
              </w:rPr>
              <w:t>Facets, Diamond</w:t>
            </w:r>
          </w:p>
        </w:tc>
      </w:tr>
    </w:tbl>
    <w:p w:rsidR="00BE5454" w:rsidRPr="003C404C" w:rsidRDefault="00BE5454" w:rsidP="00F12693">
      <w:pPr>
        <w:tabs>
          <w:tab w:val="left" w:pos="720"/>
        </w:tabs>
        <w:jc w:val="both"/>
        <w:rPr>
          <w:b/>
          <w:sz w:val="20"/>
          <w:szCs w:val="20"/>
        </w:rPr>
      </w:pPr>
    </w:p>
    <w:tbl>
      <w:tblPr>
        <w:tblW w:w="0" w:type="auto"/>
        <w:tblLayout w:type="fixed"/>
        <w:tblLook w:val="0000"/>
      </w:tblPr>
      <w:tblGrid>
        <w:gridCol w:w="11358"/>
      </w:tblGrid>
      <w:tr w:rsidR="00BE5454" w:rsidRPr="003C404C" w:rsidTr="003C404C">
        <w:trPr>
          <w:trHeight w:val="285"/>
        </w:trPr>
        <w:tc>
          <w:tcPr>
            <w:tcW w:w="11358" w:type="dxa"/>
            <w:shd w:val="clear" w:color="auto" w:fill="C0C0C0"/>
            <w:vAlign w:val="center"/>
          </w:tcPr>
          <w:p w:rsidR="00BE5454" w:rsidRPr="003C404C" w:rsidRDefault="00BE5454" w:rsidP="00F12693">
            <w:pPr>
              <w:pStyle w:val="HTMLPreformatted"/>
              <w:ind w:right="-2160"/>
              <w:jc w:val="both"/>
              <w:rPr>
                <w:rFonts w:ascii="Times New Roman" w:hAnsi="Times New Roman"/>
                <w:b/>
              </w:rPr>
            </w:pPr>
            <w:r w:rsidRPr="003C404C">
              <w:rPr>
                <w:rFonts w:ascii="Times New Roman" w:hAnsi="Times New Roman"/>
                <w:b/>
              </w:rPr>
              <w:t>PROFESSIONAL EXPERIENCE</w:t>
            </w:r>
          </w:p>
        </w:tc>
      </w:tr>
    </w:tbl>
    <w:p w:rsidR="00971440" w:rsidRPr="003C404C" w:rsidRDefault="00971440" w:rsidP="006D1DDF">
      <w:pPr>
        <w:jc w:val="both"/>
        <w:outlineLvl w:val="0"/>
        <w:rPr>
          <w:color w:val="000000"/>
          <w:sz w:val="20"/>
          <w:szCs w:val="20"/>
        </w:rPr>
      </w:pPr>
    </w:p>
    <w:tbl>
      <w:tblPr>
        <w:tblW w:w="0" w:type="auto"/>
        <w:tblLayout w:type="fixed"/>
        <w:tblLook w:val="0000"/>
      </w:tblPr>
      <w:tblGrid>
        <w:gridCol w:w="11358"/>
      </w:tblGrid>
      <w:tr w:rsidR="008466B5" w:rsidRPr="003C404C" w:rsidTr="003C404C">
        <w:trPr>
          <w:trHeight w:val="285"/>
        </w:trPr>
        <w:tc>
          <w:tcPr>
            <w:tcW w:w="11358" w:type="dxa"/>
            <w:shd w:val="clear" w:color="auto" w:fill="C0C0C0"/>
            <w:vAlign w:val="center"/>
          </w:tcPr>
          <w:p w:rsidR="00D838F1" w:rsidRPr="003C404C" w:rsidRDefault="00D838F1" w:rsidP="00D838F1">
            <w:pPr>
              <w:jc w:val="both"/>
              <w:rPr>
                <w:b/>
                <w:bCs/>
                <w:sz w:val="20"/>
                <w:szCs w:val="20"/>
              </w:rPr>
            </w:pPr>
            <w:r w:rsidRPr="003C404C">
              <w:rPr>
                <w:b/>
                <w:bCs/>
                <w:sz w:val="20"/>
                <w:szCs w:val="20"/>
              </w:rPr>
              <w:t xml:space="preserve">Coventry Health Care, San Diego, CA </w:t>
            </w:r>
            <w:r w:rsidRPr="003C404C">
              <w:rPr>
                <w:b/>
                <w:sz w:val="20"/>
                <w:szCs w:val="20"/>
              </w:rPr>
              <w:tab/>
            </w:r>
            <w:r w:rsidRPr="003C404C">
              <w:rPr>
                <w:b/>
                <w:sz w:val="20"/>
                <w:szCs w:val="20"/>
              </w:rPr>
              <w:tab/>
            </w:r>
            <w:r w:rsidRPr="003C404C">
              <w:rPr>
                <w:b/>
                <w:sz w:val="20"/>
                <w:szCs w:val="20"/>
              </w:rPr>
              <w:tab/>
            </w:r>
            <w:r w:rsidRPr="003C404C">
              <w:rPr>
                <w:b/>
                <w:sz w:val="20"/>
                <w:szCs w:val="20"/>
              </w:rPr>
              <w:tab/>
            </w:r>
            <w:r w:rsidRPr="003C404C">
              <w:rPr>
                <w:b/>
                <w:sz w:val="20"/>
                <w:szCs w:val="20"/>
              </w:rPr>
              <w:tab/>
            </w:r>
            <w:r w:rsidR="003C404C" w:rsidRPr="003C404C">
              <w:rPr>
                <w:b/>
                <w:sz w:val="20"/>
                <w:szCs w:val="20"/>
              </w:rPr>
              <w:t xml:space="preserve">                      </w:t>
            </w:r>
            <w:r w:rsidR="003C404C">
              <w:rPr>
                <w:b/>
                <w:sz w:val="20"/>
                <w:szCs w:val="20"/>
              </w:rPr>
              <w:t xml:space="preserve">                             </w:t>
            </w:r>
            <w:r w:rsidR="003C404C" w:rsidRPr="003C404C">
              <w:rPr>
                <w:b/>
                <w:sz w:val="20"/>
                <w:szCs w:val="20"/>
              </w:rPr>
              <w:t xml:space="preserve"> </w:t>
            </w:r>
            <w:r w:rsidR="003C404C" w:rsidRPr="003C404C">
              <w:rPr>
                <w:b/>
                <w:bCs/>
                <w:sz w:val="20"/>
                <w:szCs w:val="20"/>
              </w:rPr>
              <w:t>Dec 2013 – Till Date</w:t>
            </w:r>
          </w:p>
          <w:p w:rsidR="008466B5" w:rsidRPr="003C404C" w:rsidRDefault="00374A54" w:rsidP="00D838F1">
            <w:pPr>
              <w:jc w:val="both"/>
              <w:rPr>
                <w:b/>
                <w:bCs/>
                <w:color w:val="000000"/>
                <w:sz w:val="20"/>
                <w:szCs w:val="20"/>
              </w:rPr>
            </w:pPr>
            <w:r w:rsidRPr="003C404C">
              <w:rPr>
                <w:b/>
                <w:bCs/>
                <w:color w:val="000000"/>
                <w:sz w:val="20"/>
                <w:szCs w:val="20"/>
              </w:rPr>
              <w:t xml:space="preserve">Sr. </w:t>
            </w:r>
            <w:r w:rsidR="003C404C" w:rsidRPr="003C404C">
              <w:rPr>
                <w:b/>
                <w:bCs/>
                <w:color w:val="000000"/>
                <w:sz w:val="20"/>
                <w:szCs w:val="20"/>
              </w:rPr>
              <w:t xml:space="preserve">System </w:t>
            </w:r>
            <w:r w:rsidR="00D838F1" w:rsidRPr="003C404C">
              <w:rPr>
                <w:b/>
                <w:bCs/>
                <w:color w:val="000000"/>
                <w:sz w:val="20"/>
                <w:szCs w:val="20"/>
              </w:rPr>
              <w:t>Analyst</w:t>
            </w:r>
          </w:p>
        </w:tc>
      </w:tr>
    </w:tbl>
    <w:p w:rsidR="00EB42EC" w:rsidRPr="003C404C" w:rsidRDefault="00EB42EC" w:rsidP="003C404C">
      <w:pPr>
        <w:ind w:left="-2"/>
        <w:jc w:val="both"/>
        <w:rPr>
          <w:rFonts w:eastAsia="Calibri"/>
          <w:sz w:val="20"/>
          <w:szCs w:val="20"/>
        </w:rPr>
      </w:pPr>
      <w:r w:rsidRPr="003C404C">
        <w:rPr>
          <w:rFonts w:eastAsia="Calibri"/>
          <w:sz w:val="20"/>
          <w:szCs w:val="20"/>
        </w:rPr>
        <w:t>Coventry Health Care serves more than 5 million members in all 50 states across a full range of products and services including group and individual health insurance, Medicare and Medicaid programs, workers' compensation.</w:t>
      </w:r>
    </w:p>
    <w:p w:rsidR="008642EA" w:rsidRPr="003C404C" w:rsidRDefault="00EB42EC" w:rsidP="008642EA">
      <w:pPr>
        <w:ind w:left="-2"/>
        <w:jc w:val="both"/>
        <w:rPr>
          <w:rFonts w:eastAsia="Calibri"/>
          <w:sz w:val="20"/>
          <w:szCs w:val="20"/>
        </w:rPr>
      </w:pPr>
      <w:r w:rsidRPr="003C404C">
        <w:rPr>
          <w:rFonts w:eastAsia="Calibri"/>
          <w:sz w:val="20"/>
          <w:szCs w:val="20"/>
        </w:rPr>
        <w:t xml:space="preserve">Worked as a Business Analyst to analyze, document and map the 4010 to 5010 changes as a result of the HIPAA 5010 requirements for EDI Transactions. </w:t>
      </w:r>
      <w:r w:rsidR="003D6869" w:rsidRPr="003C404C">
        <w:rPr>
          <w:rFonts w:eastAsia="Calibri"/>
          <w:sz w:val="20"/>
          <w:szCs w:val="20"/>
        </w:rPr>
        <w:t>I w</w:t>
      </w:r>
      <w:r w:rsidRPr="003C404C">
        <w:rPr>
          <w:rFonts w:eastAsia="Calibri"/>
          <w:sz w:val="20"/>
          <w:szCs w:val="20"/>
        </w:rPr>
        <w:t xml:space="preserve">as also involved in the Forward Mapping and Backward Mapping analysis of </w:t>
      </w:r>
      <w:r w:rsidR="008642EA" w:rsidRPr="003C404C">
        <w:rPr>
          <w:rFonts w:eastAsia="Calibri"/>
          <w:sz w:val="20"/>
          <w:szCs w:val="20"/>
        </w:rPr>
        <w:t xml:space="preserve">EDI Transactions and </w:t>
      </w:r>
      <w:r w:rsidR="003D6869" w:rsidRPr="003C404C">
        <w:rPr>
          <w:rFonts w:eastAsia="Calibri"/>
          <w:sz w:val="20"/>
          <w:szCs w:val="20"/>
        </w:rPr>
        <w:t xml:space="preserve">conversion of </w:t>
      </w:r>
      <w:r w:rsidR="008D22BF" w:rsidRPr="003C404C">
        <w:rPr>
          <w:rFonts w:eastAsia="Calibri"/>
          <w:sz w:val="20"/>
          <w:szCs w:val="20"/>
        </w:rPr>
        <w:t xml:space="preserve">ICD 9 </w:t>
      </w:r>
      <w:r w:rsidR="003D6869" w:rsidRPr="003C404C">
        <w:rPr>
          <w:rFonts w:eastAsia="Calibri"/>
          <w:sz w:val="20"/>
          <w:szCs w:val="20"/>
        </w:rPr>
        <w:t>to ICD10</w:t>
      </w:r>
      <w:r w:rsidR="008642EA" w:rsidRPr="003C404C">
        <w:rPr>
          <w:rFonts w:eastAsia="Calibri"/>
          <w:sz w:val="20"/>
          <w:szCs w:val="20"/>
        </w:rPr>
        <w:t>. Advanced guideline comparison to assess the scope of 5010 migration effort Electronic version of HIPAA 5010 standards including code tables, ICD-9 codes, Medicare and Medicaid</w:t>
      </w:r>
      <w:r w:rsidR="00ED2AD7" w:rsidRPr="003C404C">
        <w:rPr>
          <w:rFonts w:eastAsia="Calibri"/>
          <w:sz w:val="20"/>
          <w:szCs w:val="20"/>
        </w:rPr>
        <w:t xml:space="preserve"> and business rules. </w:t>
      </w:r>
      <w:r w:rsidR="008642EA" w:rsidRPr="003C404C">
        <w:rPr>
          <w:rFonts w:eastAsia="Calibri"/>
          <w:sz w:val="20"/>
          <w:szCs w:val="20"/>
        </w:rPr>
        <w:t>I was also involved in preparing the Guideline of migration to prepare the business rules for conversion and from scratch. In the end I was also involved in the testing from individual file testing to mass-parallel testing of multiple submitters and Unit Testing to 5010 Migration.</w:t>
      </w:r>
    </w:p>
    <w:p w:rsidR="00EB42EC" w:rsidRPr="003C404C" w:rsidRDefault="00EB42EC" w:rsidP="00EB42EC">
      <w:pPr>
        <w:jc w:val="both"/>
        <w:rPr>
          <w:color w:val="000000"/>
          <w:sz w:val="20"/>
          <w:szCs w:val="20"/>
        </w:rPr>
      </w:pPr>
    </w:p>
    <w:p w:rsidR="00EB42EC" w:rsidRPr="003C404C" w:rsidRDefault="00EB42EC" w:rsidP="00EB42EC">
      <w:pPr>
        <w:jc w:val="both"/>
        <w:outlineLvl w:val="0"/>
        <w:rPr>
          <w:b/>
          <w:color w:val="000000"/>
          <w:sz w:val="20"/>
          <w:szCs w:val="20"/>
          <w:u w:val="single"/>
        </w:rPr>
      </w:pPr>
      <w:r w:rsidRPr="003C404C">
        <w:rPr>
          <w:b/>
          <w:color w:val="000000"/>
          <w:sz w:val="20"/>
          <w:szCs w:val="20"/>
          <w:u w:val="single"/>
        </w:rPr>
        <w:t>Roles and Responsibilities:</w:t>
      </w:r>
    </w:p>
    <w:p w:rsidR="005F7754" w:rsidRPr="003C404C" w:rsidRDefault="00EB42EC" w:rsidP="003C404C">
      <w:pPr>
        <w:numPr>
          <w:ilvl w:val="0"/>
          <w:numId w:val="7"/>
        </w:numPr>
        <w:jc w:val="both"/>
        <w:rPr>
          <w:color w:val="000000"/>
          <w:sz w:val="20"/>
          <w:szCs w:val="20"/>
        </w:rPr>
      </w:pPr>
      <w:r w:rsidRPr="003C404C">
        <w:rPr>
          <w:color w:val="000000"/>
          <w:sz w:val="20"/>
          <w:szCs w:val="20"/>
        </w:rPr>
        <w:lastRenderedPageBreak/>
        <w:t>Acted as a primary contact in all the phases of Software Development Life Cycle SDLC, including Quality AssuranceTesting, Performance &amp; User Acceptance testing</w:t>
      </w:r>
      <w:r w:rsidR="005F7754" w:rsidRPr="003C404C">
        <w:rPr>
          <w:color w:val="000000"/>
          <w:sz w:val="20"/>
          <w:szCs w:val="20"/>
        </w:rPr>
        <w:t>.</w:t>
      </w:r>
    </w:p>
    <w:p w:rsidR="005F7754" w:rsidRPr="003C404C" w:rsidRDefault="005F7754" w:rsidP="003C404C">
      <w:pPr>
        <w:numPr>
          <w:ilvl w:val="0"/>
          <w:numId w:val="7"/>
        </w:numPr>
        <w:jc w:val="both"/>
        <w:rPr>
          <w:color w:val="000000"/>
          <w:sz w:val="20"/>
          <w:szCs w:val="20"/>
        </w:rPr>
      </w:pPr>
      <w:r w:rsidRPr="003C404C">
        <w:rPr>
          <w:color w:val="000000"/>
          <w:sz w:val="20"/>
          <w:szCs w:val="20"/>
        </w:rPr>
        <w:t xml:space="preserve">Conducted JAD sessions with the management, users and other stakeholders for open and pending issues to develop specifications. </w:t>
      </w:r>
    </w:p>
    <w:p w:rsidR="00EB42EC" w:rsidRPr="003C404C" w:rsidRDefault="00EB42EC" w:rsidP="003C404C">
      <w:pPr>
        <w:numPr>
          <w:ilvl w:val="0"/>
          <w:numId w:val="7"/>
        </w:numPr>
        <w:jc w:val="both"/>
        <w:rPr>
          <w:color w:val="000000"/>
          <w:sz w:val="20"/>
          <w:szCs w:val="20"/>
        </w:rPr>
      </w:pPr>
      <w:r w:rsidRPr="003C404C">
        <w:rPr>
          <w:color w:val="000000"/>
          <w:sz w:val="20"/>
          <w:szCs w:val="20"/>
        </w:rPr>
        <w:t xml:space="preserve">Performed GAP analysis for </w:t>
      </w:r>
      <w:r w:rsidR="005F7754" w:rsidRPr="003C404C">
        <w:rPr>
          <w:color w:val="000000"/>
          <w:sz w:val="20"/>
          <w:szCs w:val="20"/>
        </w:rPr>
        <w:t xml:space="preserve">ICD codes </w:t>
      </w:r>
      <w:r w:rsidRPr="003C404C">
        <w:rPr>
          <w:color w:val="000000"/>
          <w:sz w:val="20"/>
          <w:szCs w:val="20"/>
        </w:rPr>
        <w:t>and EDI 5010 X12 with the 4010 Structure</w:t>
      </w:r>
      <w:r w:rsidR="005F7754" w:rsidRPr="003C404C">
        <w:rPr>
          <w:color w:val="000000"/>
          <w:sz w:val="20"/>
          <w:szCs w:val="20"/>
        </w:rPr>
        <w:t>f</w:t>
      </w:r>
      <w:r w:rsidRPr="003C404C">
        <w:rPr>
          <w:color w:val="000000"/>
          <w:sz w:val="20"/>
          <w:szCs w:val="20"/>
        </w:rPr>
        <w:t>or EDI 834, 835,837 Transactions.</w:t>
      </w:r>
    </w:p>
    <w:p w:rsidR="008F547C" w:rsidRDefault="008F547C" w:rsidP="003C404C">
      <w:pPr>
        <w:numPr>
          <w:ilvl w:val="0"/>
          <w:numId w:val="7"/>
        </w:numPr>
        <w:jc w:val="both"/>
        <w:rPr>
          <w:color w:val="000000"/>
          <w:sz w:val="20"/>
          <w:szCs w:val="20"/>
        </w:rPr>
      </w:pPr>
      <w:r w:rsidRPr="003C404C">
        <w:rPr>
          <w:color w:val="000000"/>
          <w:sz w:val="20"/>
          <w:szCs w:val="20"/>
        </w:rPr>
        <w:t>Responsible for the full HIPAA compliance lifecycle life cycle from gap analysis, mapping, implementation and testing for processing of Medicaid and Medicare Claims.</w:t>
      </w:r>
    </w:p>
    <w:p w:rsidR="000F53D5" w:rsidRPr="003C404C" w:rsidRDefault="000F53D5" w:rsidP="003C404C">
      <w:pPr>
        <w:numPr>
          <w:ilvl w:val="0"/>
          <w:numId w:val="7"/>
        </w:numPr>
        <w:jc w:val="both"/>
        <w:rPr>
          <w:color w:val="000000"/>
          <w:sz w:val="20"/>
          <w:szCs w:val="20"/>
        </w:rPr>
      </w:pPr>
      <w:r w:rsidRPr="000F53D5">
        <w:rPr>
          <w:color w:val="000000"/>
          <w:sz w:val="20"/>
          <w:szCs w:val="20"/>
        </w:rPr>
        <w:t>Worked with BA Lead in reviewing the System Change Documents (SCDs) to identify the differences of IDX LIVE and IDX RM environment</w:t>
      </w:r>
      <w:r>
        <w:rPr>
          <w:color w:val="000000"/>
          <w:sz w:val="20"/>
          <w:szCs w:val="20"/>
        </w:rPr>
        <w:t>.</w:t>
      </w:r>
    </w:p>
    <w:p w:rsidR="008F547C" w:rsidRPr="003C404C" w:rsidRDefault="008F547C" w:rsidP="003C404C">
      <w:pPr>
        <w:numPr>
          <w:ilvl w:val="0"/>
          <w:numId w:val="7"/>
        </w:numPr>
        <w:jc w:val="both"/>
        <w:rPr>
          <w:color w:val="000000"/>
          <w:sz w:val="20"/>
          <w:szCs w:val="20"/>
        </w:rPr>
      </w:pPr>
      <w:r w:rsidRPr="003C404C">
        <w:rPr>
          <w:color w:val="000000"/>
          <w:sz w:val="20"/>
          <w:szCs w:val="20"/>
        </w:rPr>
        <w:t>Extensively involved in gathering requirements for implementing NPI.</w:t>
      </w:r>
    </w:p>
    <w:p w:rsidR="008F547C" w:rsidRDefault="008F547C" w:rsidP="003C404C">
      <w:pPr>
        <w:numPr>
          <w:ilvl w:val="0"/>
          <w:numId w:val="7"/>
        </w:numPr>
        <w:jc w:val="both"/>
        <w:rPr>
          <w:color w:val="000000"/>
          <w:sz w:val="20"/>
          <w:szCs w:val="20"/>
        </w:rPr>
      </w:pPr>
      <w:r w:rsidRPr="003C404C">
        <w:rPr>
          <w:color w:val="000000"/>
          <w:sz w:val="20"/>
          <w:szCs w:val="20"/>
        </w:rPr>
        <w:t>Implemented NPI for transactions 837, 834, 820, 835</w:t>
      </w:r>
    </w:p>
    <w:p w:rsidR="00634D44" w:rsidRPr="003C404C" w:rsidRDefault="00634D44" w:rsidP="003C404C">
      <w:pPr>
        <w:numPr>
          <w:ilvl w:val="0"/>
          <w:numId w:val="7"/>
        </w:numPr>
        <w:jc w:val="both"/>
        <w:rPr>
          <w:color w:val="000000"/>
          <w:sz w:val="20"/>
          <w:szCs w:val="20"/>
        </w:rPr>
      </w:pPr>
      <w:r w:rsidRPr="00634D44">
        <w:rPr>
          <w:color w:val="000000"/>
          <w:sz w:val="20"/>
          <w:szCs w:val="20"/>
        </w:rPr>
        <w:t xml:space="preserve">Worked on the </w:t>
      </w:r>
      <w:r w:rsidRPr="00634D44">
        <w:rPr>
          <w:bCs/>
          <w:color w:val="000000"/>
          <w:sz w:val="20"/>
          <w:szCs w:val="20"/>
        </w:rPr>
        <w:t>EDI 834, 835,837</w:t>
      </w:r>
      <w:r w:rsidRPr="00634D44">
        <w:rPr>
          <w:color w:val="000000"/>
          <w:sz w:val="20"/>
          <w:szCs w:val="20"/>
        </w:rPr>
        <w:t xml:space="preserve"> file load through MMS (Membership maintenance sub-system) and including </w:t>
      </w:r>
      <w:r w:rsidRPr="00634D44">
        <w:rPr>
          <w:bCs/>
          <w:color w:val="000000"/>
          <w:sz w:val="20"/>
          <w:szCs w:val="20"/>
        </w:rPr>
        <w:t>Claims, Provider, Portal, Billing, Benefits</w:t>
      </w:r>
      <w:r>
        <w:rPr>
          <w:bCs/>
          <w:color w:val="000000"/>
          <w:sz w:val="20"/>
          <w:szCs w:val="20"/>
        </w:rPr>
        <w:t>.</w:t>
      </w:r>
    </w:p>
    <w:p w:rsidR="008F547C" w:rsidRPr="003C404C" w:rsidRDefault="008F547C" w:rsidP="003C404C">
      <w:pPr>
        <w:numPr>
          <w:ilvl w:val="0"/>
          <w:numId w:val="7"/>
        </w:numPr>
        <w:jc w:val="both"/>
        <w:rPr>
          <w:color w:val="000000"/>
          <w:sz w:val="20"/>
          <w:szCs w:val="20"/>
        </w:rPr>
      </w:pPr>
      <w:r w:rsidRPr="003C404C">
        <w:rPr>
          <w:color w:val="000000"/>
          <w:sz w:val="20"/>
          <w:szCs w:val="20"/>
        </w:rPr>
        <w:t>Gathered business requirements from the users, both in terms of enhancements to existing systems and in entirely new applications.</w:t>
      </w:r>
    </w:p>
    <w:p w:rsidR="008F547C" w:rsidRPr="003C404C" w:rsidRDefault="008F547C" w:rsidP="003C404C">
      <w:pPr>
        <w:numPr>
          <w:ilvl w:val="0"/>
          <w:numId w:val="7"/>
        </w:numPr>
        <w:jc w:val="both"/>
        <w:rPr>
          <w:color w:val="000000"/>
          <w:sz w:val="20"/>
          <w:szCs w:val="20"/>
        </w:rPr>
      </w:pPr>
      <w:r w:rsidRPr="003C404C">
        <w:rPr>
          <w:color w:val="000000"/>
          <w:sz w:val="20"/>
          <w:szCs w:val="20"/>
        </w:rPr>
        <w:t>Developed gap analysis document, logical and physical design and remediation plan</w:t>
      </w:r>
    </w:p>
    <w:p w:rsidR="008F547C" w:rsidRPr="003C404C" w:rsidRDefault="008F547C" w:rsidP="003C404C">
      <w:pPr>
        <w:numPr>
          <w:ilvl w:val="0"/>
          <w:numId w:val="7"/>
        </w:numPr>
        <w:jc w:val="both"/>
        <w:rPr>
          <w:color w:val="000000"/>
          <w:sz w:val="20"/>
          <w:szCs w:val="20"/>
        </w:rPr>
      </w:pPr>
      <w:r w:rsidRPr="003C404C">
        <w:rPr>
          <w:color w:val="000000"/>
          <w:sz w:val="20"/>
          <w:szCs w:val="20"/>
        </w:rPr>
        <w:t>Developed high level system models by analyzing the existing models and incorporating the suggested changes.</w:t>
      </w:r>
    </w:p>
    <w:p w:rsidR="008F547C" w:rsidRPr="003C404C" w:rsidRDefault="008F547C" w:rsidP="003C404C">
      <w:pPr>
        <w:numPr>
          <w:ilvl w:val="0"/>
          <w:numId w:val="7"/>
        </w:numPr>
        <w:jc w:val="both"/>
        <w:rPr>
          <w:color w:val="000000"/>
          <w:sz w:val="20"/>
          <w:szCs w:val="20"/>
        </w:rPr>
      </w:pPr>
      <w:r w:rsidRPr="003C404C">
        <w:rPr>
          <w:color w:val="000000"/>
          <w:sz w:val="20"/>
          <w:szCs w:val="20"/>
        </w:rPr>
        <w:t>Helped create the 'Business Glossary' to facilitate efficient understanding of the business process amongst the other teams.</w:t>
      </w:r>
    </w:p>
    <w:p w:rsidR="008F547C" w:rsidRPr="003C404C" w:rsidRDefault="008F547C" w:rsidP="003C404C">
      <w:pPr>
        <w:numPr>
          <w:ilvl w:val="0"/>
          <w:numId w:val="7"/>
        </w:numPr>
        <w:jc w:val="both"/>
        <w:rPr>
          <w:color w:val="000000"/>
          <w:sz w:val="20"/>
          <w:szCs w:val="20"/>
        </w:rPr>
      </w:pPr>
      <w:r w:rsidRPr="003C404C">
        <w:rPr>
          <w:color w:val="000000"/>
          <w:sz w:val="20"/>
          <w:szCs w:val="20"/>
        </w:rPr>
        <w:t>Assisted in creation of the Functional Design Document from the Business Requirements Document which was used as the reference by the development team while preparing the design and held the responsibility of the required data setup for unit testing</w:t>
      </w:r>
    </w:p>
    <w:p w:rsidR="008F547C" w:rsidRDefault="00EB42EC" w:rsidP="003C404C">
      <w:pPr>
        <w:numPr>
          <w:ilvl w:val="0"/>
          <w:numId w:val="7"/>
        </w:numPr>
        <w:jc w:val="both"/>
        <w:rPr>
          <w:color w:val="000000"/>
          <w:sz w:val="20"/>
          <w:szCs w:val="20"/>
        </w:rPr>
      </w:pPr>
      <w:r w:rsidRPr="003C404C">
        <w:rPr>
          <w:color w:val="000000"/>
          <w:sz w:val="20"/>
          <w:szCs w:val="20"/>
        </w:rPr>
        <w:t>Worked on the EDI 834</w:t>
      </w:r>
      <w:r w:rsidR="008F547C" w:rsidRPr="003C404C">
        <w:rPr>
          <w:color w:val="000000"/>
          <w:sz w:val="20"/>
          <w:szCs w:val="20"/>
        </w:rPr>
        <w:t>, 835,837</w:t>
      </w:r>
      <w:r w:rsidRPr="003C404C">
        <w:rPr>
          <w:color w:val="000000"/>
          <w:sz w:val="20"/>
          <w:szCs w:val="20"/>
        </w:rPr>
        <w:t>file load through MMS (Membership maintenance sub-system)</w:t>
      </w:r>
    </w:p>
    <w:p w:rsidR="000F53D5" w:rsidRPr="003C404C" w:rsidRDefault="000F53D5" w:rsidP="003C404C">
      <w:pPr>
        <w:numPr>
          <w:ilvl w:val="0"/>
          <w:numId w:val="7"/>
        </w:numPr>
        <w:jc w:val="both"/>
        <w:rPr>
          <w:color w:val="000000"/>
          <w:sz w:val="20"/>
          <w:szCs w:val="20"/>
        </w:rPr>
      </w:pPr>
      <w:r w:rsidRPr="000F53D5">
        <w:rPr>
          <w:color w:val="000000"/>
          <w:sz w:val="20"/>
          <w:szCs w:val="20"/>
        </w:rPr>
        <w:t>Regenerated report (if required) using IDX EDI Automation report regeneration tool</w:t>
      </w:r>
      <w:r>
        <w:rPr>
          <w:color w:val="000000"/>
          <w:sz w:val="20"/>
          <w:szCs w:val="20"/>
        </w:rPr>
        <w:t>.</w:t>
      </w:r>
    </w:p>
    <w:p w:rsidR="008F547C" w:rsidRDefault="00EB42EC" w:rsidP="003C404C">
      <w:pPr>
        <w:numPr>
          <w:ilvl w:val="0"/>
          <w:numId w:val="7"/>
        </w:numPr>
        <w:jc w:val="both"/>
        <w:rPr>
          <w:color w:val="000000"/>
          <w:sz w:val="20"/>
          <w:szCs w:val="20"/>
        </w:rPr>
      </w:pPr>
      <w:r w:rsidRPr="003C404C">
        <w:rPr>
          <w:color w:val="000000"/>
          <w:sz w:val="20"/>
          <w:szCs w:val="20"/>
        </w:rPr>
        <w:t>Recognized as a subject-matter expert in Workers' Compensation, Medicare, and Medicaid regulatory interpretation and the translation of policy into information technology systems</w:t>
      </w:r>
      <w:r w:rsidR="008F547C" w:rsidRPr="003C404C">
        <w:rPr>
          <w:color w:val="000000"/>
          <w:sz w:val="20"/>
          <w:szCs w:val="20"/>
        </w:rPr>
        <w:t>.</w:t>
      </w:r>
    </w:p>
    <w:p w:rsidR="00E84E62" w:rsidRPr="00E84E62" w:rsidRDefault="00E84E62" w:rsidP="00E84E62">
      <w:pPr>
        <w:numPr>
          <w:ilvl w:val="0"/>
          <w:numId w:val="7"/>
        </w:numPr>
        <w:jc w:val="both"/>
        <w:rPr>
          <w:color w:val="000000"/>
          <w:sz w:val="20"/>
          <w:szCs w:val="20"/>
        </w:rPr>
      </w:pPr>
      <w:r w:rsidRPr="003C404C">
        <w:rPr>
          <w:color w:val="000000"/>
          <w:sz w:val="20"/>
          <w:szCs w:val="20"/>
        </w:rPr>
        <w:t xml:space="preserve">Worked with ACES claims data for claims subject area, Enrollment and billing data for membership subject area. </w:t>
      </w:r>
    </w:p>
    <w:p w:rsidR="008F547C" w:rsidRDefault="008F547C" w:rsidP="003C404C">
      <w:pPr>
        <w:numPr>
          <w:ilvl w:val="0"/>
          <w:numId w:val="7"/>
        </w:numPr>
        <w:jc w:val="both"/>
        <w:rPr>
          <w:color w:val="000000"/>
          <w:sz w:val="20"/>
          <w:szCs w:val="20"/>
        </w:rPr>
      </w:pPr>
      <w:r w:rsidRPr="003C404C">
        <w:rPr>
          <w:color w:val="000000"/>
          <w:sz w:val="20"/>
          <w:szCs w:val="20"/>
        </w:rPr>
        <w:t>Analyzed and evaluated User Interface Designs, Technical Design Documents and Quality Assurance Test Conditionsthe performance of the application from various dimensions.</w:t>
      </w:r>
    </w:p>
    <w:p w:rsidR="00634D44" w:rsidRDefault="00634D44" w:rsidP="003C404C">
      <w:pPr>
        <w:numPr>
          <w:ilvl w:val="0"/>
          <w:numId w:val="7"/>
        </w:numPr>
        <w:jc w:val="both"/>
        <w:rPr>
          <w:color w:val="000000"/>
          <w:sz w:val="20"/>
          <w:szCs w:val="20"/>
        </w:rPr>
      </w:pPr>
      <w:r w:rsidRPr="00634D44">
        <w:rPr>
          <w:color w:val="000000"/>
          <w:sz w:val="20"/>
          <w:szCs w:val="20"/>
        </w:rPr>
        <w:t xml:space="preserve">Accepted inbound /outbound </w:t>
      </w:r>
      <w:r w:rsidRPr="00634D44">
        <w:rPr>
          <w:bCs/>
          <w:color w:val="000000"/>
          <w:sz w:val="20"/>
          <w:szCs w:val="20"/>
        </w:rPr>
        <w:t>EDI (X12) 837, 834, 820, 835, 999, 276, 277(Claims, Provider, Portal, Billing, Benefits)</w:t>
      </w:r>
      <w:r w:rsidRPr="00634D44">
        <w:rPr>
          <w:b/>
          <w:bCs/>
          <w:color w:val="000000"/>
          <w:sz w:val="20"/>
          <w:szCs w:val="20"/>
        </w:rPr>
        <w:t xml:space="preserve"> </w:t>
      </w:r>
      <w:r w:rsidRPr="00634D44">
        <w:rPr>
          <w:color w:val="000000"/>
          <w:sz w:val="20"/>
          <w:szCs w:val="20"/>
        </w:rPr>
        <w:t>transactions from multiple sources</w:t>
      </w:r>
      <w:r>
        <w:rPr>
          <w:color w:val="000000"/>
          <w:sz w:val="20"/>
          <w:szCs w:val="20"/>
        </w:rPr>
        <w:t>.</w:t>
      </w:r>
    </w:p>
    <w:p w:rsidR="000F53D5" w:rsidRPr="003C404C" w:rsidRDefault="000F53D5" w:rsidP="003C404C">
      <w:pPr>
        <w:numPr>
          <w:ilvl w:val="0"/>
          <w:numId w:val="7"/>
        </w:numPr>
        <w:jc w:val="both"/>
        <w:rPr>
          <w:color w:val="000000"/>
          <w:sz w:val="20"/>
          <w:szCs w:val="20"/>
        </w:rPr>
      </w:pPr>
      <w:r w:rsidRPr="000F53D5">
        <w:rPr>
          <w:color w:val="000000"/>
          <w:sz w:val="20"/>
          <w:szCs w:val="20"/>
        </w:rPr>
        <w:t xml:space="preserve">Ran </w:t>
      </w:r>
      <w:r w:rsidR="003E26AB">
        <w:rPr>
          <w:color w:val="000000"/>
          <w:sz w:val="20"/>
          <w:szCs w:val="20"/>
        </w:rPr>
        <w:t>accept</w:t>
      </w:r>
      <w:r w:rsidRPr="000F53D5">
        <w:rPr>
          <w:color w:val="000000"/>
          <w:sz w:val="20"/>
          <w:szCs w:val="20"/>
        </w:rPr>
        <w:t>, reject, and pended cafes using IDX LIVE and IDX RM and used BeyondCompare to identify the differences</w:t>
      </w:r>
      <w:r>
        <w:rPr>
          <w:color w:val="000000"/>
          <w:sz w:val="20"/>
          <w:szCs w:val="20"/>
        </w:rPr>
        <w:t>.</w:t>
      </w:r>
    </w:p>
    <w:p w:rsidR="008F547C" w:rsidRPr="003C404C" w:rsidRDefault="008F547C" w:rsidP="003C404C">
      <w:pPr>
        <w:numPr>
          <w:ilvl w:val="0"/>
          <w:numId w:val="7"/>
        </w:numPr>
        <w:jc w:val="both"/>
        <w:rPr>
          <w:color w:val="000000"/>
          <w:sz w:val="20"/>
          <w:szCs w:val="20"/>
        </w:rPr>
      </w:pPr>
      <w:r w:rsidRPr="003C404C">
        <w:rPr>
          <w:color w:val="000000"/>
          <w:sz w:val="20"/>
          <w:szCs w:val="20"/>
        </w:rPr>
        <w:t>Performed the User Acceptance Testing (UAT) with the testing team.</w:t>
      </w:r>
    </w:p>
    <w:p w:rsidR="008F547C" w:rsidRPr="003C404C" w:rsidRDefault="008F547C" w:rsidP="003C404C">
      <w:pPr>
        <w:numPr>
          <w:ilvl w:val="0"/>
          <w:numId w:val="7"/>
        </w:numPr>
        <w:jc w:val="both"/>
        <w:rPr>
          <w:color w:val="000000"/>
          <w:sz w:val="20"/>
          <w:szCs w:val="20"/>
        </w:rPr>
      </w:pPr>
      <w:r w:rsidRPr="003C404C">
        <w:rPr>
          <w:color w:val="000000"/>
          <w:sz w:val="20"/>
          <w:szCs w:val="20"/>
        </w:rPr>
        <w:t>Testing - Developed Test Scripts using Test Director/Quality Center and coordinated with developers to quickly resolve the defects associated with them for EDI 834, 835,837 Transactions.</w:t>
      </w:r>
    </w:p>
    <w:p w:rsidR="00EB42EC" w:rsidRPr="003C404C" w:rsidRDefault="00EB42EC" w:rsidP="00EB42EC">
      <w:pPr>
        <w:ind w:right="350"/>
        <w:jc w:val="both"/>
        <w:rPr>
          <w:color w:val="000000"/>
          <w:sz w:val="20"/>
          <w:szCs w:val="20"/>
        </w:rPr>
      </w:pPr>
      <w:r w:rsidRPr="003C404C">
        <w:rPr>
          <w:b/>
          <w:bCs/>
          <w:color w:val="000000"/>
          <w:sz w:val="20"/>
          <w:szCs w:val="20"/>
          <w:u w:val="single"/>
        </w:rPr>
        <w:t>Environment:</w:t>
      </w:r>
      <w:r w:rsidR="003C404C" w:rsidRPr="003C404C">
        <w:rPr>
          <w:b/>
          <w:bCs/>
          <w:color w:val="000000"/>
          <w:sz w:val="20"/>
          <w:szCs w:val="20"/>
          <w:u w:val="single"/>
        </w:rPr>
        <w:t xml:space="preserve"> </w:t>
      </w:r>
      <w:r w:rsidRPr="003C404C">
        <w:rPr>
          <w:color w:val="000000"/>
          <w:sz w:val="20"/>
          <w:szCs w:val="20"/>
        </w:rPr>
        <w:t xml:space="preserve">MSMumps Cache, </w:t>
      </w:r>
      <w:r w:rsidR="000F53D5" w:rsidRPr="000F53D5">
        <w:rPr>
          <w:bCs/>
          <w:color w:val="000000"/>
          <w:sz w:val="20"/>
          <w:szCs w:val="20"/>
        </w:rPr>
        <w:t>IDX LIVE, IDX RM</w:t>
      </w:r>
      <w:r w:rsidRPr="000F53D5">
        <w:rPr>
          <w:color w:val="000000"/>
          <w:sz w:val="20"/>
          <w:szCs w:val="20"/>
        </w:rPr>
        <w:t>,</w:t>
      </w:r>
      <w:r w:rsidRPr="003C404C">
        <w:rPr>
          <w:color w:val="000000"/>
          <w:sz w:val="20"/>
          <w:szCs w:val="20"/>
        </w:rPr>
        <w:t xml:space="preserve"> MS Visio, Word, Excel, PowerPoint, CMMI, Rational Rose, Requisite Pro, Clear Case, Clear Quest, SQL, Oracle, DOORS,SOX.</w:t>
      </w:r>
    </w:p>
    <w:p w:rsidR="003C404C" w:rsidRPr="003C404C" w:rsidRDefault="003C404C" w:rsidP="00EB42EC">
      <w:pPr>
        <w:ind w:right="350"/>
        <w:jc w:val="both"/>
        <w:rPr>
          <w:color w:val="000000"/>
          <w:sz w:val="20"/>
          <w:szCs w:val="20"/>
        </w:rPr>
      </w:pPr>
    </w:p>
    <w:tbl>
      <w:tblPr>
        <w:tblW w:w="0" w:type="auto"/>
        <w:tblLayout w:type="fixed"/>
        <w:tblLook w:val="0000"/>
      </w:tblPr>
      <w:tblGrid>
        <w:gridCol w:w="11448"/>
      </w:tblGrid>
      <w:tr w:rsidR="003C404C" w:rsidRPr="003C404C" w:rsidTr="003C404C">
        <w:trPr>
          <w:trHeight w:val="285"/>
        </w:trPr>
        <w:tc>
          <w:tcPr>
            <w:tcW w:w="11448" w:type="dxa"/>
            <w:shd w:val="clear" w:color="auto" w:fill="C0C0C0"/>
            <w:vAlign w:val="center"/>
          </w:tcPr>
          <w:p w:rsidR="003C404C" w:rsidRPr="003C404C" w:rsidRDefault="003C404C" w:rsidP="007C4A54">
            <w:pPr>
              <w:jc w:val="both"/>
              <w:rPr>
                <w:b/>
                <w:bCs/>
                <w:sz w:val="20"/>
                <w:szCs w:val="20"/>
              </w:rPr>
            </w:pPr>
            <w:r w:rsidRPr="003C404C">
              <w:rPr>
                <w:b/>
                <w:bCs/>
                <w:sz w:val="20"/>
                <w:szCs w:val="20"/>
              </w:rPr>
              <w:t xml:space="preserve">Palo Alto Medical foundation, Sunnyvale, California   </w:t>
            </w:r>
            <w:r w:rsidRPr="003C404C">
              <w:rPr>
                <w:b/>
                <w:sz w:val="20"/>
                <w:szCs w:val="20"/>
              </w:rPr>
              <w:tab/>
            </w:r>
            <w:r w:rsidRPr="003C404C">
              <w:rPr>
                <w:b/>
                <w:sz w:val="20"/>
                <w:szCs w:val="20"/>
              </w:rPr>
              <w:tab/>
            </w:r>
            <w:r w:rsidRPr="003C404C">
              <w:rPr>
                <w:b/>
                <w:sz w:val="20"/>
                <w:szCs w:val="20"/>
              </w:rPr>
              <w:tab/>
            </w:r>
            <w:r w:rsidRPr="003C404C">
              <w:rPr>
                <w:b/>
                <w:sz w:val="20"/>
                <w:szCs w:val="20"/>
              </w:rPr>
              <w:tab/>
              <w:t xml:space="preserve">                          </w:t>
            </w:r>
            <w:r>
              <w:rPr>
                <w:b/>
                <w:sz w:val="20"/>
                <w:szCs w:val="20"/>
              </w:rPr>
              <w:t xml:space="preserve">                  </w:t>
            </w:r>
            <w:r w:rsidRPr="003C404C">
              <w:rPr>
                <w:b/>
                <w:sz w:val="20"/>
                <w:szCs w:val="20"/>
              </w:rPr>
              <w:t xml:space="preserve">Dec </w:t>
            </w:r>
            <w:r w:rsidRPr="003C404C">
              <w:rPr>
                <w:b/>
                <w:bCs/>
                <w:sz w:val="20"/>
                <w:szCs w:val="20"/>
              </w:rPr>
              <w:t>2012 – Oct 2013</w:t>
            </w:r>
          </w:p>
          <w:p w:rsidR="003C404C" w:rsidRPr="003C404C" w:rsidRDefault="003C404C" w:rsidP="007C4A54">
            <w:pPr>
              <w:jc w:val="both"/>
              <w:rPr>
                <w:b/>
                <w:bCs/>
                <w:color w:val="000000"/>
                <w:sz w:val="20"/>
                <w:szCs w:val="20"/>
              </w:rPr>
            </w:pPr>
            <w:r w:rsidRPr="003C404C">
              <w:rPr>
                <w:b/>
                <w:bCs/>
                <w:color w:val="000000"/>
                <w:sz w:val="20"/>
                <w:szCs w:val="20"/>
              </w:rPr>
              <w:t xml:space="preserve"> </w:t>
            </w:r>
            <w:r w:rsidR="00A77760">
              <w:rPr>
                <w:b/>
                <w:bCs/>
                <w:color w:val="000000"/>
                <w:sz w:val="20"/>
                <w:szCs w:val="20"/>
              </w:rPr>
              <w:t>Business /</w:t>
            </w:r>
            <w:r w:rsidRPr="003C404C">
              <w:rPr>
                <w:b/>
                <w:bCs/>
                <w:color w:val="000000"/>
                <w:sz w:val="20"/>
                <w:szCs w:val="20"/>
              </w:rPr>
              <w:t>System Analyst</w:t>
            </w:r>
          </w:p>
        </w:tc>
      </w:tr>
    </w:tbl>
    <w:p w:rsidR="003C404C" w:rsidRPr="003C404C" w:rsidRDefault="003C404C" w:rsidP="003C404C">
      <w:pPr>
        <w:ind w:left="-2"/>
        <w:jc w:val="both"/>
        <w:rPr>
          <w:rFonts w:eastAsia="Calibri"/>
          <w:sz w:val="20"/>
          <w:szCs w:val="20"/>
        </w:rPr>
      </w:pPr>
      <w:r w:rsidRPr="003C404C">
        <w:rPr>
          <w:rFonts w:eastAsia="Calibri"/>
          <w:sz w:val="20"/>
          <w:szCs w:val="20"/>
        </w:rPr>
        <w:t xml:space="preserve">The Palo Alto Medical Foundation for Health Care, Research and Education (PAMF) is a not-for-profit health care organization dedicated to enhancing the health of people in our communities. The project was based on performing analysis and successfully integrates EPIC with GE PACS and PACS web (Radiology applications) </w:t>
      </w:r>
    </w:p>
    <w:p w:rsidR="003C404C" w:rsidRPr="003C404C" w:rsidRDefault="003C404C" w:rsidP="003C404C">
      <w:pPr>
        <w:ind w:left="-2"/>
        <w:jc w:val="both"/>
        <w:rPr>
          <w:rFonts w:eastAsia="Calibri"/>
          <w:sz w:val="20"/>
          <w:szCs w:val="20"/>
        </w:rPr>
      </w:pPr>
      <w:r w:rsidRPr="003C404C">
        <w:rPr>
          <w:rFonts w:eastAsia="Calibri"/>
          <w:sz w:val="20"/>
          <w:szCs w:val="20"/>
        </w:rPr>
        <w:t>EPIC HL-7 has taken over IDX databases (GE PACS). EPIC clarity, EPIC radiant, EPIC sun quest were web portals which were developed for physicians and providers to update medical records and store it in web server.</w:t>
      </w:r>
    </w:p>
    <w:p w:rsidR="003C404C" w:rsidRPr="003C404C" w:rsidRDefault="003C404C" w:rsidP="003C404C">
      <w:pPr>
        <w:jc w:val="both"/>
        <w:rPr>
          <w:rFonts w:eastAsia="Calibri"/>
          <w:sz w:val="20"/>
          <w:szCs w:val="20"/>
        </w:rPr>
      </w:pPr>
      <w:r w:rsidRPr="003C404C">
        <w:rPr>
          <w:rFonts w:eastAsia="Calibri"/>
          <w:sz w:val="20"/>
          <w:szCs w:val="20"/>
        </w:rPr>
        <w:t>.</w:t>
      </w:r>
    </w:p>
    <w:p w:rsidR="003C404C" w:rsidRPr="003C404C" w:rsidRDefault="003C404C" w:rsidP="003C404C">
      <w:pPr>
        <w:jc w:val="both"/>
        <w:outlineLvl w:val="0"/>
        <w:rPr>
          <w:b/>
          <w:color w:val="000000"/>
          <w:sz w:val="20"/>
          <w:szCs w:val="20"/>
          <w:u w:val="single"/>
        </w:rPr>
      </w:pPr>
      <w:r w:rsidRPr="003C404C">
        <w:rPr>
          <w:b/>
          <w:color w:val="000000"/>
          <w:sz w:val="20"/>
          <w:szCs w:val="20"/>
          <w:u w:val="single"/>
        </w:rPr>
        <w:t>Roles and Responsibilities:</w:t>
      </w:r>
    </w:p>
    <w:p w:rsidR="003C404C" w:rsidRPr="003C404C" w:rsidRDefault="003C404C" w:rsidP="003C404C">
      <w:pPr>
        <w:numPr>
          <w:ilvl w:val="0"/>
          <w:numId w:val="7"/>
        </w:numPr>
        <w:jc w:val="both"/>
        <w:rPr>
          <w:color w:val="000000"/>
          <w:sz w:val="20"/>
          <w:szCs w:val="20"/>
        </w:rPr>
      </w:pPr>
      <w:r w:rsidRPr="003C404C">
        <w:rPr>
          <w:color w:val="000000"/>
          <w:sz w:val="20"/>
          <w:szCs w:val="20"/>
        </w:rPr>
        <w:t>Involved in collecting the requirements for the integration of GEPACS with EPIC and Identify the FACORG (dual operation) impacted application which cannot be integrated and ensured the images and results imported to the EPIC</w:t>
      </w:r>
    </w:p>
    <w:p w:rsidR="003C404C" w:rsidRDefault="003C404C" w:rsidP="003C404C">
      <w:pPr>
        <w:numPr>
          <w:ilvl w:val="0"/>
          <w:numId w:val="7"/>
        </w:numPr>
        <w:jc w:val="both"/>
        <w:rPr>
          <w:color w:val="000000"/>
          <w:sz w:val="20"/>
          <w:szCs w:val="20"/>
        </w:rPr>
      </w:pPr>
      <w:r w:rsidRPr="003C404C">
        <w:rPr>
          <w:color w:val="000000"/>
          <w:sz w:val="20"/>
          <w:szCs w:val="20"/>
        </w:rPr>
        <w:t xml:space="preserve">Coordinated with Business users from Dual operation team, Server operations, Network Engineering team, User management, Security management, VPN operations for successful integration. </w:t>
      </w:r>
    </w:p>
    <w:p w:rsidR="000F53D5" w:rsidRDefault="000F53D5" w:rsidP="003C404C">
      <w:pPr>
        <w:numPr>
          <w:ilvl w:val="0"/>
          <w:numId w:val="7"/>
        </w:numPr>
        <w:jc w:val="both"/>
        <w:rPr>
          <w:color w:val="000000"/>
          <w:sz w:val="20"/>
          <w:szCs w:val="20"/>
        </w:rPr>
      </w:pPr>
      <w:r w:rsidRPr="000F53D5">
        <w:rPr>
          <w:color w:val="000000"/>
          <w:sz w:val="20"/>
          <w:szCs w:val="20"/>
        </w:rPr>
        <w:t>Integration Analyst for a large scale multi-facility Cerner Millennium, Meditech and MS4 implementations. Systems interfaced include: Cerner Millennium, MS4, Initiate, IDXtend, Rubicon, MedQuist, Mercury MD, Mobile MD, Elysium, Touchworks, McKesson HMI &amp; HSM, Emageon, SpeechQ, Omnicell, Teletracking</w:t>
      </w:r>
      <w:r>
        <w:rPr>
          <w:color w:val="000000"/>
          <w:sz w:val="20"/>
          <w:szCs w:val="20"/>
        </w:rPr>
        <w:t>.</w:t>
      </w:r>
    </w:p>
    <w:p w:rsidR="00E84E62" w:rsidRPr="00E84E62" w:rsidRDefault="00E84E62" w:rsidP="00E84E62">
      <w:pPr>
        <w:numPr>
          <w:ilvl w:val="0"/>
          <w:numId w:val="7"/>
        </w:numPr>
        <w:jc w:val="both"/>
        <w:rPr>
          <w:color w:val="000000"/>
          <w:sz w:val="20"/>
          <w:szCs w:val="20"/>
        </w:rPr>
      </w:pPr>
      <w:r w:rsidRPr="003C404C">
        <w:rPr>
          <w:color w:val="000000"/>
          <w:sz w:val="20"/>
          <w:szCs w:val="20"/>
        </w:rPr>
        <w:t>Participated in the walkthroughs and meetings specifically for Claims and Membership modules.</w:t>
      </w:r>
    </w:p>
    <w:p w:rsidR="003C404C" w:rsidRPr="003C404C" w:rsidRDefault="003C404C" w:rsidP="003C404C">
      <w:pPr>
        <w:numPr>
          <w:ilvl w:val="0"/>
          <w:numId w:val="7"/>
        </w:numPr>
        <w:jc w:val="both"/>
        <w:rPr>
          <w:color w:val="000000"/>
          <w:sz w:val="20"/>
          <w:szCs w:val="20"/>
        </w:rPr>
      </w:pPr>
      <w:r w:rsidRPr="003C404C">
        <w:rPr>
          <w:color w:val="000000"/>
          <w:sz w:val="20"/>
          <w:szCs w:val="20"/>
        </w:rPr>
        <w:t>Designed and developed Use Cases, Activity Diagrams, Sequence Diagrams and UML.</w:t>
      </w:r>
    </w:p>
    <w:p w:rsidR="003C404C" w:rsidRPr="003C404C" w:rsidRDefault="003C404C" w:rsidP="003C404C">
      <w:pPr>
        <w:numPr>
          <w:ilvl w:val="0"/>
          <w:numId w:val="7"/>
        </w:numPr>
        <w:jc w:val="both"/>
        <w:rPr>
          <w:color w:val="000000"/>
          <w:sz w:val="20"/>
          <w:szCs w:val="20"/>
        </w:rPr>
      </w:pPr>
      <w:r w:rsidRPr="003C404C">
        <w:rPr>
          <w:color w:val="000000"/>
          <w:sz w:val="20"/>
          <w:szCs w:val="20"/>
        </w:rPr>
        <w:t>Conducted user interviews, gathering requirements, analyzed the requirements.</w:t>
      </w:r>
    </w:p>
    <w:p w:rsidR="003C404C" w:rsidRPr="003C404C" w:rsidRDefault="003C404C" w:rsidP="003C404C">
      <w:pPr>
        <w:numPr>
          <w:ilvl w:val="0"/>
          <w:numId w:val="7"/>
        </w:numPr>
        <w:jc w:val="both"/>
        <w:rPr>
          <w:color w:val="000000"/>
          <w:sz w:val="20"/>
          <w:szCs w:val="20"/>
        </w:rPr>
      </w:pPr>
      <w:r w:rsidRPr="003C404C">
        <w:rPr>
          <w:color w:val="000000"/>
          <w:sz w:val="20"/>
          <w:szCs w:val="20"/>
        </w:rPr>
        <w:t>Participated in the analysis, design, testing and implementation of plan items, system enhancements, bug fixes and release coordination.</w:t>
      </w:r>
    </w:p>
    <w:p w:rsidR="003C404C" w:rsidRPr="003C404C" w:rsidRDefault="003C404C" w:rsidP="003C404C">
      <w:pPr>
        <w:numPr>
          <w:ilvl w:val="0"/>
          <w:numId w:val="7"/>
        </w:numPr>
        <w:jc w:val="both"/>
        <w:rPr>
          <w:color w:val="000000"/>
          <w:sz w:val="20"/>
          <w:szCs w:val="20"/>
        </w:rPr>
      </w:pPr>
      <w:r w:rsidRPr="003C404C">
        <w:rPr>
          <w:color w:val="000000"/>
          <w:sz w:val="20"/>
          <w:szCs w:val="20"/>
        </w:rPr>
        <w:t>Performed GAP Analysis while mapping the functional requirements and in UAT.</w:t>
      </w:r>
    </w:p>
    <w:p w:rsidR="003C404C" w:rsidRDefault="003C404C" w:rsidP="003C404C">
      <w:pPr>
        <w:numPr>
          <w:ilvl w:val="0"/>
          <w:numId w:val="7"/>
        </w:numPr>
        <w:jc w:val="both"/>
        <w:rPr>
          <w:color w:val="000000"/>
          <w:sz w:val="20"/>
          <w:szCs w:val="20"/>
        </w:rPr>
      </w:pPr>
      <w:r w:rsidRPr="003C404C">
        <w:rPr>
          <w:color w:val="000000"/>
          <w:sz w:val="20"/>
          <w:szCs w:val="20"/>
        </w:rPr>
        <w:t>Was part of performance analysis on existing initial and concurrent based review, peer to peer review, and peer to admin review and transferred the requirement to Facets for adjudication process.</w:t>
      </w:r>
    </w:p>
    <w:p w:rsidR="003C404C" w:rsidRPr="003C404C" w:rsidRDefault="003C404C" w:rsidP="003C404C">
      <w:pPr>
        <w:numPr>
          <w:ilvl w:val="0"/>
          <w:numId w:val="7"/>
        </w:numPr>
        <w:jc w:val="both"/>
        <w:rPr>
          <w:color w:val="000000"/>
          <w:sz w:val="20"/>
          <w:szCs w:val="20"/>
        </w:rPr>
      </w:pPr>
      <w:r w:rsidRPr="003C404C">
        <w:rPr>
          <w:color w:val="000000"/>
          <w:sz w:val="20"/>
          <w:szCs w:val="20"/>
        </w:rPr>
        <w:t>Coordinated with Testers and designed EPIC interface test plans by applying MOSCOW rules</w:t>
      </w:r>
    </w:p>
    <w:p w:rsidR="003C404C" w:rsidRPr="003C404C" w:rsidRDefault="003C404C" w:rsidP="003C404C">
      <w:pPr>
        <w:numPr>
          <w:ilvl w:val="0"/>
          <w:numId w:val="7"/>
        </w:numPr>
        <w:jc w:val="both"/>
        <w:rPr>
          <w:color w:val="000000"/>
          <w:sz w:val="20"/>
          <w:szCs w:val="20"/>
        </w:rPr>
      </w:pPr>
      <w:r w:rsidRPr="003C404C">
        <w:rPr>
          <w:color w:val="000000"/>
          <w:sz w:val="20"/>
          <w:szCs w:val="20"/>
        </w:rPr>
        <w:t>Collected requirements and collaborated with DWH teams to generate reports through HP quality center.</w:t>
      </w:r>
    </w:p>
    <w:p w:rsidR="003C404C" w:rsidRPr="003C404C" w:rsidRDefault="003C404C" w:rsidP="003C404C">
      <w:pPr>
        <w:numPr>
          <w:ilvl w:val="0"/>
          <w:numId w:val="7"/>
        </w:numPr>
        <w:jc w:val="both"/>
        <w:rPr>
          <w:color w:val="000000"/>
          <w:sz w:val="20"/>
          <w:szCs w:val="20"/>
        </w:rPr>
      </w:pPr>
      <w:r w:rsidRPr="003C404C">
        <w:rPr>
          <w:color w:val="000000"/>
          <w:sz w:val="20"/>
          <w:szCs w:val="20"/>
        </w:rPr>
        <w:t>Coordinated with radiology system vendors for contracts. (SLA and Business uses for OLA) Annual maintenance contracts and purchase orders for jobs outside of contracts.</w:t>
      </w:r>
    </w:p>
    <w:p w:rsidR="003C404C" w:rsidRPr="003C404C" w:rsidRDefault="003C404C" w:rsidP="003C404C">
      <w:pPr>
        <w:numPr>
          <w:ilvl w:val="0"/>
          <w:numId w:val="7"/>
        </w:numPr>
        <w:jc w:val="both"/>
        <w:rPr>
          <w:color w:val="000000"/>
          <w:sz w:val="20"/>
          <w:szCs w:val="20"/>
        </w:rPr>
      </w:pPr>
      <w:r w:rsidRPr="003C404C">
        <w:rPr>
          <w:color w:val="000000"/>
          <w:sz w:val="20"/>
          <w:szCs w:val="20"/>
        </w:rPr>
        <w:t>Coordinated with the business owners and Vendors for service delivery and issues related to configuration on new modalities (Fluoroscopy), CT SCAN, GE PACS and for other radiology systems</w:t>
      </w:r>
    </w:p>
    <w:p w:rsidR="003C404C" w:rsidRPr="003C404C" w:rsidRDefault="003C404C" w:rsidP="003C404C">
      <w:pPr>
        <w:jc w:val="both"/>
        <w:rPr>
          <w:sz w:val="20"/>
          <w:szCs w:val="20"/>
        </w:rPr>
      </w:pPr>
      <w:r w:rsidRPr="003C404C">
        <w:rPr>
          <w:b/>
          <w:bCs/>
          <w:color w:val="000000"/>
          <w:sz w:val="20"/>
          <w:szCs w:val="20"/>
          <w:u w:val="single"/>
        </w:rPr>
        <w:t xml:space="preserve">Environment: </w:t>
      </w:r>
      <w:r w:rsidRPr="003C404C">
        <w:rPr>
          <w:rFonts w:eastAsia="Arial"/>
          <w:sz w:val="20"/>
          <w:szCs w:val="20"/>
        </w:rPr>
        <w:t>GE PACS,GEPACS web, IDX databases,</w:t>
      </w:r>
      <w:r w:rsidR="000F53D5" w:rsidRPr="000F53D5">
        <w:rPr>
          <w:rFonts w:asciiTheme="minorHAnsi" w:eastAsiaTheme="minorHAnsi" w:hAnsiTheme="minorHAnsi" w:cstheme="minorBidi"/>
          <w:b/>
          <w:bCs/>
          <w:sz w:val="20"/>
          <w:szCs w:val="20"/>
        </w:rPr>
        <w:t xml:space="preserve"> </w:t>
      </w:r>
      <w:r w:rsidR="000F53D5" w:rsidRPr="000F53D5">
        <w:rPr>
          <w:rFonts w:eastAsia="Arial"/>
          <w:bCs/>
          <w:sz w:val="20"/>
          <w:szCs w:val="20"/>
        </w:rPr>
        <w:t>IDX LIVE, IDX RM,</w:t>
      </w:r>
      <w:r w:rsidRPr="003C404C">
        <w:rPr>
          <w:rFonts w:eastAsia="Arial"/>
          <w:sz w:val="20"/>
          <w:szCs w:val="20"/>
        </w:rPr>
        <w:t xml:space="preserve"> EPIC –HL-7 RIS,EXIT,  MIM VISTA, Terarecon, NMIS, RADWORKS, Nighthawks systems, Power scribe, Vocera , Misys and PACTS, SQL server, Sharepoint, EMR, EPIC clarity .</w:t>
      </w:r>
    </w:p>
    <w:p w:rsidR="003C404C" w:rsidRPr="003C404C" w:rsidRDefault="003C404C" w:rsidP="00EB42EC">
      <w:pPr>
        <w:ind w:right="350"/>
        <w:jc w:val="both"/>
        <w:rPr>
          <w:color w:val="000000"/>
          <w:sz w:val="20"/>
          <w:szCs w:val="20"/>
        </w:rPr>
      </w:pPr>
    </w:p>
    <w:tbl>
      <w:tblPr>
        <w:tblW w:w="0" w:type="auto"/>
        <w:tblLayout w:type="fixed"/>
        <w:tblLook w:val="0000"/>
      </w:tblPr>
      <w:tblGrid>
        <w:gridCol w:w="11448"/>
      </w:tblGrid>
      <w:tr w:rsidR="003C404C" w:rsidRPr="003C404C" w:rsidTr="003C404C">
        <w:trPr>
          <w:trHeight w:val="285"/>
        </w:trPr>
        <w:tc>
          <w:tcPr>
            <w:tcW w:w="11448" w:type="dxa"/>
            <w:shd w:val="clear" w:color="auto" w:fill="C0C0C0"/>
            <w:vAlign w:val="center"/>
          </w:tcPr>
          <w:p w:rsidR="003C404C" w:rsidRPr="003C404C" w:rsidRDefault="003C404C" w:rsidP="007C4A54">
            <w:pPr>
              <w:jc w:val="both"/>
              <w:rPr>
                <w:b/>
                <w:sz w:val="20"/>
                <w:szCs w:val="20"/>
              </w:rPr>
            </w:pPr>
            <w:r w:rsidRPr="003C404C">
              <w:rPr>
                <w:b/>
                <w:bCs/>
                <w:sz w:val="20"/>
                <w:szCs w:val="20"/>
              </w:rPr>
              <w:lastRenderedPageBreak/>
              <w:t xml:space="preserve">District Of Columbia Healthcare Systems, Washington DC   </w:t>
            </w:r>
            <w:r w:rsidRPr="003C404C">
              <w:rPr>
                <w:b/>
                <w:bCs/>
                <w:sz w:val="20"/>
                <w:szCs w:val="20"/>
              </w:rPr>
              <w:tab/>
            </w:r>
            <w:r w:rsidRPr="003C404C">
              <w:rPr>
                <w:b/>
                <w:bCs/>
                <w:sz w:val="20"/>
                <w:szCs w:val="20"/>
              </w:rPr>
              <w:tab/>
            </w:r>
            <w:r w:rsidRPr="003C404C">
              <w:rPr>
                <w:b/>
                <w:bCs/>
                <w:sz w:val="20"/>
                <w:szCs w:val="20"/>
              </w:rPr>
              <w:tab/>
              <w:t xml:space="preserve">                              </w:t>
            </w:r>
            <w:r>
              <w:rPr>
                <w:b/>
                <w:bCs/>
                <w:sz w:val="20"/>
                <w:szCs w:val="20"/>
              </w:rPr>
              <w:t xml:space="preserve">              </w:t>
            </w:r>
            <w:r w:rsidRPr="003C404C">
              <w:rPr>
                <w:b/>
                <w:bCs/>
                <w:sz w:val="20"/>
                <w:szCs w:val="20"/>
              </w:rPr>
              <w:t xml:space="preserve"> </w:t>
            </w:r>
            <w:r w:rsidRPr="003C404C">
              <w:rPr>
                <w:b/>
                <w:sz w:val="20"/>
                <w:szCs w:val="20"/>
              </w:rPr>
              <w:t>Jul 2010 – Nov 2012</w:t>
            </w:r>
          </w:p>
          <w:p w:rsidR="003C404C" w:rsidRPr="003C404C" w:rsidRDefault="003C404C" w:rsidP="007C4A54">
            <w:pPr>
              <w:ind w:left="-2"/>
              <w:jc w:val="both"/>
              <w:rPr>
                <w:b/>
                <w:color w:val="000000"/>
                <w:sz w:val="20"/>
                <w:szCs w:val="20"/>
              </w:rPr>
            </w:pPr>
            <w:r w:rsidRPr="003C404C">
              <w:rPr>
                <w:b/>
                <w:color w:val="000000"/>
                <w:sz w:val="20"/>
                <w:szCs w:val="20"/>
              </w:rPr>
              <w:t>Business System Analyst</w:t>
            </w:r>
          </w:p>
        </w:tc>
      </w:tr>
    </w:tbl>
    <w:p w:rsidR="003C404C" w:rsidRDefault="003C404C" w:rsidP="003C404C">
      <w:pPr>
        <w:tabs>
          <w:tab w:val="left" w:pos="1770"/>
        </w:tabs>
        <w:jc w:val="both"/>
        <w:rPr>
          <w:color w:val="000000"/>
          <w:sz w:val="20"/>
          <w:szCs w:val="20"/>
        </w:rPr>
      </w:pPr>
      <w:r w:rsidRPr="003C404C">
        <w:rPr>
          <w:bCs/>
          <w:sz w:val="20"/>
          <w:szCs w:val="20"/>
        </w:rPr>
        <w:t>District Of Columbia Healthcare Systems</w:t>
      </w:r>
      <w:r w:rsidRPr="003C404C">
        <w:rPr>
          <w:rFonts w:eastAsia="Calibri"/>
          <w:sz w:val="20"/>
          <w:szCs w:val="20"/>
        </w:rPr>
        <w:t xml:space="preserve">collaborated to launch a not-for-profit individual practice association (IPA) model health maintenance organization (HMO). The organization is offering a variety of commercial and government-sponsored plans to the diverse communities it serves.It was migrating from ICD 9 to ICD 10 and modification of X12 5010 transactions. As a Business Analyst I was responsible and involved Detailed Gap Analysis, Update and manage the guidelines as per HIPAA. </w:t>
      </w:r>
      <w:r w:rsidRPr="003C404C">
        <w:rPr>
          <w:color w:val="000000"/>
          <w:sz w:val="20"/>
          <w:szCs w:val="20"/>
        </w:rPr>
        <w:t xml:space="preserve">. I was also involved in the </w:t>
      </w:r>
      <w:r w:rsidRPr="003C404C">
        <w:rPr>
          <w:bCs/>
          <w:color w:val="000000"/>
          <w:sz w:val="20"/>
          <w:szCs w:val="20"/>
        </w:rPr>
        <w:t>Forward Mapping</w:t>
      </w:r>
      <w:r w:rsidRPr="003C404C">
        <w:rPr>
          <w:color w:val="000000"/>
          <w:sz w:val="20"/>
          <w:szCs w:val="20"/>
        </w:rPr>
        <w:t xml:space="preserve"> and </w:t>
      </w:r>
      <w:r w:rsidRPr="003C404C">
        <w:rPr>
          <w:bCs/>
          <w:color w:val="000000"/>
          <w:sz w:val="20"/>
          <w:szCs w:val="20"/>
        </w:rPr>
        <w:t>Backward Mapping</w:t>
      </w:r>
      <w:r w:rsidRPr="003C404C">
        <w:rPr>
          <w:color w:val="000000"/>
          <w:sz w:val="20"/>
          <w:szCs w:val="20"/>
        </w:rPr>
        <w:t xml:space="preserve"> analysis of </w:t>
      </w:r>
      <w:r w:rsidRPr="003C404C">
        <w:rPr>
          <w:bCs/>
          <w:color w:val="000000"/>
          <w:sz w:val="20"/>
          <w:szCs w:val="20"/>
        </w:rPr>
        <w:t>ICD 9 – ICD 10 Conversion</w:t>
      </w:r>
      <w:r w:rsidRPr="003C404C">
        <w:rPr>
          <w:color w:val="000000"/>
          <w:sz w:val="20"/>
          <w:szCs w:val="20"/>
        </w:rPr>
        <w:t xml:space="preserve"> for CM (Diagnosis Codes) and PCS (Procedure Codes) Involved in </w:t>
      </w:r>
      <w:r w:rsidRPr="003C404C">
        <w:rPr>
          <w:bCs/>
          <w:color w:val="000000"/>
          <w:sz w:val="20"/>
          <w:szCs w:val="20"/>
        </w:rPr>
        <w:t>GEM (General Equivalence Mapping)</w:t>
      </w:r>
      <w:r w:rsidRPr="003C404C">
        <w:rPr>
          <w:color w:val="000000"/>
          <w:sz w:val="20"/>
          <w:szCs w:val="20"/>
        </w:rPr>
        <w:t xml:space="preserve"> tools for forward mapping of ICD 9 – ICD 10 codes</w:t>
      </w:r>
    </w:p>
    <w:p w:rsidR="003C404C" w:rsidRPr="003C404C" w:rsidRDefault="003C404C" w:rsidP="003C404C">
      <w:pPr>
        <w:tabs>
          <w:tab w:val="left" w:pos="1770"/>
        </w:tabs>
        <w:jc w:val="both"/>
        <w:rPr>
          <w:caps/>
          <w:sz w:val="20"/>
          <w:szCs w:val="20"/>
        </w:rPr>
      </w:pPr>
    </w:p>
    <w:p w:rsidR="003C404C" w:rsidRPr="003C404C" w:rsidRDefault="003C404C" w:rsidP="003C404C">
      <w:pPr>
        <w:jc w:val="both"/>
        <w:outlineLvl w:val="0"/>
        <w:rPr>
          <w:b/>
          <w:color w:val="000000"/>
          <w:sz w:val="20"/>
          <w:szCs w:val="20"/>
          <w:u w:val="single"/>
        </w:rPr>
      </w:pPr>
      <w:r w:rsidRPr="003C404C">
        <w:rPr>
          <w:b/>
          <w:color w:val="000000"/>
          <w:sz w:val="20"/>
          <w:szCs w:val="20"/>
          <w:u w:val="single"/>
        </w:rPr>
        <w:t>Roles &amp; Responsibilities:</w:t>
      </w:r>
    </w:p>
    <w:p w:rsidR="003C404C" w:rsidRPr="003C404C" w:rsidRDefault="003C404C" w:rsidP="003C404C">
      <w:pPr>
        <w:numPr>
          <w:ilvl w:val="0"/>
          <w:numId w:val="7"/>
        </w:numPr>
        <w:jc w:val="both"/>
        <w:rPr>
          <w:color w:val="000000"/>
          <w:sz w:val="20"/>
          <w:szCs w:val="20"/>
        </w:rPr>
      </w:pPr>
      <w:r w:rsidRPr="003C404C">
        <w:rPr>
          <w:color w:val="000000"/>
          <w:sz w:val="20"/>
          <w:szCs w:val="20"/>
        </w:rPr>
        <w:t>Coordinated with market BAs and business owners to gather requirements.</w:t>
      </w:r>
    </w:p>
    <w:p w:rsidR="003C404C" w:rsidRPr="003C404C" w:rsidRDefault="003C404C" w:rsidP="003C404C">
      <w:pPr>
        <w:numPr>
          <w:ilvl w:val="0"/>
          <w:numId w:val="7"/>
        </w:numPr>
        <w:jc w:val="both"/>
        <w:rPr>
          <w:color w:val="000000"/>
          <w:sz w:val="20"/>
          <w:szCs w:val="20"/>
        </w:rPr>
      </w:pPr>
      <w:r w:rsidRPr="003C404C">
        <w:rPr>
          <w:color w:val="000000"/>
          <w:sz w:val="20"/>
          <w:szCs w:val="20"/>
        </w:rPr>
        <w:t>Responsible for identifying and maintaining a clear and measurable software development process that is deployable throughout the enterprise using SDLC.</w:t>
      </w:r>
    </w:p>
    <w:p w:rsidR="003C404C" w:rsidRPr="003C404C" w:rsidRDefault="003C404C" w:rsidP="003C404C">
      <w:pPr>
        <w:numPr>
          <w:ilvl w:val="0"/>
          <w:numId w:val="7"/>
        </w:numPr>
        <w:jc w:val="both"/>
        <w:rPr>
          <w:color w:val="000000"/>
          <w:sz w:val="20"/>
          <w:szCs w:val="20"/>
        </w:rPr>
      </w:pPr>
      <w:r w:rsidRPr="003C404C">
        <w:rPr>
          <w:color w:val="000000"/>
          <w:sz w:val="20"/>
          <w:szCs w:val="20"/>
        </w:rPr>
        <w:t>Involved in preparing “BRD” Business requirement Documents for 5010.</w:t>
      </w:r>
    </w:p>
    <w:p w:rsidR="003C404C" w:rsidRPr="003C404C" w:rsidRDefault="003C404C" w:rsidP="003C404C">
      <w:pPr>
        <w:numPr>
          <w:ilvl w:val="0"/>
          <w:numId w:val="7"/>
        </w:numPr>
        <w:jc w:val="both"/>
        <w:rPr>
          <w:color w:val="000000"/>
          <w:sz w:val="20"/>
          <w:szCs w:val="20"/>
        </w:rPr>
      </w:pPr>
      <w:r w:rsidRPr="003C404C">
        <w:rPr>
          <w:color w:val="000000"/>
          <w:sz w:val="20"/>
          <w:szCs w:val="20"/>
        </w:rPr>
        <w:t>Followed the AGILE methodology for the entire “SDLC”.</w:t>
      </w:r>
    </w:p>
    <w:p w:rsidR="003C404C" w:rsidRPr="003C404C" w:rsidRDefault="003C404C" w:rsidP="003C404C">
      <w:pPr>
        <w:numPr>
          <w:ilvl w:val="0"/>
          <w:numId w:val="7"/>
        </w:numPr>
        <w:jc w:val="both"/>
        <w:rPr>
          <w:color w:val="000000"/>
          <w:sz w:val="20"/>
          <w:szCs w:val="20"/>
        </w:rPr>
      </w:pPr>
      <w:r w:rsidRPr="003C404C">
        <w:rPr>
          <w:color w:val="000000"/>
          <w:sz w:val="20"/>
          <w:szCs w:val="20"/>
        </w:rPr>
        <w:t>Prepared “FSD” functional specification document for 5010 from 4010A.</w:t>
      </w:r>
    </w:p>
    <w:p w:rsidR="003C404C" w:rsidRDefault="003C404C" w:rsidP="003C404C">
      <w:pPr>
        <w:numPr>
          <w:ilvl w:val="0"/>
          <w:numId w:val="7"/>
        </w:numPr>
        <w:jc w:val="both"/>
        <w:rPr>
          <w:color w:val="000000"/>
          <w:sz w:val="20"/>
          <w:szCs w:val="20"/>
        </w:rPr>
      </w:pPr>
      <w:r w:rsidRPr="003C404C">
        <w:rPr>
          <w:color w:val="000000"/>
          <w:sz w:val="20"/>
          <w:szCs w:val="20"/>
        </w:rPr>
        <w:t>Extensively worked with different phases of SDLC involving preparation of Business Analyst Testscripts, Low effort low complexity work forms for IT testing and UAT approvals.</w:t>
      </w:r>
    </w:p>
    <w:p w:rsidR="00634D44" w:rsidRPr="003C404C" w:rsidRDefault="00634D44" w:rsidP="003C404C">
      <w:pPr>
        <w:numPr>
          <w:ilvl w:val="0"/>
          <w:numId w:val="7"/>
        </w:numPr>
        <w:jc w:val="both"/>
        <w:rPr>
          <w:color w:val="000000"/>
          <w:sz w:val="20"/>
          <w:szCs w:val="20"/>
        </w:rPr>
      </w:pPr>
      <w:r w:rsidRPr="00634D44">
        <w:rPr>
          <w:color w:val="000000"/>
          <w:sz w:val="20"/>
          <w:szCs w:val="20"/>
        </w:rPr>
        <w:t xml:space="preserve">Developed User Requirements for proposed </w:t>
      </w:r>
      <w:r w:rsidRPr="00634D44">
        <w:rPr>
          <w:bCs/>
          <w:color w:val="000000"/>
          <w:sz w:val="20"/>
          <w:szCs w:val="20"/>
        </w:rPr>
        <w:t>HIPAA</w:t>
      </w:r>
      <w:r w:rsidRPr="00634D44">
        <w:rPr>
          <w:color w:val="000000"/>
          <w:sz w:val="20"/>
          <w:szCs w:val="20"/>
        </w:rPr>
        <w:t xml:space="preserve"> 5010 </w:t>
      </w:r>
      <w:r w:rsidRPr="00634D44">
        <w:rPr>
          <w:bCs/>
          <w:color w:val="000000"/>
          <w:sz w:val="20"/>
          <w:szCs w:val="20"/>
        </w:rPr>
        <w:t>EDI</w:t>
      </w:r>
      <w:r w:rsidRPr="00634D44">
        <w:rPr>
          <w:color w:val="000000"/>
          <w:sz w:val="20"/>
          <w:szCs w:val="20"/>
        </w:rPr>
        <w:t xml:space="preserve"> transactions including 834 (Benefit Enrollment), 835 (Remittance Notification) and 837 (Claims Submission) Transactions</w:t>
      </w:r>
      <w:r>
        <w:rPr>
          <w:color w:val="000000"/>
          <w:sz w:val="20"/>
          <w:szCs w:val="20"/>
        </w:rPr>
        <w:t>.</w:t>
      </w:r>
    </w:p>
    <w:p w:rsidR="003C404C" w:rsidRPr="003C404C" w:rsidRDefault="003C404C" w:rsidP="003C404C">
      <w:pPr>
        <w:numPr>
          <w:ilvl w:val="0"/>
          <w:numId w:val="7"/>
        </w:numPr>
        <w:jc w:val="both"/>
        <w:rPr>
          <w:color w:val="000000"/>
          <w:sz w:val="20"/>
          <w:szCs w:val="20"/>
        </w:rPr>
      </w:pPr>
      <w:r w:rsidRPr="003C404C">
        <w:rPr>
          <w:color w:val="000000"/>
          <w:sz w:val="20"/>
          <w:szCs w:val="20"/>
        </w:rPr>
        <w:t>Expertise in ICD-9 to ICD-10 Conversion and creating a crosswalk between ICD-9 to ICD-10.</w:t>
      </w:r>
    </w:p>
    <w:p w:rsidR="003C404C" w:rsidRPr="003C404C" w:rsidRDefault="003C404C" w:rsidP="003C404C">
      <w:pPr>
        <w:numPr>
          <w:ilvl w:val="0"/>
          <w:numId w:val="7"/>
        </w:numPr>
        <w:jc w:val="both"/>
        <w:rPr>
          <w:color w:val="000000"/>
          <w:sz w:val="20"/>
          <w:szCs w:val="20"/>
        </w:rPr>
      </w:pPr>
      <w:r w:rsidRPr="003C404C">
        <w:rPr>
          <w:color w:val="000000"/>
          <w:sz w:val="20"/>
          <w:szCs w:val="20"/>
        </w:rPr>
        <w:t>Acted as a primary liaison between business/market BAs/ and developers.</w:t>
      </w:r>
    </w:p>
    <w:p w:rsidR="003C404C" w:rsidRPr="003C404C" w:rsidRDefault="003C404C" w:rsidP="003C404C">
      <w:pPr>
        <w:numPr>
          <w:ilvl w:val="0"/>
          <w:numId w:val="7"/>
        </w:numPr>
        <w:jc w:val="both"/>
        <w:rPr>
          <w:color w:val="000000"/>
          <w:sz w:val="20"/>
          <w:szCs w:val="20"/>
        </w:rPr>
      </w:pPr>
      <w:r w:rsidRPr="003C404C">
        <w:rPr>
          <w:color w:val="000000"/>
          <w:sz w:val="20"/>
          <w:szCs w:val="20"/>
        </w:rPr>
        <w:t xml:space="preserve">HIPAA 4010 – 5010 Conversion Analysis – Involved in the documentation of HIPAA 5010 changes to EDI (X12) 837, 834, 820, 835,999, 276, 277 Transactions </w:t>
      </w:r>
    </w:p>
    <w:p w:rsidR="003C404C" w:rsidRPr="003C404C" w:rsidRDefault="003C404C" w:rsidP="003C404C">
      <w:pPr>
        <w:numPr>
          <w:ilvl w:val="0"/>
          <w:numId w:val="7"/>
        </w:numPr>
        <w:jc w:val="both"/>
        <w:rPr>
          <w:color w:val="000000"/>
          <w:sz w:val="20"/>
          <w:szCs w:val="20"/>
        </w:rPr>
      </w:pPr>
      <w:r w:rsidRPr="003C404C">
        <w:rPr>
          <w:color w:val="000000"/>
          <w:sz w:val="20"/>
          <w:szCs w:val="20"/>
        </w:rPr>
        <w:t>Documented detailed analysis of end-to-end business processes, functional design, workflow mapping and action items, issues and ensured information is accurate and complete.</w:t>
      </w:r>
    </w:p>
    <w:p w:rsidR="003C404C" w:rsidRPr="003C404C" w:rsidRDefault="003C404C" w:rsidP="003C404C">
      <w:pPr>
        <w:numPr>
          <w:ilvl w:val="0"/>
          <w:numId w:val="7"/>
        </w:numPr>
        <w:jc w:val="both"/>
        <w:rPr>
          <w:color w:val="000000"/>
          <w:sz w:val="20"/>
          <w:szCs w:val="20"/>
        </w:rPr>
      </w:pPr>
      <w:r w:rsidRPr="003C404C">
        <w:rPr>
          <w:color w:val="000000"/>
          <w:sz w:val="20"/>
          <w:szCs w:val="20"/>
        </w:rPr>
        <w:t>Conducted eligibility analysis of EDI (X12) 837, 834, 820, 835, 999,protocols in Medicaid and Medicare Services.</w:t>
      </w:r>
    </w:p>
    <w:p w:rsidR="003C404C" w:rsidRPr="003C404C" w:rsidRDefault="003C404C" w:rsidP="003C404C">
      <w:pPr>
        <w:numPr>
          <w:ilvl w:val="0"/>
          <w:numId w:val="7"/>
        </w:numPr>
        <w:jc w:val="both"/>
        <w:rPr>
          <w:color w:val="000000"/>
          <w:sz w:val="20"/>
          <w:szCs w:val="20"/>
        </w:rPr>
      </w:pPr>
      <w:r w:rsidRPr="003C404C">
        <w:rPr>
          <w:color w:val="000000"/>
          <w:sz w:val="20"/>
          <w:szCs w:val="20"/>
        </w:rPr>
        <w:t>Involved in identification of data sources, construction of data decomposition diagrams, and data flow diagrams and documented the process</w:t>
      </w:r>
    </w:p>
    <w:p w:rsidR="003C404C" w:rsidRPr="003C404C" w:rsidRDefault="003C404C" w:rsidP="003C404C">
      <w:pPr>
        <w:numPr>
          <w:ilvl w:val="0"/>
          <w:numId w:val="7"/>
        </w:numPr>
        <w:jc w:val="both"/>
        <w:rPr>
          <w:color w:val="000000"/>
          <w:sz w:val="20"/>
          <w:szCs w:val="20"/>
        </w:rPr>
      </w:pPr>
      <w:r w:rsidRPr="003C404C">
        <w:rPr>
          <w:color w:val="000000"/>
          <w:sz w:val="20"/>
          <w:szCs w:val="20"/>
        </w:rPr>
        <w:t>Participated in project meetings with data warehouse development teams to ensure user requirements and issues are correctly being addressed while controlling scope.</w:t>
      </w:r>
    </w:p>
    <w:p w:rsidR="003C404C" w:rsidRPr="003C404C" w:rsidRDefault="003C404C" w:rsidP="003C404C">
      <w:pPr>
        <w:numPr>
          <w:ilvl w:val="0"/>
          <w:numId w:val="7"/>
        </w:numPr>
        <w:jc w:val="both"/>
        <w:rPr>
          <w:color w:val="000000"/>
          <w:sz w:val="20"/>
          <w:szCs w:val="20"/>
        </w:rPr>
      </w:pPr>
      <w:r w:rsidRPr="003C404C">
        <w:rPr>
          <w:color w:val="000000"/>
          <w:sz w:val="20"/>
          <w:szCs w:val="20"/>
        </w:rPr>
        <w:t>Accepted inbound /outbound EDI (X12) 837, 834, 820, 835, 999, 276, 277 transactions from multiple sources.</w:t>
      </w:r>
    </w:p>
    <w:p w:rsidR="003C404C" w:rsidRPr="003C404C" w:rsidRDefault="003C404C" w:rsidP="003C404C">
      <w:pPr>
        <w:numPr>
          <w:ilvl w:val="0"/>
          <w:numId w:val="7"/>
        </w:numPr>
        <w:jc w:val="both"/>
        <w:rPr>
          <w:color w:val="000000"/>
          <w:sz w:val="20"/>
          <w:szCs w:val="20"/>
        </w:rPr>
      </w:pPr>
      <w:r w:rsidRPr="003C404C">
        <w:rPr>
          <w:color w:val="000000"/>
          <w:sz w:val="20"/>
          <w:szCs w:val="20"/>
        </w:rPr>
        <w:t>Participate in System and Use case modeling /design artifacts like activity and use case diagrams.</w:t>
      </w:r>
    </w:p>
    <w:p w:rsidR="003C404C" w:rsidRPr="003C404C" w:rsidRDefault="003C404C" w:rsidP="003C404C">
      <w:pPr>
        <w:numPr>
          <w:ilvl w:val="0"/>
          <w:numId w:val="7"/>
        </w:numPr>
        <w:jc w:val="both"/>
        <w:rPr>
          <w:color w:val="000000"/>
          <w:sz w:val="20"/>
          <w:szCs w:val="20"/>
        </w:rPr>
      </w:pPr>
      <w:r w:rsidRPr="003C404C">
        <w:rPr>
          <w:color w:val="000000"/>
          <w:sz w:val="20"/>
          <w:szCs w:val="20"/>
        </w:rPr>
        <w:t>Defined data structures and technical specifications.</w:t>
      </w:r>
    </w:p>
    <w:p w:rsidR="003C404C" w:rsidRPr="003C404C" w:rsidRDefault="003C404C" w:rsidP="003C404C">
      <w:pPr>
        <w:numPr>
          <w:ilvl w:val="0"/>
          <w:numId w:val="7"/>
        </w:numPr>
        <w:jc w:val="both"/>
        <w:rPr>
          <w:color w:val="000000"/>
          <w:sz w:val="20"/>
          <w:szCs w:val="20"/>
        </w:rPr>
      </w:pPr>
      <w:r w:rsidRPr="003C404C">
        <w:rPr>
          <w:color w:val="000000"/>
          <w:sz w:val="20"/>
          <w:szCs w:val="20"/>
        </w:rPr>
        <w:t>Supported the MedicarePart A, B program, Medicaid program, by providing technical, analytical, testing, and implementation support to existing interfaces.</w:t>
      </w:r>
    </w:p>
    <w:p w:rsidR="003C404C" w:rsidRPr="003C404C" w:rsidRDefault="003C404C" w:rsidP="003C404C">
      <w:pPr>
        <w:numPr>
          <w:ilvl w:val="0"/>
          <w:numId w:val="7"/>
        </w:numPr>
        <w:jc w:val="both"/>
        <w:rPr>
          <w:color w:val="000000"/>
          <w:sz w:val="20"/>
          <w:szCs w:val="20"/>
        </w:rPr>
      </w:pPr>
      <w:r w:rsidRPr="003C404C">
        <w:rPr>
          <w:color w:val="000000"/>
          <w:sz w:val="20"/>
          <w:szCs w:val="20"/>
        </w:rPr>
        <w:t>Strong Experience in Claims Processing and Claims Scrubbing in HMO, PPO, Medicaid and Medicare.</w:t>
      </w:r>
    </w:p>
    <w:p w:rsidR="003C404C" w:rsidRPr="003C404C" w:rsidRDefault="003C404C" w:rsidP="003C404C">
      <w:pPr>
        <w:numPr>
          <w:ilvl w:val="0"/>
          <w:numId w:val="7"/>
        </w:numPr>
        <w:jc w:val="both"/>
        <w:rPr>
          <w:color w:val="000000"/>
          <w:sz w:val="20"/>
          <w:szCs w:val="20"/>
        </w:rPr>
      </w:pPr>
      <w:r w:rsidRPr="003C404C">
        <w:rPr>
          <w:color w:val="000000"/>
          <w:sz w:val="20"/>
          <w:szCs w:val="20"/>
        </w:rPr>
        <w:t>Conducted walkthroughs and defect meetings periodically to assess the status of the testing process and discuss areas of criticality</w:t>
      </w:r>
    </w:p>
    <w:p w:rsidR="003C404C" w:rsidRPr="003C404C" w:rsidRDefault="003C404C" w:rsidP="003C404C">
      <w:pPr>
        <w:ind w:left="-2"/>
        <w:jc w:val="both"/>
        <w:rPr>
          <w:bCs/>
          <w:sz w:val="20"/>
          <w:szCs w:val="20"/>
        </w:rPr>
      </w:pPr>
      <w:r w:rsidRPr="003C404C">
        <w:rPr>
          <w:b/>
          <w:bCs/>
          <w:sz w:val="20"/>
          <w:szCs w:val="20"/>
          <w:u w:val="single"/>
        </w:rPr>
        <w:t xml:space="preserve">Environment: </w:t>
      </w:r>
      <w:r w:rsidRPr="003C404C">
        <w:rPr>
          <w:bCs/>
          <w:sz w:val="20"/>
          <w:szCs w:val="20"/>
        </w:rPr>
        <w:t>FACETS (</w:t>
      </w:r>
      <w:r w:rsidRPr="003C404C">
        <w:rPr>
          <w:color w:val="000000"/>
          <w:sz w:val="20"/>
          <w:szCs w:val="20"/>
        </w:rPr>
        <w:t>4.71, 4.51</w:t>
      </w:r>
      <w:r w:rsidRPr="003C404C">
        <w:rPr>
          <w:bCs/>
          <w:sz w:val="20"/>
          <w:szCs w:val="20"/>
        </w:rPr>
        <w:t>), Windows, MS Office, DOORS, Clear Quest, CDMA, Oracle, SQL Developer.</w:t>
      </w:r>
    </w:p>
    <w:p w:rsidR="00117E82" w:rsidRPr="003C404C" w:rsidRDefault="00117E82" w:rsidP="00F12693">
      <w:pPr>
        <w:jc w:val="both"/>
        <w:rPr>
          <w:rStyle w:val="Strong"/>
          <w:bCs w:val="0"/>
          <w:sz w:val="20"/>
          <w:szCs w:val="20"/>
        </w:rPr>
      </w:pPr>
    </w:p>
    <w:tbl>
      <w:tblPr>
        <w:tblW w:w="0" w:type="auto"/>
        <w:tblLayout w:type="fixed"/>
        <w:tblLook w:val="0000"/>
      </w:tblPr>
      <w:tblGrid>
        <w:gridCol w:w="11448"/>
      </w:tblGrid>
      <w:tr w:rsidR="00D838F1" w:rsidRPr="003C404C" w:rsidTr="003C404C">
        <w:trPr>
          <w:trHeight w:val="285"/>
        </w:trPr>
        <w:tc>
          <w:tcPr>
            <w:tcW w:w="11448" w:type="dxa"/>
            <w:shd w:val="clear" w:color="auto" w:fill="C0C0C0"/>
            <w:vAlign w:val="center"/>
          </w:tcPr>
          <w:p w:rsidR="00D838F1" w:rsidRPr="003C404C" w:rsidRDefault="00D838F1" w:rsidP="00D838F1">
            <w:pPr>
              <w:jc w:val="both"/>
              <w:rPr>
                <w:b/>
                <w:sz w:val="20"/>
                <w:szCs w:val="20"/>
              </w:rPr>
            </w:pPr>
            <w:r w:rsidRPr="003C404C">
              <w:rPr>
                <w:b/>
                <w:bCs/>
                <w:sz w:val="20"/>
                <w:szCs w:val="20"/>
              </w:rPr>
              <w:t>United Healthcare,</w:t>
            </w:r>
            <w:r w:rsidR="003C404C" w:rsidRPr="003C404C">
              <w:rPr>
                <w:b/>
                <w:bCs/>
                <w:sz w:val="20"/>
                <w:szCs w:val="20"/>
              </w:rPr>
              <w:t xml:space="preserve"> </w:t>
            </w:r>
            <w:r w:rsidRPr="003C404C">
              <w:rPr>
                <w:b/>
                <w:bCs/>
                <w:sz w:val="20"/>
                <w:szCs w:val="20"/>
              </w:rPr>
              <w:t>Philadelphia, PA</w:t>
            </w:r>
            <w:r w:rsidRPr="003C404C">
              <w:rPr>
                <w:b/>
                <w:sz w:val="20"/>
                <w:szCs w:val="20"/>
              </w:rPr>
              <w:tab/>
            </w:r>
            <w:r w:rsidRPr="003C404C">
              <w:rPr>
                <w:b/>
                <w:sz w:val="20"/>
                <w:szCs w:val="20"/>
              </w:rPr>
              <w:tab/>
            </w:r>
            <w:r w:rsidRPr="003C404C">
              <w:rPr>
                <w:b/>
                <w:sz w:val="20"/>
                <w:szCs w:val="20"/>
              </w:rPr>
              <w:tab/>
            </w:r>
            <w:r w:rsidRPr="003C404C">
              <w:rPr>
                <w:b/>
                <w:sz w:val="20"/>
                <w:szCs w:val="20"/>
              </w:rPr>
              <w:tab/>
            </w:r>
            <w:r w:rsidR="003C404C" w:rsidRPr="003C404C">
              <w:rPr>
                <w:b/>
                <w:sz w:val="20"/>
                <w:szCs w:val="20"/>
              </w:rPr>
              <w:t xml:space="preserve">                                                   </w:t>
            </w:r>
            <w:r w:rsidR="003C404C">
              <w:rPr>
                <w:b/>
                <w:sz w:val="20"/>
                <w:szCs w:val="20"/>
              </w:rPr>
              <w:t xml:space="preserve">                  </w:t>
            </w:r>
            <w:r w:rsidR="003C404C" w:rsidRPr="003C404C">
              <w:rPr>
                <w:b/>
                <w:sz w:val="20"/>
                <w:szCs w:val="20"/>
              </w:rPr>
              <w:t>Mar 2008</w:t>
            </w:r>
            <w:r w:rsidRPr="003C404C">
              <w:rPr>
                <w:b/>
                <w:sz w:val="20"/>
                <w:szCs w:val="20"/>
              </w:rPr>
              <w:t xml:space="preserve"> </w:t>
            </w:r>
            <w:r w:rsidR="003C404C" w:rsidRPr="003C404C">
              <w:rPr>
                <w:b/>
                <w:sz w:val="20"/>
                <w:szCs w:val="20"/>
              </w:rPr>
              <w:t>–</w:t>
            </w:r>
            <w:r w:rsidRPr="003C404C">
              <w:rPr>
                <w:b/>
                <w:sz w:val="20"/>
                <w:szCs w:val="20"/>
              </w:rPr>
              <w:t xml:space="preserve"> </w:t>
            </w:r>
            <w:r w:rsidR="003C404C" w:rsidRPr="003C404C">
              <w:rPr>
                <w:b/>
                <w:sz w:val="20"/>
                <w:szCs w:val="20"/>
              </w:rPr>
              <w:t>May 2010</w:t>
            </w:r>
          </w:p>
          <w:p w:rsidR="00D838F1" w:rsidRPr="003C404C" w:rsidRDefault="00D838F1" w:rsidP="00284D43">
            <w:pPr>
              <w:rPr>
                <w:b/>
                <w:sz w:val="20"/>
                <w:szCs w:val="20"/>
              </w:rPr>
            </w:pPr>
            <w:r w:rsidRPr="003C404C">
              <w:rPr>
                <w:b/>
                <w:sz w:val="20"/>
                <w:szCs w:val="20"/>
              </w:rPr>
              <w:t>Business Analyst</w:t>
            </w:r>
          </w:p>
        </w:tc>
      </w:tr>
    </w:tbl>
    <w:p w:rsidR="00555458" w:rsidRPr="003C404C" w:rsidRDefault="00D86E6F" w:rsidP="00555458">
      <w:pPr>
        <w:pStyle w:val="BodyText2"/>
        <w:spacing w:after="0" w:line="240" w:lineRule="auto"/>
        <w:jc w:val="both"/>
        <w:rPr>
          <w:rFonts w:ascii="Times New Roman" w:eastAsia="Calibri" w:hAnsi="Times New Roman"/>
          <w:sz w:val="20"/>
        </w:rPr>
      </w:pPr>
      <w:r w:rsidRPr="003C404C">
        <w:rPr>
          <w:rFonts w:ascii="Times New Roman" w:eastAsia="Calibri" w:hAnsi="Times New Roman"/>
          <w:sz w:val="20"/>
        </w:rPr>
        <w:t xml:space="preserve">United Healthcare </w:t>
      </w:r>
      <w:r w:rsidR="00555458" w:rsidRPr="003C404C">
        <w:rPr>
          <w:rFonts w:ascii="Times New Roman" w:eastAsia="Calibri" w:hAnsi="Times New Roman"/>
          <w:sz w:val="20"/>
        </w:rPr>
        <w:t xml:space="preserve">is the nation's leading health benefits company serving the needs of approximately 35 million medical members nationwide. The project at </w:t>
      </w:r>
      <w:r w:rsidRPr="003C404C">
        <w:rPr>
          <w:rFonts w:ascii="Times New Roman" w:eastAsia="Calibri" w:hAnsi="Times New Roman"/>
          <w:sz w:val="20"/>
        </w:rPr>
        <w:t xml:space="preserve">United Healthcare </w:t>
      </w:r>
      <w:r w:rsidR="00555458" w:rsidRPr="003C404C">
        <w:rPr>
          <w:rFonts w:ascii="Times New Roman" w:eastAsia="Calibri" w:hAnsi="Times New Roman"/>
          <w:sz w:val="20"/>
        </w:rPr>
        <w:t>was a data warehousing project which included the warehousing of data from ACES and NASCO source systems into the target data warehouse. I worked as a business analyst for the warehousing of ACES source system data.</w:t>
      </w:r>
    </w:p>
    <w:p w:rsidR="00555458" w:rsidRPr="003C404C" w:rsidRDefault="00555458" w:rsidP="00555458">
      <w:pPr>
        <w:jc w:val="both"/>
        <w:rPr>
          <w:rStyle w:val="titlechar0"/>
          <w:sz w:val="20"/>
          <w:szCs w:val="20"/>
        </w:rPr>
      </w:pPr>
    </w:p>
    <w:p w:rsidR="00555458" w:rsidRPr="003C404C" w:rsidRDefault="00555458" w:rsidP="00555458">
      <w:pPr>
        <w:jc w:val="both"/>
        <w:outlineLvl w:val="0"/>
        <w:rPr>
          <w:rFonts w:eastAsia="SimSun"/>
          <w:b/>
          <w:bCs/>
          <w:sz w:val="20"/>
          <w:szCs w:val="20"/>
          <w:u w:val="single"/>
          <w:lang w:eastAsia="zh-CN"/>
        </w:rPr>
      </w:pPr>
      <w:r w:rsidRPr="003C404C">
        <w:rPr>
          <w:rFonts w:eastAsia="SimSun"/>
          <w:b/>
          <w:bCs/>
          <w:sz w:val="20"/>
          <w:szCs w:val="20"/>
          <w:u w:val="single"/>
          <w:lang w:eastAsia="zh-CN"/>
        </w:rPr>
        <w:t>Roles &amp; Responsibilities:</w:t>
      </w:r>
    </w:p>
    <w:p w:rsidR="00555458" w:rsidRPr="003C404C" w:rsidRDefault="00555458" w:rsidP="00555458">
      <w:pPr>
        <w:numPr>
          <w:ilvl w:val="0"/>
          <w:numId w:val="7"/>
        </w:numPr>
        <w:jc w:val="both"/>
        <w:rPr>
          <w:color w:val="000000"/>
          <w:sz w:val="20"/>
          <w:szCs w:val="20"/>
        </w:rPr>
      </w:pPr>
      <w:r w:rsidRPr="003C404C">
        <w:rPr>
          <w:color w:val="000000"/>
          <w:sz w:val="20"/>
          <w:szCs w:val="20"/>
        </w:rPr>
        <w:t>Studied existing business applicationand processes, current source system, collected end user requirements and suggested the improvised business process model.</w:t>
      </w:r>
    </w:p>
    <w:p w:rsidR="00555458" w:rsidRPr="003C404C" w:rsidRDefault="00555458" w:rsidP="00555458">
      <w:pPr>
        <w:numPr>
          <w:ilvl w:val="0"/>
          <w:numId w:val="7"/>
        </w:numPr>
        <w:jc w:val="both"/>
        <w:rPr>
          <w:color w:val="000000"/>
          <w:sz w:val="20"/>
          <w:szCs w:val="20"/>
        </w:rPr>
      </w:pPr>
      <w:r w:rsidRPr="003C404C">
        <w:rPr>
          <w:color w:val="000000"/>
          <w:sz w:val="20"/>
          <w:szCs w:val="20"/>
        </w:rPr>
        <w:t>Analyzed the “As is” and “To be” system documents to show the current and proposed functionalities of the system using MS VISIO.</w:t>
      </w:r>
    </w:p>
    <w:p w:rsidR="00555458" w:rsidRPr="003C404C" w:rsidRDefault="00555458" w:rsidP="00555458">
      <w:pPr>
        <w:numPr>
          <w:ilvl w:val="0"/>
          <w:numId w:val="7"/>
        </w:numPr>
        <w:jc w:val="both"/>
        <w:rPr>
          <w:color w:val="000000"/>
          <w:sz w:val="20"/>
          <w:szCs w:val="20"/>
        </w:rPr>
      </w:pPr>
      <w:r w:rsidRPr="003C404C">
        <w:rPr>
          <w:color w:val="000000"/>
          <w:sz w:val="20"/>
          <w:szCs w:val="20"/>
        </w:rPr>
        <w:t>Gap Analysis of client requirements, generated workflow process, flow charts and relevant artifacts.</w:t>
      </w:r>
    </w:p>
    <w:p w:rsidR="00555458" w:rsidRPr="003C404C" w:rsidRDefault="00555458" w:rsidP="00555458">
      <w:pPr>
        <w:numPr>
          <w:ilvl w:val="0"/>
          <w:numId w:val="7"/>
        </w:numPr>
        <w:jc w:val="both"/>
        <w:rPr>
          <w:color w:val="000000"/>
          <w:sz w:val="20"/>
          <w:szCs w:val="20"/>
        </w:rPr>
      </w:pPr>
      <w:r w:rsidRPr="003C404C">
        <w:rPr>
          <w:color w:val="000000"/>
          <w:sz w:val="20"/>
          <w:szCs w:val="20"/>
        </w:rPr>
        <w:t>Involved in defining and documenting the vision and scope of the warehousing project.</w:t>
      </w:r>
    </w:p>
    <w:p w:rsidR="00555458" w:rsidRPr="003C404C" w:rsidRDefault="00555458" w:rsidP="00555458">
      <w:pPr>
        <w:numPr>
          <w:ilvl w:val="0"/>
          <w:numId w:val="7"/>
        </w:numPr>
        <w:jc w:val="both"/>
        <w:rPr>
          <w:color w:val="000000"/>
          <w:sz w:val="20"/>
          <w:szCs w:val="20"/>
        </w:rPr>
      </w:pPr>
      <w:r w:rsidRPr="003C404C">
        <w:rPr>
          <w:color w:val="000000"/>
          <w:sz w:val="20"/>
          <w:szCs w:val="20"/>
        </w:rPr>
        <w:t xml:space="preserve">Involved in the development </w:t>
      </w:r>
      <w:r w:rsidR="00ED2AD7" w:rsidRPr="003C404C">
        <w:rPr>
          <w:color w:val="000000"/>
          <w:sz w:val="20"/>
          <w:szCs w:val="20"/>
        </w:rPr>
        <w:t>of</w:t>
      </w:r>
      <w:r w:rsidRPr="003C404C">
        <w:rPr>
          <w:color w:val="000000"/>
          <w:sz w:val="20"/>
          <w:szCs w:val="20"/>
        </w:rPr>
        <w:t xml:space="preserve">Business and Technical Requirements Document (BTRD) and Business System Design (BSD) document for the project. </w:t>
      </w:r>
    </w:p>
    <w:p w:rsidR="00555458" w:rsidRPr="003C404C" w:rsidRDefault="00555458" w:rsidP="00555458">
      <w:pPr>
        <w:numPr>
          <w:ilvl w:val="0"/>
          <w:numId w:val="7"/>
        </w:numPr>
        <w:jc w:val="both"/>
        <w:rPr>
          <w:color w:val="000000"/>
          <w:sz w:val="20"/>
          <w:szCs w:val="20"/>
        </w:rPr>
      </w:pPr>
      <w:r w:rsidRPr="003C404C">
        <w:rPr>
          <w:color w:val="000000"/>
          <w:sz w:val="20"/>
          <w:szCs w:val="20"/>
        </w:rPr>
        <w:t>Conducted and participated in the JAD session with the SME’s and project team members.</w:t>
      </w:r>
    </w:p>
    <w:p w:rsidR="00555458" w:rsidRPr="003C404C" w:rsidRDefault="00555458" w:rsidP="00555458">
      <w:pPr>
        <w:numPr>
          <w:ilvl w:val="0"/>
          <w:numId w:val="7"/>
        </w:numPr>
        <w:jc w:val="both"/>
        <w:rPr>
          <w:color w:val="000000"/>
          <w:sz w:val="20"/>
          <w:szCs w:val="20"/>
        </w:rPr>
      </w:pPr>
      <w:r w:rsidRPr="003C404C">
        <w:rPr>
          <w:color w:val="000000"/>
          <w:sz w:val="20"/>
          <w:szCs w:val="20"/>
        </w:rPr>
        <w:t>Worked as a liaison between the business and technical side to convey the business needs to the system architects.</w:t>
      </w:r>
    </w:p>
    <w:p w:rsidR="00555458" w:rsidRPr="003C404C" w:rsidRDefault="00555458" w:rsidP="00555458">
      <w:pPr>
        <w:numPr>
          <w:ilvl w:val="0"/>
          <w:numId w:val="7"/>
        </w:numPr>
        <w:jc w:val="both"/>
        <w:rPr>
          <w:color w:val="000000"/>
          <w:sz w:val="20"/>
          <w:szCs w:val="20"/>
        </w:rPr>
      </w:pPr>
      <w:r w:rsidRPr="003C404C">
        <w:rPr>
          <w:color w:val="000000"/>
          <w:sz w:val="20"/>
          <w:szCs w:val="20"/>
        </w:rPr>
        <w:t>Participated in weekly status meetings to present status and incorporate any digressions from the original scope.</w:t>
      </w:r>
    </w:p>
    <w:p w:rsidR="00555458" w:rsidRPr="003C404C" w:rsidRDefault="00555458" w:rsidP="00555458">
      <w:pPr>
        <w:numPr>
          <w:ilvl w:val="0"/>
          <w:numId w:val="7"/>
        </w:numPr>
        <w:jc w:val="both"/>
        <w:rPr>
          <w:color w:val="000000"/>
          <w:sz w:val="20"/>
          <w:szCs w:val="20"/>
        </w:rPr>
      </w:pPr>
      <w:r w:rsidRPr="003C404C">
        <w:rPr>
          <w:color w:val="000000"/>
          <w:sz w:val="20"/>
          <w:szCs w:val="20"/>
        </w:rPr>
        <w:t>Designed Use Cases using UML and managed the entire functional requirements life cycle using SDLC.</w:t>
      </w:r>
    </w:p>
    <w:p w:rsidR="00555458" w:rsidRPr="003C404C" w:rsidRDefault="00555458" w:rsidP="00555458">
      <w:pPr>
        <w:numPr>
          <w:ilvl w:val="0"/>
          <w:numId w:val="7"/>
        </w:numPr>
        <w:jc w:val="both"/>
        <w:rPr>
          <w:color w:val="000000"/>
          <w:sz w:val="20"/>
          <w:szCs w:val="20"/>
        </w:rPr>
      </w:pPr>
      <w:r w:rsidRPr="003C404C">
        <w:rPr>
          <w:color w:val="000000"/>
          <w:sz w:val="20"/>
          <w:szCs w:val="20"/>
        </w:rPr>
        <w:t>Created and managed project templates, Use Case project templates, requirement types and traceability relationships in Requisite Pro.</w:t>
      </w:r>
    </w:p>
    <w:p w:rsidR="00555458" w:rsidRPr="003C404C" w:rsidRDefault="00555458" w:rsidP="00555458">
      <w:pPr>
        <w:numPr>
          <w:ilvl w:val="0"/>
          <w:numId w:val="7"/>
        </w:numPr>
        <w:jc w:val="both"/>
        <w:rPr>
          <w:color w:val="000000"/>
          <w:sz w:val="20"/>
          <w:szCs w:val="20"/>
        </w:rPr>
      </w:pPr>
      <w:r w:rsidRPr="003C404C">
        <w:rPr>
          <w:color w:val="000000"/>
          <w:sz w:val="20"/>
          <w:szCs w:val="20"/>
        </w:rPr>
        <w:t>Involved in cross-functional teams, developing new ways to boost efficiency and delivering results in a fast changing environment to achieve company goals.</w:t>
      </w:r>
    </w:p>
    <w:p w:rsidR="00D838F1" w:rsidRPr="003C404C" w:rsidRDefault="00555458" w:rsidP="00555458">
      <w:pPr>
        <w:numPr>
          <w:ilvl w:val="0"/>
          <w:numId w:val="7"/>
        </w:numPr>
        <w:jc w:val="both"/>
        <w:rPr>
          <w:color w:val="000000"/>
          <w:sz w:val="20"/>
          <w:szCs w:val="20"/>
        </w:rPr>
      </w:pPr>
      <w:r w:rsidRPr="003C404C">
        <w:rPr>
          <w:color w:val="000000"/>
          <w:sz w:val="20"/>
          <w:szCs w:val="20"/>
        </w:rPr>
        <w:t xml:space="preserve">Coordinate with Development and Business team to develop high level Business and Technical documents. </w:t>
      </w:r>
    </w:p>
    <w:p w:rsidR="00555458" w:rsidRPr="003C404C" w:rsidRDefault="00555458" w:rsidP="00555458">
      <w:pPr>
        <w:jc w:val="both"/>
        <w:rPr>
          <w:rStyle w:val="Strong"/>
          <w:b w:val="0"/>
          <w:sz w:val="20"/>
          <w:szCs w:val="20"/>
        </w:rPr>
      </w:pPr>
      <w:r w:rsidRPr="003C404C">
        <w:rPr>
          <w:b/>
          <w:bCs/>
          <w:sz w:val="20"/>
          <w:szCs w:val="20"/>
          <w:u w:val="single"/>
        </w:rPr>
        <w:t>Environment:</w:t>
      </w:r>
      <w:r w:rsidR="00290439">
        <w:rPr>
          <w:b/>
          <w:bCs/>
          <w:sz w:val="20"/>
          <w:szCs w:val="20"/>
          <w:u w:val="single"/>
        </w:rPr>
        <w:t xml:space="preserve"> </w:t>
      </w:r>
      <w:r w:rsidRPr="003C404C">
        <w:rPr>
          <w:rStyle w:val="Strong"/>
          <w:b w:val="0"/>
          <w:sz w:val="20"/>
          <w:szCs w:val="20"/>
        </w:rPr>
        <w:t>Windows XP, Unix, ACES, Rational Requisite Pro, MS Office, MS Visio, UML, COBOL, Informatica, IBM classic event publisher, TeraData, DB2, IMS</w:t>
      </w:r>
      <w:r w:rsidR="007527A0" w:rsidRPr="003C404C">
        <w:rPr>
          <w:rStyle w:val="Strong"/>
          <w:b w:val="0"/>
          <w:sz w:val="20"/>
          <w:szCs w:val="20"/>
        </w:rPr>
        <w:t>.</w:t>
      </w:r>
    </w:p>
    <w:p w:rsidR="00235207" w:rsidRPr="003C404C" w:rsidRDefault="00235207" w:rsidP="00F12693">
      <w:pPr>
        <w:jc w:val="both"/>
        <w:rPr>
          <w:color w:val="000000"/>
          <w:sz w:val="20"/>
          <w:szCs w:val="20"/>
        </w:rPr>
      </w:pPr>
    </w:p>
    <w:sectPr w:rsidR="00235207" w:rsidRPr="003C404C" w:rsidSect="003C404C">
      <w:pgSz w:w="12240" w:h="15840"/>
      <w:pgMar w:top="0" w:right="450" w:bottom="90" w:left="45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06BD" w:rsidRDefault="001106BD" w:rsidP="00B72012">
      <w:r>
        <w:separator/>
      </w:r>
    </w:p>
  </w:endnote>
  <w:endnote w:type="continuationSeparator" w:id="1">
    <w:p w:rsidR="001106BD" w:rsidRDefault="001106BD" w:rsidP="00B7201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06BD" w:rsidRDefault="001106BD" w:rsidP="00B72012">
      <w:r>
        <w:separator/>
      </w:r>
    </w:p>
  </w:footnote>
  <w:footnote w:type="continuationSeparator" w:id="1">
    <w:p w:rsidR="001106BD" w:rsidRDefault="001106BD" w:rsidP="00B7201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6442CD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533018"/>
    <w:multiLevelType w:val="multilevel"/>
    <w:tmpl w:val="9A0EA07C"/>
    <w:lvl w:ilvl="0">
      <w:start w:val="1"/>
      <w:numFmt w:val="bullet"/>
      <w:lvlText w:val="●"/>
      <w:lvlJc w:val="left"/>
      <w:pPr>
        <w:ind w:left="720" w:firstLine="360"/>
      </w:pPr>
      <w:rPr>
        <w:rFonts w:ascii="Arial" w:eastAsia="Arial" w:hAnsi="Arial" w:cs="Arial"/>
        <w:sz w:val="22"/>
      </w:rPr>
    </w:lvl>
    <w:lvl w:ilvl="1">
      <w:start w:val="1"/>
      <w:numFmt w:val="bullet"/>
      <w:lvlText w:val="●"/>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2">
    <w:nsid w:val="05345D01"/>
    <w:multiLevelType w:val="hybridMultilevel"/>
    <w:tmpl w:val="6D52676E"/>
    <w:lvl w:ilvl="0" w:tplc="E0F82760">
      <w:numFmt w:val="bullet"/>
      <w:lvlText w:val="•"/>
      <w:lvlJc w:val="left"/>
      <w:pPr>
        <w:ind w:left="720" w:hanging="720"/>
      </w:pPr>
      <w:rPr>
        <w:rFonts w:ascii="Calibri" w:eastAsia="SimSu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B45F89"/>
    <w:multiLevelType w:val="hybridMultilevel"/>
    <w:tmpl w:val="ACBC5B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A99386C"/>
    <w:multiLevelType w:val="hybridMultilevel"/>
    <w:tmpl w:val="733C5E52"/>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442513A"/>
    <w:multiLevelType w:val="hybridMultilevel"/>
    <w:tmpl w:val="B80ADE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83020F4"/>
    <w:multiLevelType w:val="hybridMultilevel"/>
    <w:tmpl w:val="C81455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F595458"/>
    <w:multiLevelType w:val="hybridMultilevel"/>
    <w:tmpl w:val="F55A3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09B017B"/>
    <w:multiLevelType w:val="hybridMultilevel"/>
    <w:tmpl w:val="171E45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23EC533D"/>
    <w:multiLevelType w:val="hybridMultilevel"/>
    <w:tmpl w:val="33640E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49238A1"/>
    <w:multiLevelType w:val="hybridMultilevel"/>
    <w:tmpl w:val="87F2E4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nsid w:val="296B188B"/>
    <w:multiLevelType w:val="hybridMultilevel"/>
    <w:tmpl w:val="946ED7B4"/>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hint="default"/>
      </w:rPr>
    </w:lvl>
    <w:lvl w:ilvl="8" w:tplc="04090005">
      <w:start w:val="1"/>
      <w:numFmt w:val="bullet"/>
      <w:lvlText w:val=""/>
      <w:lvlJc w:val="left"/>
      <w:pPr>
        <w:ind w:left="6390" w:hanging="360"/>
      </w:pPr>
      <w:rPr>
        <w:rFonts w:ascii="Wingdings" w:hAnsi="Wingdings" w:hint="default"/>
      </w:rPr>
    </w:lvl>
  </w:abstractNum>
  <w:abstractNum w:abstractNumId="12">
    <w:nsid w:val="303A4C64"/>
    <w:multiLevelType w:val="hybridMultilevel"/>
    <w:tmpl w:val="C9EC08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07B1B6F"/>
    <w:multiLevelType w:val="hybridMultilevel"/>
    <w:tmpl w:val="2B0E3D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1B36D5D"/>
    <w:multiLevelType w:val="hybridMultilevel"/>
    <w:tmpl w:val="948063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2C97524"/>
    <w:multiLevelType w:val="hybridMultilevel"/>
    <w:tmpl w:val="8DE4E6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6C43AA9"/>
    <w:multiLevelType w:val="hybridMultilevel"/>
    <w:tmpl w:val="9BC68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2933BEB"/>
    <w:multiLevelType w:val="hybridMultilevel"/>
    <w:tmpl w:val="C31A5D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A097A38"/>
    <w:multiLevelType w:val="hybridMultilevel"/>
    <w:tmpl w:val="75C2FB52"/>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4AB40F72"/>
    <w:multiLevelType w:val="hybridMultilevel"/>
    <w:tmpl w:val="65643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913D15"/>
    <w:multiLevelType w:val="hybridMultilevel"/>
    <w:tmpl w:val="A464060A"/>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5E33172"/>
    <w:multiLevelType w:val="hybridMultilevel"/>
    <w:tmpl w:val="60841C66"/>
    <w:lvl w:ilvl="0" w:tplc="04090001">
      <w:start w:val="1"/>
      <w:numFmt w:val="bullet"/>
      <w:lvlText w:val=""/>
      <w:lvlJc w:val="left"/>
      <w:pPr>
        <w:tabs>
          <w:tab w:val="num" w:pos="0"/>
        </w:tabs>
        <w:ind w:left="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91F4FB7"/>
    <w:multiLevelType w:val="singleLevel"/>
    <w:tmpl w:val="DB26FE04"/>
    <w:lvl w:ilvl="0">
      <w:start w:val="1"/>
      <w:numFmt w:val="bullet"/>
      <w:lvlText w:val=""/>
      <w:lvlJc w:val="left"/>
      <w:pPr>
        <w:tabs>
          <w:tab w:val="num" w:pos="720"/>
        </w:tabs>
        <w:ind w:left="720" w:hanging="360"/>
      </w:pPr>
      <w:rPr>
        <w:rFonts w:ascii="Symbol" w:hAnsi="Symbol" w:hint="default"/>
      </w:rPr>
    </w:lvl>
  </w:abstractNum>
  <w:abstractNum w:abstractNumId="23">
    <w:nsid w:val="633E0C34"/>
    <w:multiLevelType w:val="hybridMultilevel"/>
    <w:tmpl w:val="A1D87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4956AA"/>
    <w:multiLevelType w:val="hybridMultilevel"/>
    <w:tmpl w:val="00680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8"/>
  </w:num>
  <w:num w:numId="3">
    <w:abstractNumId w:val="14"/>
  </w:num>
  <w:num w:numId="4">
    <w:abstractNumId w:val="24"/>
  </w:num>
  <w:num w:numId="5">
    <w:abstractNumId w:val="10"/>
  </w:num>
  <w:num w:numId="6">
    <w:abstractNumId w:val="15"/>
  </w:num>
  <w:num w:numId="7">
    <w:abstractNumId w:val="3"/>
  </w:num>
  <w:num w:numId="8">
    <w:abstractNumId w:val="16"/>
  </w:num>
  <w:num w:numId="9">
    <w:abstractNumId w:val="7"/>
  </w:num>
  <w:num w:numId="10">
    <w:abstractNumId w:val="0"/>
  </w:num>
  <w:num w:numId="11">
    <w:abstractNumId w:val="19"/>
  </w:num>
  <w:num w:numId="12">
    <w:abstractNumId w:val="2"/>
  </w:num>
  <w:num w:numId="13">
    <w:abstractNumId w:val="20"/>
  </w:num>
  <w:num w:numId="14">
    <w:abstractNumId w:val="21"/>
  </w:num>
  <w:num w:numId="15">
    <w:abstractNumId w:val="23"/>
  </w:num>
  <w:num w:numId="16">
    <w:abstractNumId w:val="22"/>
  </w:num>
  <w:num w:numId="17">
    <w:abstractNumId w:val="13"/>
  </w:num>
  <w:num w:numId="18">
    <w:abstractNumId w:val="6"/>
  </w:num>
  <w:num w:numId="19">
    <w:abstractNumId w:val="17"/>
  </w:num>
  <w:num w:numId="20">
    <w:abstractNumId w:val="9"/>
  </w:num>
  <w:num w:numId="21">
    <w:abstractNumId w:val="11"/>
  </w:num>
  <w:num w:numId="22">
    <w:abstractNumId w:val="18"/>
  </w:num>
  <w:num w:numId="23">
    <w:abstractNumId w:val="4"/>
  </w:num>
  <w:num w:numId="24">
    <w:abstractNumId w:val="5"/>
  </w:num>
  <w:num w:numId="2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defaultTabStop w:val="720"/>
  <w:characterSpacingControl w:val="doNotCompress"/>
  <w:footnotePr>
    <w:footnote w:id="0"/>
    <w:footnote w:id="1"/>
  </w:footnotePr>
  <w:endnotePr>
    <w:endnote w:id="0"/>
    <w:endnote w:id="1"/>
  </w:endnotePr>
  <w:compat/>
  <w:rsids>
    <w:rsidRoot w:val="00BE5454"/>
    <w:rsid w:val="00040028"/>
    <w:rsid w:val="00042320"/>
    <w:rsid w:val="000A1339"/>
    <w:rsid w:val="000C7D84"/>
    <w:rsid w:val="000F53D5"/>
    <w:rsid w:val="000F69BB"/>
    <w:rsid w:val="00106957"/>
    <w:rsid w:val="001106BD"/>
    <w:rsid w:val="00117157"/>
    <w:rsid w:val="0011761E"/>
    <w:rsid w:val="00117E82"/>
    <w:rsid w:val="001270BB"/>
    <w:rsid w:val="00170478"/>
    <w:rsid w:val="002106E9"/>
    <w:rsid w:val="00235207"/>
    <w:rsid w:val="0023762B"/>
    <w:rsid w:val="002546E6"/>
    <w:rsid w:val="0026790B"/>
    <w:rsid w:val="00284D43"/>
    <w:rsid w:val="00290439"/>
    <w:rsid w:val="00324153"/>
    <w:rsid w:val="003375FE"/>
    <w:rsid w:val="003404F4"/>
    <w:rsid w:val="00343DE3"/>
    <w:rsid w:val="00374A54"/>
    <w:rsid w:val="0038151E"/>
    <w:rsid w:val="00390A96"/>
    <w:rsid w:val="00390E99"/>
    <w:rsid w:val="003A444B"/>
    <w:rsid w:val="003C404C"/>
    <w:rsid w:val="003C53FE"/>
    <w:rsid w:val="003D6869"/>
    <w:rsid w:val="003E0D35"/>
    <w:rsid w:val="003E26AB"/>
    <w:rsid w:val="00403396"/>
    <w:rsid w:val="00407AA5"/>
    <w:rsid w:val="0041785A"/>
    <w:rsid w:val="00442E53"/>
    <w:rsid w:val="004A1B49"/>
    <w:rsid w:val="004C6F45"/>
    <w:rsid w:val="004D6BD6"/>
    <w:rsid w:val="004E0A23"/>
    <w:rsid w:val="004E5919"/>
    <w:rsid w:val="004F782E"/>
    <w:rsid w:val="00520B5C"/>
    <w:rsid w:val="00555458"/>
    <w:rsid w:val="00555581"/>
    <w:rsid w:val="00583AB1"/>
    <w:rsid w:val="005D321F"/>
    <w:rsid w:val="005E3DB0"/>
    <w:rsid w:val="005F7754"/>
    <w:rsid w:val="00611EFA"/>
    <w:rsid w:val="00634D44"/>
    <w:rsid w:val="00683500"/>
    <w:rsid w:val="00685CE5"/>
    <w:rsid w:val="006D1DDF"/>
    <w:rsid w:val="006D2539"/>
    <w:rsid w:val="006E223B"/>
    <w:rsid w:val="006F26FC"/>
    <w:rsid w:val="007527A0"/>
    <w:rsid w:val="007723CE"/>
    <w:rsid w:val="007770F0"/>
    <w:rsid w:val="007B3951"/>
    <w:rsid w:val="00820C2A"/>
    <w:rsid w:val="008466B5"/>
    <w:rsid w:val="0085072D"/>
    <w:rsid w:val="008561CC"/>
    <w:rsid w:val="008642EA"/>
    <w:rsid w:val="00887DA7"/>
    <w:rsid w:val="008D0C36"/>
    <w:rsid w:val="008D22BF"/>
    <w:rsid w:val="008D6906"/>
    <w:rsid w:val="008F547C"/>
    <w:rsid w:val="008F755E"/>
    <w:rsid w:val="00901F61"/>
    <w:rsid w:val="00925128"/>
    <w:rsid w:val="0093684B"/>
    <w:rsid w:val="009527A4"/>
    <w:rsid w:val="00966A96"/>
    <w:rsid w:val="00967843"/>
    <w:rsid w:val="00971440"/>
    <w:rsid w:val="009C53DB"/>
    <w:rsid w:val="009C6EDA"/>
    <w:rsid w:val="009E33D6"/>
    <w:rsid w:val="009F1684"/>
    <w:rsid w:val="009F34DC"/>
    <w:rsid w:val="00A3668C"/>
    <w:rsid w:val="00A67337"/>
    <w:rsid w:val="00A74469"/>
    <w:rsid w:val="00A77760"/>
    <w:rsid w:val="00A9690D"/>
    <w:rsid w:val="00AB7BB1"/>
    <w:rsid w:val="00B14532"/>
    <w:rsid w:val="00B72012"/>
    <w:rsid w:val="00B819C4"/>
    <w:rsid w:val="00B970B9"/>
    <w:rsid w:val="00BA3F9E"/>
    <w:rsid w:val="00BB50A6"/>
    <w:rsid w:val="00BE5454"/>
    <w:rsid w:val="00BF0C95"/>
    <w:rsid w:val="00C93E95"/>
    <w:rsid w:val="00CC45F2"/>
    <w:rsid w:val="00D003E8"/>
    <w:rsid w:val="00D01A28"/>
    <w:rsid w:val="00D32F3F"/>
    <w:rsid w:val="00D56405"/>
    <w:rsid w:val="00D73192"/>
    <w:rsid w:val="00D838F1"/>
    <w:rsid w:val="00D86E6F"/>
    <w:rsid w:val="00DF690A"/>
    <w:rsid w:val="00E10DBF"/>
    <w:rsid w:val="00E36AB0"/>
    <w:rsid w:val="00E370C4"/>
    <w:rsid w:val="00E526A5"/>
    <w:rsid w:val="00E84E62"/>
    <w:rsid w:val="00EB42EC"/>
    <w:rsid w:val="00EC74D1"/>
    <w:rsid w:val="00ED2AD7"/>
    <w:rsid w:val="00ED3372"/>
    <w:rsid w:val="00F12693"/>
    <w:rsid w:val="00F301FC"/>
    <w:rsid w:val="00F7784B"/>
    <w:rsid w:val="00FE1B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0" w:unhideWhenUsed="0" w:qFormat="1"/>
    <w:lsdException w:name="heading 7" w:uiPriority="9"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0"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0"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0"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454"/>
    <w:rPr>
      <w:rFonts w:ascii="Times New Roman" w:eastAsia="Times New Roman" w:hAnsi="Times New Roman"/>
      <w:sz w:val="24"/>
      <w:szCs w:val="24"/>
    </w:rPr>
  </w:style>
  <w:style w:type="paragraph" w:styleId="Heading4">
    <w:name w:val="heading 4"/>
    <w:basedOn w:val="Normal"/>
    <w:next w:val="Normal"/>
    <w:link w:val="Heading4Char"/>
    <w:uiPriority w:val="9"/>
    <w:semiHidden/>
    <w:unhideWhenUsed/>
    <w:qFormat/>
    <w:rsid w:val="00BF0C95"/>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qFormat/>
    <w:rsid w:val="00BE5454"/>
    <w:pPr>
      <w:keepNext/>
      <w:outlineLvl w:val="5"/>
    </w:pPr>
    <w:rPr>
      <w:rFonts w:ascii="Verdana" w:hAnsi="Verdana"/>
      <w:sz w:val="20"/>
    </w:rPr>
  </w:style>
  <w:style w:type="paragraph" w:styleId="Heading8">
    <w:name w:val="heading 8"/>
    <w:basedOn w:val="Normal"/>
    <w:next w:val="Normal"/>
    <w:link w:val="Heading8Char"/>
    <w:qFormat/>
    <w:rsid w:val="00BE5454"/>
    <w:pPr>
      <w:keepNext/>
      <w:outlineLvl w:val="7"/>
    </w:pPr>
    <w:rPr>
      <w:rFonts w:ascii="Arial" w:hAnsi="Arial"/>
      <w:b/>
      <w:bCs/>
      <w:sz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sid w:val="00BE5454"/>
    <w:rPr>
      <w:rFonts w:ascii="Verdana" w:eastAsia="Times New Roman" w:hAnsi="Verdana" w:cs="Times New Roman"/>
      <w:szCs w:val="24"/>
    </w:rPr>
  </w:style>
  <w:style w:type="character" w:customStyle="1" w:styleId="Heading8Char">
    <w:name w:val="Heading 8 Char"/>
    <w:link w:val="Heading8"/>
    <w:rsid w:val="00BE5454"/>
    <w:rPr>
      <w:rFonts w:ascii="Arial" w:eastAsia="Times New Roman" w:hAnsi="Arial" w:cs="Arial"/>
      <w:b/>
      <w:bCs/>
      <w:szCs w:val="24"/>
    </w:rPr>
  </w:style>
  <w:style w:type="paragraph" w:styleId="Title">
    <w:name w:val="Title"/>
    <w:basedOn w:val="Normal"/>
    <w:link w:val="TitleChar"/>
    <w:qFormat/>
    <w:rsid w:val="00BE5454"/>
    <w:pPr>
      <w:pBdr>
        <w:bottom w:val="double" w:sz="4" w:space="1" w:color="auto"/>
      </w:pBdr>
      <w:jc w:val="center"/>
    </w:pPr>
    <w:rPr>
      <w:rFonts w:ascii="Arial" w:hAnsi="Arial"/>
      <w:b/>
      <w:sz w:val="20"/>
      <w:szCs w:val="20"/>
    </w:rPr>
  </w:style>
  <w:style w:type="character" w:customStyle="1" w:styleId="TitleChar">
    <w:name w:val="Title Char"/>
    <w:link w:val="Title"/>
    <w:rsid w:val="00BE5454"/>
    <w:rPr>
      <w:rFonts w:ascii="Arial" w:eastAsia="Times New Roman" w:hAnsi="Arial" w:cs="Times New Roman"/>
      <w:b/>
      <w:sz w:val="20"/>
      <w:szCs w:val="20"/>
    </w:rPr>
  </w:style>
  <w:style w:type="paragraph" w:styleId="HTMLPreformatted">
    <w:name w:val="HTML Preformatted"/>
    <w:basedOn w:val="Normal"/>
    <w:link w:val="HTMLPreformattedChar"/>
    <w:rsid w:val="00BE5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link w:val="HTMLPreformatted"/>
    <w:rsid w:val="00BE5454"/>
    <w:rPr>
      <w:rFonts w:ascii="Courier New" w:eastAsia="Courier New" w:hAnsi="Courier New" w:cs="Times New Roman"/>
      <w:sz w:val="20"/>
      <w:szCs w:val="20"/>
    </w:rPr>
  </w:style>
  <w:style w:type="paragraph" w:customStyle="1" w:styleId="ColorfulList-Accent11">
    <w:name w:val="Colorful List - Accent 11"/>
    <w:basedOn w:val="Normal"/>
    <w:qFormat/>
    <w:rsid w:val="00BE5454"/>
    <w:pPr>
      <w:spacing w:after="200" w:line="276" w:lineRule="auto"/>
      <w:ind w:left="720"/>
      <w:contextualSpacing/>
    </w:pPr>
    <w:rPr>
      <w:sz w:val="22"/>
      <w:szCs w:val="22"/>
    </w:rPr>
  </w:style>
  <w:style w:type="character" w:customStyle="1" w:styleId="txtempstyle">
    <w:name w:val="txtempstyle"/>
    <w:basedOn w:val="DefaultParagraphFont"/>
    <w:rsid w:val="00BE5454"/>
  </w:style>
  <w:style w:type="paragraph" w:styleId="NoSpacing">
    <w:name w:val="No Spacing"/>
    <w:uiPriority w:val="1"/>
    <w:qFormat/>
    <w:rsid w:val="00BE5454"/>
    <w:rPr>
      <w:sz w:val="22"/>
      <w:szCs w:val="22"/>
    </w:rPr>
  </w:style>
  <w:style w:type="paragraph" w:styleId="NormalWeb">
    <w:name w:val="Normal (Web)"/>
    <w:basedOn w:val="Normal"/>
    <w:link w:val="NormalWebChar"/>
    <w:rsid w:val="00BE5454"/>
    <w:pPr>
      <w:spacing w:before="100" w:beforeAutospacing="1" w:after="100" w:afterAutospacing="1"/>
    </w:pPr>
  </w:style>
  <w:style w:type="character" w:customStyle="1" w:styleId="NormalWebChar">
    <w:name w:val="Normal (Web) Char"/>
    <w:link w:val="NormalWeb"/>
    <w:rsid w:val="00BE5454"/>
    <w:rPr>
      <w:rFonts w:ascii="Times New Roman" w:eastAsia="Times New Roman" w:hAnsi="Times New Roman" w:cs="Times New Roman"/>
      <w:sz w:val="24"/>
      <w:szCs w:val="24"/>
    </w:rPr>
  </w:style>
  <w:style w:type="paragraph" w:customStyle="1" w:styleId="Explanation">
    <w:name w:val="Explanation"/>
    <w:rsid w:val="00BE5454"/>
    <w:rPr>
      <w:rFonts w:ascii="Arial" w:eastAsia="Times New Roman" w:hAnsi="Arial"/>
      <w:i/>
      <w:color w:val="008000"/>
      <w:sz w:val="18"/>
    </w:rPr>
  </w:style>
  <w:style w:type="character" w:styleId="Strong">
    <w:name w:val="Strong"/>
    <w:qFormat/>
    <w:rsid w:val="00BE5454"/>
    <w:rPr>
      <w:b/>
      <w:bCs/>
    </w:rPr>
  </w:style>
  <w:style w:type="character" w:customStyle="1" w:styleId="list0020paragraphchar">
    <w:name w:val="list_0020paragraph__char"/>
    <w:basedOn w:val="DefaultParagraphFont"/>
    <w:rsid w:val="00BE5454"/>
  </w:style>
  <w:style w:type="paragraph" w:customStyle="1" w:styleId="Normal11pt">
    <w:name w:val="Normal + 11 pt"/>
    <w:aliases w:val="Justified"/>
    <w:basedOn w:val="Normal"/>
    <w:rsid w:val="00BE5454"/>
    <w:pPr>
      <w:tabs>
        <w:tab w:val="left" w:pos="7020"/>
      </w:tabs>
    </w:pPr>
    <w:rPr>
      <w:b/>
      <w:sz w:val="22"/>
    </w:rPr>
  </w:style>
  <w:style w:type="character" w:customStyle="1" w:styleId="titlechar0">
    <w:name w:val="title__char"/>
    <w:basedOn w:val="DefaultParagraphFont"/>
    <w:rsid w:val="00BE5454"/>
  </w:style>
  <w:style w:type="paragraph" w:styleId="BodyText2">
    <w:name w:val="Body Text 2"/>
    <w:basedOn w:val="Normal"/>
    <w:link w:val="BodyText2Char"/>
    <w:rsid w:val="009C6EDA"/>
    <w:pPr>
      <w:spacing w:after="120" w:line="480" w:lineRule="auto"/>
    </w:pPr>
    <w:rPr>
      <w:rFonts w:ascii="Helvetica" w:hAnsi="Helvetica"/>
      <w:szCs w:val="20"/>
    </w:rPr>
  </w:style>
  <w:style w:type="character" w:customStyle="1" w:styleId="BodyText2Char">
    <w:name w:val="Body Text 2 Char"/>
    <w:link w:val="BodyText2"/>
    <w:rsid w:val="009C6EDA"/>
    <w:rPr>
      <w:rFonts w:ascii="Helvetica" w:eastAsia="Times New Roman" w:hAnsi="Helvetica" w:cs="Times New Roman"/>
      <w:sz w:val="24"/>
      <w:szCs w:val="20"/>
    </w:rPr>
  </w:style>
  <w:style w:type="paragraph" w:styleId="BodyText3">
    <w:name w:val="Body Text 3"/>
    <w:basedOn w:val="Normal"/>
    <w:link w:val="BodyText3Char"/>
    <w:rsid w:val="009C6EDA"/>
    <w:pPr>
      <w:spacing w:after="120"/>
    </w:pPr>
    <w:rPr>
      <w:rFonts w:ascii="Arial" w:hAnsi="Arial"/>
      <w:sz w:val="16"/>
      <w:szCs w:val="16"/>
    </w:rPr>
  </w:style>
  <w:style w:type="character" w:customStyle="1" w:styleId="BodyText3Char">
    <w:name w:val="Body Text 3 Char"/>
    <w:link w:val="BodyText3"/>
    <w:rsid w:val="009C6EDA"/>
    <w:rPr>
      <w:rFonts w:ascii="Arial" w:eastAsia="Times New Roman" w:hAnsi="Arial" w:cs="Times New Roman"/>
      <w:sz w:val="16"/>
      <w:szCs w:val="16"/>
    </w:rPr>
  </w:style>
  <w:style w:type="paragraph" w:styleId="Header">
    <w:name w:val="header"/>
    <w:basedOn w:val="Normal"/>
    <w:link w:val="HeaderChar"/>
    <w:uiPriority w:val="99"/>
    <w:unhideWhenUsed/>
    <w:rsid w:val="008561CC"/>
    <w:pPr>
      <w:tabs>
        <w:tab w:val="center" w:pos="4320"/>
        <w:tab w:val="right" w:pos="8640"/>
      </w:tabs>
    </w:pPr>
  </w:style>
  <w:style w:type="character" w:customStyle="1" w:styleId="HeaderChar">
    <w:name w:val="Header Char"/>
    <w:link w:val="Header"/>
    <w:uiPriority w:val="99"/>
    <w:rsid w:val="008561CC"/>
    <w:rPr>
      <w:rFonts w:ascii="Times New Roman" w:eastAsia="Times New Roman" w:hAnsi="Times New Roman" w:cs="Times New Roman"/>
      <w:sz w:val="24"/>
      <w:szCs w:val="24"/>
    </w:rPr>
  </w:style>
  <w:style w:type="paragraph" w:styleId="Footer">
    <w:name w:val="footer"/>
    <w:basedOn w:val="Normal"/>
    <w:link w:val="FooterChar"/>
    <w:unhideWhenUsed/>
    <w:rsid w:val="008561CC"/>
    <w:pPr>
      <w:tabs>
        <w:tab w:val="center" w:pos="4320"/>
        <w:tab w:val="right" w:pos="8640"/>
      </w:tabs>
    </w:pPr>
  </w:style>
  <w:style w:type="character" w:customStyle="1" w:styleId="FooterChar">
    <w:name w:val="Footer Char"/>
    <w:link w:val="Footer"/>
    <w:uiPriority w:val="99"/>
    <w:rsid w:val="008561CC"/>
    <w:rPr>
      <w:rFonts w:ascii="Times New Roman" w:eastAsia="Times New Roman" w:hAnsi="Times New Roman" w:cs="Times New Roman"/>
      <w:sz w:val="24"/>
      <w:szCs w:val="24"/>
    </w:rPr>
  </w:style>
  <w:style w:type="character" w:styleId="Hyperlink">
    <w:name w:val="Hyperlink"/>
    <w:uiPriority w:val="99"/>
    <w:unhideWhenUsed/>
    <w:rsid w:val="00117E82"/>
    <w:rPr>
      <w:color w:val="0000FF"/>
      <w:u w:val="single"/>
    </w:rPr>
  </w:style>
  <w:style w:type="paragraph" w:customStyle="1" w:styleId="ListParagraph1">
    <w:name w:val="List Paragraph1"/>
    <w:basedOn w:val="Normal"/>
    <w:uiPriority w:val="34"/>
    <w:qFormat/>
    <w:rsid w:val="004E5919"/>
    <w:pPr>
      <w:spacing w:after="200" w:line="276" w:lineRule="auto"/>
      <w:ind w:left="720"/>
      <w:contextualSpacing/>
    </w:pPr>
    <w:rPr>
      <w:sz w:val="22"/>
      <w:szCs w:val="22"/>
    </w:rPr>
  </w:style>
  <w:style w:type="character" w:styleId="FollowedHyperlink">
    <w:name w:val="FollowedHyperlink"/>
    <w:basedOn w:val="DefaultParagraphFont"/>
    <w:uiPriority w:val="99"/>
    <w:semiHidden/>
    <w:unhideWhenUsed/>
    <w:rsid w:val="00A9690D"/>
    <w:rPr>
      <w:color w:val="800080" w:themeColor="followedHyperlink"/>
      <w:u w:val="single"/>
    </w:rPr>
  </w:style>
  <w:style w:type="paragraph" w:styleId="ListParagraph">
    <w:name w:val="List Paragraph"/>
    <w:basedOn w:val="Normal"/>
    <w:qFormat/>
    <w:rsid w:val="00E10DBF"/>
    <w:pPr>
      <w:spacing w:after="200" w:line="276" w:lineRule="auto"/>
      <w:ind w:left="720"/>
      <w:contextualSpacing/>
    </w:pPr>
    <w:rPr>
      <w:sz w:val="22"/>
      <w:szCs w:val="22"/>
    </w:rPr>
  </w:style>
  <w:style w:type="paragraph" w:styleId="BodyTextIndent">
    <w:name w:val="Body Text Indent"/>
    <w:basedOn w:val="Normal"/>
    <w:link w:val="BodyTextIndentChar"/>
    <w:uiPriority w:val="99"/>
    <w:unhideWhenUsed/>
    <w:rsid w:val="00D86E6F"/>
    <w:pPr>
      <w:spacing w:after="120"/>
      <w:ind w:left="360"/>
    </w:pPr>
  </w:style>
  <w:style w:type="character" w:customStyle="1" w:styleId="BodyTextIndentChar">
    <w:name w:val="Body Text Indent Char"/>
    <w:basedOn w:val="DefaultParagraphFont"/>
    <w:link w:val="BodyTextIndent"/>
    <w:uiPriority w:val="99"/>
    <w:rsid w:val="00D86E6F"/>
    <w:rPr>
      <w:rFonts w:ascii="Times New Roman" w:eastAsia="Times New Roman" w:hAnsi="Times New Roman"/>
      <w:sz w:val="24"/>
      <w:szCs w:val="24"/>
    </w:rPr>
  </w:style>
  <w:style w:type="paragraph" w:customStyle="1" w:styleId="Achievement">
    <w:name w:val="Achievement"/>
    <w:next w:val="HTMLPreformatted"/>
    <w:rsid w:val="00DF690A"/>
    <w:pPr>
      <w:tabs>
        <w:tab w:val="num" w:pos="360"/>
      </w:tabs>
      <w:spacing w:after="60" w:line="220" w:lineRule="atLeast"/>
      <w:ind w:left="245" w:right="245" w:hanging="245"/>
      <w:jc w:val="both"/>
    </w:pPr>
    <w:rPr>
      <w:rFonts w:ascii="Arial" w:eastAsia="Batang" w:hAnsi="Arial"/>
      <w:spacing w:val="-5"/>
    </w:rPr>
  </w:style>
  <w:style w:type="character" w:customStyle="1" w:styleId="Heading4Char">
    <w:name w:val="Heading 4 Char"/>
    <w:basedOn w:val="DefaultParagraphFont"/>
    <w:link w:val="Heading4"/>
    <w:uiPriority w:val="9"/>
    <w:semiHidden/>
    <w:rsid w:val="00BF0C95"/>
    <w:rPr>
      <w:rFonts w:asciiTheme="majorHAnsi" w:eastAsiaTheme="majorEastAsia" w:hAnsiTheme="majorHAnsi" w:cstheme="majorBidi"/>
      <w:b/>
      <w:bCs/>
      <w:i/>
      <w:i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0" w:unhideWhenUsed="0" w:qFormat="1"/>
    <w:lsdException w:name="heading 7" w:uiPriority="9"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0"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0"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0"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454"/>
    <w:rPr>
      <w:rFonts w:ascii="Times New Roman" w:eastAsia="Times New Roman" w:hAnsi="Times New Roman"/>
      <w:sz w:val="24"/>
      <w:szCs w:val="24"/>
    </w:rPr>
  </w:style>
  <w:style w:type="paragraph" w:styleId="Heading4">
    <w:name w:val="heading 4"/>
    <w:basedOn w:val="Normal"/>
    <w:next w:val="Normal"/>
    <w:link w:val="Heading4Char"/>
    <w:uiPriority w:val="9"/>
    <w:semiHidden/>
    <w:unhideWhenUsed/>
    <w:qFormat/>
    <w:rsid w:val="00BF0C95"/>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qFormat/>
    <w:rsid w:val="00BE5454"/>
    <w:pPr>
      <w:keepNext/>
      <w:outlineLvl w:val="5"/>
    </w:pPr>
    <w:rPr>
      <w:rFonts w:ascii="Verdana" w:hAnsi="Verdana"/>
      <w:sz w:val="20"/>
      <w:lang w:val="x-none" w:eastAsia="x-none"/>
    </w:rPr>
  </w:style>
  <w:style w:type="paragraph" w:styleId="Heading8">
    <w:name w:val="heading 8"/>
    <w:basedOn w:val="Normal"/>
    <w:next w:val="Normal"/>
    <w:link w:val="Heading8Char"/>
    <w:qFormat/>
    <w:rsid w:val="00BE5454"/>
    <w:pPr>
      <w:keepNext/>
      <w:outlineLvl w:val="7"/>
    </w:pPr>
    <w:rPr>
      <w:rFonts w:ascii="Arial" w:hAnsi="Arial"/>
      <w:b/>
      <w:bCs/>
      <w:sz w:val="20"/>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sid w:val="00BE5454"/>
    <w:rPr>
      <w:rFonts w:ascii="Verdana" w:eastAsia="Times New Roman" w:hAnsi="Verdana" w:cs="Times New Roman"/>
      <w:szCs w:val="24"/>
    </w:rPr>
  </w:style>
  <w:style w:type="character" w:customStyle="1" w:styleId="Heading8Char">
    <w:name w:val="Heading 8 Char"/>
    <w:link w:val="Heading8"/>
    <w:rsid w:val="00BE5454"/>
    <w:rPr>
      <w:rFonts w:ascii="Arial" w:eastAsia="Times New Roman" w:hAnsi="Arial" w:cs="Arial"/>
      <w:b/>
      <w:bCs/>
      <w:szCs w:val="24"/>
    </w:rPr>
  </w:style>
  <w:style w:type="paragraph" w:styleId="Title">
    <w:name w:val="Title"/>
    <w:basedOn w:val="Normal"/>
    <w:link w:val="TitleChar"/>
    <w:qFormat/>
    <w:rsid w:val="00BE5454"/>
    <w:pPr>
      <w:pBdr>
        <w:bottom w:val="double" w:sz="4" w:space="1" w:color="auto"/>
      </w:pBdr>
      <w:jc w:val="center"/>
    </w:pPr>
    <w:rPr>
      <w:rFonts w:ascii="Arial" w:hAnsi="Arial"/>
      <w:b/>
      <w:sz w:val="20"/>
      <w:szCs w:val="20"/>
      <w:lang w:val="x-none" w:eastAsia="x-none"/>
    </w:rPr>
  </w:style>
  <w:style w:type="character" w:customStyle="1" w:styleId="TitleChar">
    <w:name w:val="Title Char"/>
    <w:link w:val="Title"/>
    <w:rsid w:val="00BE5454"/>
    <w:rPr>
      <w:rFonts w:ascii="Arial" w:eastAsia="Times New Roman" w:hAnsi="Arial" w:cs="Times New Roman"/>
      <w:b/>
      <w:sz w:val="20"/>
      <w:szCs w:val="20"/>
    </w:rPr>
  </w:style>
  <w:style w:type="paragraph" w:styleId="HTMLPreformatted">
    <w:name w:val="HTML Preformatted"/>
    <w:basedOn w:val="Normal"/>
    <w:link w:val="HTMLPreformattedChar"/>
    <w:rsid w:val="00BE5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lang w:val="x-none" w:eastAsia="x-none"/>
    </w:rPr>
  </w:style>
  <w:style w:type="character" w:customStyle="1" w:styleId="HTMLPreformattedChar">
    <w:name w:val="HTML Preformatted Char"/>
    <w:link w:val="HTMLPreformatted"/>
    <w:rsid w:val="00BE5454"/>
    <w:rPr>
      <w:rFonts w:ascii="Courier New" w:eastAsia="Courier New" w:hAnsi="Courier New" w:cs="Times New Roman"/>
      <w:sz w:val="20"/>
      <w:szCs w:val="20"/>
    </w:rPr>
  </w:style>
  <w:style w:type="paragraph" w:customStyle="1" w:styleId="ColorfulList-Accent11">
    <w:name w:val="Colorful List - Accent 11"/>
    <w:basedOn w:val="Normal"/>
    <w:qFormat/>
    <w:rsid w:val="00BE5454"/>
    <w:pPr>
      <w:spacing w:after="200" w:line="276" w:lineRule="auto"/>
      <w:ind w:left="720"/>
      <w:contextualSpacing/>
    </w:pPr>
    <w:rPr>
      <w:sz w:val="22"/>
      <w:szCs w:val="22"/>
    </w:rPr>
  </w:style>
  <w:style w:type="character" w:customStyle="1" w:styleId="txtempstyle">
    <w:name w:val="txtempstyle"/>
    <w:basedOn w:val="DefaultParagraphFont"/>
    <w:rsid w:val="00BE5454"/>
  </w:style>
  <w:style w:type="paragraph" w:styleId="NoSpacing">
    <w:name w:val="No Spacing"/>
    <w:uiPriority w:val="1"/>
    <w:qFormat/>
    <w:rsid w:val="00BE5454"/>
    <w:rPr>
      <w:sz w:val="22"/>
      <w:szCs w:val="22"/>
    </w:rPr>
  </w:style>
  <w:style w:type="paragraph" w:styleId="NormalWeb">
    <w:name w:val="Normal (Web)"/>
    <w:basedOn w:val="Normal"/>
    <w:link w:val="NormalWebChar"/>
    <w:rsid w:val="00BE5454"/>
    <w:pPr>
      <w:spacing w:before="100" w:beforeAutospacing="1" w:after="100" w:afterAutospacing="1"/>
    </w:pPr>
    <w:rPr>
      <w:lang w:val="x-none" w:eastAsia="x-none"/>
    </w:rPr>
  </w:style>
  <w:style w:type="character" w:customStyle="1" w:styleId="NormalWebChar">
    <w:name w:val="Normal (Web) Char"/>
    <w:link w:val="NormalWeb"/>
    <w:rsid w:val="00BE5454"/>
    <w:rPr>
      <w:rFonts w:ascii="Times New Roman" w:eastAsia="Times New Roman" w:hAnsi="Times New Roman" w:cs="Times New Roman"/>
      <w:sz w:val="24"/>
      <w:szCs w:val="24"/>
    </w:rPr>
  </w:style>
  <w:style w:type="paragraph" w:customStyle="1" w:styleId="Explanation">
    <w:name w:val="Explanation"/>
    <w:rsid w:val="00BE5454"/>
    <w:rPr>
      <w:rFonts w:ascii="Arial" w:eastAsia="Times New Roman" w:hAnsi="Arial"/>
      <w:i/>
      <w:color w:val="008000"/>
      <w:sz w:val="18"/>
    </w:rPr>
  </w:style>
  <w:style w:type="character" w:styleId="Strong">
    <w:name w:val="Strong"/>
    <w:qFormat/>
    <w:rsid w:val="00BE5454"/>
    <w:rPr>
      <w:b/>
      <w:bCs/>
    </w:rPr>
  </w:style>
  <w:style w:type="character" w:customStyle="1" w:styleId="list0020paragraphchar">
    <w:name w:val="list_0020paragraph__char"/>
    <w:basedOn w:val="DefaultParagraphFont"/>
    <w:rsid w:val="00BE5454"/>
  </w:style>
  <w:style w:type="paragraph" w:customStyle="1" w:styleId="Normal11pt">
    <w:name w:val="Normal + 11 pt"/>
    <w:aliases w:val="Justified"/>
    <w:basedOn w:val="Normal"/>
    <w:rsid w:val="00BE5454"/>
    <w:pPr>
      <w:tabs>
        <w:tab w:val="left" w:pos="7020"/>
      </w:tabs>
    </w:pPr>
    <w:rPr>
      <w:b/>
      <w:sz w:val="22"/>
    </w:rPr>
  </w:style>
  <w:style w:type="character" w:customStyle="1" w:styleId="titlechar0">
    <w:name w:val="title__char"/>
    <w:basedOn w:val="DefaultParagraphFont"/>
    <w:rsid w:val="00BE5454"/>
  </w:style>
  <w:style w:type="paragraph" w:styleId="BodyText2">
    <w:name w:val="Body Text 2"/>
    <w:basedOn w:val="Normal"/>
    <w:link w:val="BodyText2Char"/>
    <w:rsid w:val="009C6EDA"/>
    <w:pPr>
      <w:spacing w:after="120" w:line="480" w:lineRule="auto"/>
    </w:pPr>
    <w:rPr>
      <w:rFonts w:ascii="Helvetica" w:hAnsi="Helvetica"/>
      <w:szCs w:val="20"/>
      <w:lang w:val="x-none" w:eastAsia="x-none"/>
    </w:rPr>
  </w:style>
  <w:style w:type="character" w:customStyle="1" w:styleId="BodyText2Char">
    <w:name w:val="Body Text 2 Char"/>
    <w:link w:val="BodyText2"/>
    <w:rsid w:val="009C6EDA"/>
    <w:rPr>
      <w:rFonts w:ascii="Helvetica" w:eastAsia="Times New Roman" w:hAnsi="Helvetica" w:cs="Times New Roman"/>
      <w:sz w:val="24"/>
      <w:szCs w:val="20"/>
    </w:rPr>
  </w:style>
  <w:style w:type="paragraph" w:styleId="BodyText3">
    <w:name w:val="Body Text 3"/>
    <w:basedOn w:val="Normal"/>
    <w:link w:val="BodyText3Char"/>
    <w:rsid w:val="009C6EDA"/>
    <w:pPr>
      <w:spacing w:after="120"/>
    </w:pPr>
    <w:rPr>
      <w:rFonts w:ascii="Arial" w:hAnsi="Arial"/>
      <w:sz w:val="16"/>
      <w:szCs w:val="16"/>
      <w:lang w:val="x-none" w:eastAsia="x-none"/>
    </w:rPr>
  </w:style>
  <w:style w:type="character" w:customStyle="1" w:styleId="BodyText3Char">
    <w:name w:val="Body Text 3 Char"/>
    <w:link w:val="BodyText3"/>
    <w:rsid w:val="009C6EDA"/>
    <w:rPr>
      <w:rFonts w:ascii="Arial" w:eastAsia="Times New Roman" w:hAnsi="Arial" w:cs="Times New Roman"/>
      <w:sz w:val="16"/>
      <w:szCs w:val="16"/>
    </w:rPr>
  </w:style>
  <w:style w:type="paragraph" w:styleId="Header">
    <w:name w:val="header"/>
    <w:basedOn w:val="Normal"/>
    <w:link w:val="HeaderChar"/>
    <w:uiPriority w:val="99"/>
    <w:unhideWhenUsed/>
    <w:rsid w:val="008561CC"/>
    <w:pPr>
      <w:tabs>
        <w:tab w:val="center" w:pos="4320"/>
        <w:tab w:val="right" w:pos="8640"/>
      </w:tabs>
    </w:pPr>
    <w:rPr>
      <w:lang w:val="x-none" w:eastAsia="x-none"/>
    </w:rPr>
  </w:style>
  <w:style w:type="character" w:customStyle="1" w:styleId="HeaderChar">
    <w:name w:val="Header Char"/>
    <w:link w:val="Header"/>
    <w:uiPriority w:val="99"/>
    <w:rsid w:val="008561CC"/>
    <w:rPr>
      <w:rFonts w:ascii="Times New Roman" w:eastAsia="Times New Roman" w:hAnsi="Times New Roman" w:cs="Times New Roman"/>
      <w:sz w:val="24"/>
      <w:szCs w:val="24"/>
    </w:rPr>
  </w:style>
  <w:style w:type="paragraph" w:styleId="Footer">
    <w:name w:val="footer"/>
    <w:basedOn w:val="Normal"/>
    <w:link w:val="FooterChar"/>
    <w:unhideWhenUsed/>
    <w:rsid w:val="008561CC"/>
    <w:pPr>
      <w:tabs>
        <w:tab w:val="center" w:pos="4320"/>
        <w:tab w:val="right" w:pos="8640"/>
      </w:tabs>
    </w:pPr>
    <w:rPr>
      <w:lang w:val="x-none" w:eastAsia="x-none"/>
    </w:rPr>
  </w:style>
  <w:style w:type="character" w:customStyle="1" w:styleId="FooterChar">
    <w:name w:val="Footer Char"/>
    <w:link w:val="Footer"/>
    <w:uiPriority w:val="99"/>
    <w:rsid w:val="008561CC"/>
    <w:rPr>
      <w:rFonts w:ascii="Times New Roman" w:eastAsia="Times New Roman" w:hAnsi="Times New Roman" w:cs="Times New Roman"/>
      <w:sz w:val="24"/>
      <w:szCs w:val="24"/>
    </w:rPr>
  </w:style>
  <w:style w:type="character" w:styleId="Hyperlink">
    <w:name w:val="Hyperlink"/>
    <w:uiPriority w:val="99"/>
    <w:unhideWhenUsed/>
    <w:rsid w:val="00117E82"/>
    <w:rPr>
      <w:color w:val="0000FF"/>
      <w:u w:val="single"/>
    </w:rPr>
  </w:style>
  <w:style w:type="paragraph" w:customStyle="1" w:styleId="ListParagraph1">
    <w:name w:val="List Paragraph1"/>
    <w:basedOn w:val="Normal"/>
    <w:uiPriority w:val="34"/>
    <w:qFormat/>
    <w:rsid w:val="004E5919"/>
    <w:pPr>
      <w:spacing w:after="200" w:line="276" w:lineRule="auto"/>
      <w:ind w:left="720"/>
      <w:contextualSpacing/>
    </w:pPr>
    <w:rPr>
      <w:sz w:val="22"/>
      <w:szCs w:val="22"/>
    </w:rPr>
  </w:style>
  <w:style w:type="character" w:styleId="FollowedHyperlink">
    <w:name w:val="FollowedHyperlink"/>
    <w:basedOn w:val="DefaultParagraphFont"/>
    <w:uiPriority w:val="99"/>
    <w:semiHidden/>
    <w:unhideWhenUsed/>
    <w:rsid w:val="00A9690D"/>
    <w:rPr>
      <w:color w:val="800080" w:themeColor="followedHyperlink"/>
      <w:u w:val="single"/>
    </w:rPr>
  </w:style>
  <w:style w:type="paragraph" w:styleId="ListParagraph">
    <w:name w:val="List Paragraph"/>
    <w:basedOn w:val="Normal"/>
    <w:qFormat/>
    <w:rsid w:val="00E10DBF"/>
    <w:pPr>
      <w:spacing w:after="200" w:line="276" w:lineRule="auto"/>
      <w:ind w:left="720"/>
      <w:contextualSpacing/>
    </w:pPr>
    <w:rPr>
      <w:sz w:val="22"/>
      <w:szCs w:val="22"/>
    </w:rPr>
  </w:style>
  <w:style w:type="paragraph" w:styleId="BodyTextIndent">
    <w:name w:val="Body Text Indent"/>
    <w:basedOn w:val="Normal"/>
    <w:link w:val="BodyTextIndentChar"/>
    <w:uiPriority w:val="99"/>
    <w:unhideWhenUsed/>
    <w:rsid w:val="00D86E6F"/>
    <w:pPr>
      <w:spacing w:after="120"/>
      <w:ind w:left="360"/>
    </w:pPr>
  </w:style>
  <w:style w:type="character" w:customStyle="1" w:styleId="BodyTextIndentChar">
    <w:name w:val="Body Text Indent Char"/>
    <w:basedOn w:val="DefaultParagraphFont"/>
    <w:link w:val="BodyTextIndent"/>
    <w:uiPriority w:val="99"/>
    <w:rsid w:val="00D86E6F"/>
    <w:rPr>
      <w:rFonts w:ascii="Times New Roman" w:eastAsia="Times New Roman" w:hAnsi="Times New Roman"/>
      <w:sz w:val="24"/>
      <w:szCs w:val="24"/>
    </w:rPr>
  </w:style>
  <w:style w:type="paragraph" w:customStyle="1" w:styleId="Achievement">
    <w:name w:val="Achievement"/>
    <w:next w:val="HTMLPreformatted"/>
    <w:rsid w:val="00DF690A"/>
    <w:pPr>
      <w:tabs>
        <w:tab w:val="num" w:pos="360"/>
      </w:tabs>
      <w:spacing w:after="60" w:line="220" w:lineRule="atLeast"/>
      <w:ind w:left="245" w:right="245" w:hanging="245"/>
      <w:jc w:val="both"/>
    </w:pPr>
    <w:rPr>
      <w:rFonts w:ascii="Arial" w:eastAsia="Batang" w:hAnsi="Arial"/>
      <w:spacing w:val="-5"/>
    </w:rPr>
  </w:style>
  <w:style w:type="character" w:customStyle="1" w:styleId="Heading4Char">
    <w:name w:val="Heading 4 Char"/>
    <w:basedOn w:val="DefaultParagraphFont"/>
    <w:link w:val="Heading4"/>
    <w:uiPriority w:val="9"/>
    <w:semiHidden/>
    <w:rsid w:val="00BF0C95"/>
    <w:rPr>
      <w:rFonts w:asciiTheme="majorHAnsi" w:eastAsiaTheme="majorEastAsia" w:hAnsiTheme="majorHAnsi" w:cstheme="majorBidi"/>
      <w:b/>
      <w:bCs/>
      <w:i/>
      <w:iCs/>
      <w:color w:val="4F81BD" w:themeColor="accent1"/>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ir.a.rizvi@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2361</Words>
  <Characters>13462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15792</CharactersWithSpaces>
  <SharedDoc>false</SharedDoc>
  <HLinks>
    <vt:vector size="6" baseType="variant">
      <vt:variant>
        <vt:i4>1310838</vt:i4>
      </vt:variant>
      <vt:variant>
        <vt:i4>0</vt:i4>
      </vt:variant>
      <vt:variant>
        <vt:i4>0</vt:i4>
      </vt:variant>
      <vt:variant>
        <vt:i4>5</vt:i4>
      </vt:variant>
      <vt:variant>
        <vt:lpwstr>mailto:sharanya.raj68@gmail.com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9</cp:revision>
  <dcterms:created xsi:type="dcterms:W3CDTF">2015-03-16T21:08:00Z</dcterms:created>
  <dcterms:modified xsi:type="dcterms:W3CDTF">2015-03-16T21:08:00Z</dcterms:modified>
</cp:coreProperties>
</file>