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D2E" w:rsidRDefault="009F4D2E" w:rsidP="008A0A9B">
      <w:pPr>
        <w:pStyle w:val="Header"/>
        <w:jc w:val="both"/>
        <w:rPr>
          <w:rFonts w:cs="Aharoni"/>
          <w:b/>
          <w:sz w:val="24"/>
          <w:szCs w:val="24"/>
        </w:rPr>
      </w:pPr>
      <w:r>
        <w:rPr>
          <w:rFonts w:cs="Aharoni"/>
          <w:b/>
          <w:sz w:val="24"/>
          <w:szCs w:val="24"/>
        </w:rPr>
        <w:t xml:space="preserve">                                                                                   </w:t>
      </w:r>
      <w:proofErr w:type="spellStart"/>
      <w:r w:rsidR="008A0A9B" w:rsidRPr="008A0A9B">
        <w:rPr>
          <w:rFonts w:cs="Aharoni"/>
          <w:b/>
          <w:sz w:val="24"/>
          <w:szCs w:val="24"/>
        </w:rPr>
        <w:t>Neha</w:t>
      </w:r>
      <w:proofErr w:type="spellEnd"/>
      <w:r w:rsidR="008A0A9B" w:rsidRPr="008A0A9B">
        <w:rPr>
          <w:rFonts w:cs="Aharoni"/>
          <w:b/>
          <w:sz w:val="24"/>
          <w:szCs w:val="24"/>
        </w:rPr>
        <w:t xml:space="preserve"> </w:t>
      </w:r>
      <w:bookmarkStart w:id="0" w:name="_GoBack"/>
      <w:bookmarkEnd w:id="0"/>
    </w:p>
    <w:p w:rsidR="008A0A9B" w:rsidRDefault="009F4D2E" w:rsidP="00232746">
      <w:pPr>
        <w:pStyle w:val="Header"/>
        <w:jc w:val="both"/>
        <w:rPr>
          <w:sz w:val="24"/>
          <w:szCs w:val="24"/>
        </w:rPr>
      </w:pPr>
      <w:r>
        <w:rPr>
          <w:sz w:val="24"/>
          <w:szCs w:val="24"/>
        </w:rPr>
        <w:t xml:space="preserve">                                                                                      </w:t>
      </w:r>
    </w:p>
    <w:p w:rsidR="009F4D2E" w:rsidRPr="006B2E41" w:rsidRDefault="009F4D2E" w:rsidP="008A0A9B">
      <w:pPr>
        <w:pStyle w:val="Header"/>
        <w:jc w:val="both"/>
        <w:rPr>
          <w:rFonts w:cs="Aharoni"/>
          <w:b/>
          <w:color w:val="FF2F2F"/>
          <w:sz w:val="20"/>
          <w:szCs w:val="20"/>
        </w:rPr>
      </w:pPr>
    </w:p>
    <w:p w:rsidR="00FF7DE9" w:rsidRPr="000E1976" w:rsidRDefault="00FF7DE9" w:rsidP="001B3CEB">
      <w:pPr>
        <w:shd w:val="clear" w:color="auto" w:fill="C6D9F1" w:themeFill="text2" w:themeFillTint="33"/>
        <w:spacing w:after="0" w:line="240" w:lineRule="auto"/>
        <w:jc w:val="both"/>
        <w:rPr>
          <w:rFonts w:asciiTheme="majorHAnsi" w:hAnsiTheme="majorHAnsi" w:cs="Times New Roman"/>
          <w:b/>
          <w:u w:val="single"/>
        </w:rPr>
      </w:pPr>
      <w:r w:rsidRPr="000E1976">
        <w:rPr>
          <w:rFonts w:asciiTheme="majorHAnsi" w:hAnsiTheme="majorHAnsi" w:cs="Times New Roman"/>
          <w:b/>
          <w:u w:val="single"/>
        </w:rPr>
        <w:t>PROFESSIONAL SUMMARY:</w:t>
      </w:r>
    </w:p>
    <w:p w:rsidR="00FF7DE9" w:rsidRPr="000E1976" w:rsidRDefault="0049161A" w:rsidP="001B3CEB">
      <w:pPr>
        <w:pStyle w:val="ListParagraph"/>
        <w:numPr>
          <w:ilvl w:val="0"/>
          <w:numId w:val="5"/>
        </w:numPr>
        <w:spacing w:after="0" w:line="240" w:lineRule="auto"/>
        <w:jc w:val="both"/>
        <w:rPr>
          <w:rFonts w:asciiTheme="majorHAnsi" w:hAnsiTheme="majorHAnsi" w:cs="Arial"/>
        </w:rPr>
      </w:pPr>
      <w:r>
        <w:rPr>
          <w:rFonts w:asciiTheme="majorHAnsi" w:hAnsiTheme="majorHAnsi" w:cs="Calibri"/>
        </w:rPr>
        <w:t>5</w:t>
      </w:r>
      <w:r w:rsidR="00FF7DE9" w:rsidRPr="000E1976">
        <w:rPr>
          <w:rFonts w:asciiTheme="majorHAnsi" w:hAnsiTheme="majorHAnsi" w:cs="Calibri"/>
        </w:rPr>
        <w:t xml:space="preserve">years of experience in </w:t>
      </w:r>
      <w:r w:rsidR="00FF7DE9" w:rsidRPr="00A20F4B">
        <w:rPr>
          <w:rFonts w:asciiTheme="majorHAnsi" w:hAnsiTheme="majorHAnsi" w:cs="Calibri"/>
          <w:b/>
        </w:rPr>
        <w:t>Quality Assurance</w:t>
      </w:r>
      <w:r w:rsidR="00FF7DE9" w:rsidRPr="000E1976">
        <w:rPr>
          <w:rFonts w:asciiTheme="majorHAnsi" w:hAnsiTheme="majorHAnsi" w:cs="Calibri"/>
        </w:rPr>
        <w:t xml:space="preserve"> and Software Testing in Healthcare Industry.</w:t>
      </w:r>
    </w:p>
    <w:p w:rsidR="00FF7DE9" w:rsidRPr="000E1976" w:rsidRDefault="00FF7DE9"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color w:val="000000"/>
        </w:rPr>
        <w:t>Extensive experience in following QA methodologies, preparing Test Scenarios, Test Plans, writing Test Cases and executing them; performed Defect Reporting and Tracking through the entire defect life cycle.</w:t>
      </w:r>
    </w:p>
    <w:p w:rsidR="000E1976" w:rsidRDefault="00FF7DE9"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color w:val="000000"/>
        </w:rPr>
        <w:t xml:space="preserve">Extensively worked on Manual Testing and significant Automation Testing knowledge and have hands on experience with </w:t>
      </w:r>
      <w:r w:rsidR="00BC68EF" w:rsidRPr="000E1976">
        <w:rPr>
          <w:rFonts w:asciiTheme="majorHAnsi" w:hAnsiTheme="majorHAnsi" w:cs="Arial"/>
          <w:color w:val="000000"/>
        </w:rPr>
        <w:t>HP UFT/</w:t>
      </w:r>
      <w:r w:rsidRPr="000E1976">
        <w:rPr>
          <w:rFonts w:asciiTheme="majorHAnsi" w:hAnsiTheme="majorHAnsi" w:cs="Arial"/>
          <w:color w:val="000000"/>
        </w:rPr>
        <w:t>QTP.</w:t>
      </w:r>
    </w:p>
    <w:p w:rsidR="000E1976" w:rsidRPr="000E1976" w:rsidRDefault="00FF7DE9"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Calibri"/>
        </w:rPr>
        <w:t xml:space="preserve">Proficient in performing various system testing, load/stress, integration, unit, Regression, Back End, </w:t>
      </w:r>
      <w:r w:rsidR="00C02AA7" w:rsidRPr="000E1976">
        <w:rPr>
          <w:rFonts w:asciiTheme="majorHAnsi" w:hAnsiTheme="majorHAnsi" w:cs="Calibri"/>
        </w:rPr>
        <w:t>Front End and UAT.</w:t>
      </w:r>
    </w:p>
    <w:p w:rsidR="00FF7DE9" w:rsidRPr="000E1976" w:rsidRDefault="00FF7DE9"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rPr>
        <w:t>Good working knowledge of major Operating Systems such as Windows and UNIX.</w:t>
      </w:r>
    </w:p>
    <w:p w:rsidR="000E1976" w:rsidRPr="000E1976" w:rsidRDefault="000E1976"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color w:val="000000"/>
        </w:rPr>
        <w:t>Experience with HIPAA compliance (4010 &amp;5010) and Healthcare systems.</w:t>
      </w:r>
    </w:p>
    <w:p w:rsidR="000E1976" w:rsidRDefault="000E1976"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color w:val="000000"/>
        </w:rPr>
        <w:t xml:space="preserve">Experience with Medicare, Medicaid, &amp;commercial insurances in HIPAA ANSI X12 4010, 5010 formats including 270/271, 276/ 277, 835, </w:t>
      </w:r>
      <w:r w:rsidR="001B3CEB">
        <w:rPr>
          <w:rFonts w:asciiTheme="majorHAnsi" w:hAnsiTheme="majorHAnsi" w:cs="Arial"/>
          <w:color w:val="000000"/>
        </w:rPr>
        <w:t xml:space="preserve">834, 820 </w:t>
      </w:r>
      <w:r w:rsidRPr="000E1976">
        <w:rPr>
          <w:rFonts w:asciiTheme="majorHAnsi" w:hAnsiTheme="majorHAnsi" w:cs="Arial"/>
          <w:color w:val="000000"/>
        </w:rPr>
        <w:t>and 837.</w:t>
      </w:r>
    </w:p>
    <w:p w:rsidR="00CE5CE6" w:rsidRDefault="00CE5CE6" w:rsidP="001B3CEB">
      <w:pPr>
        <w:pStyle w:val="ListParagraph"/>
        <w:numPr>
          <w:ilvl w:val="0"/>
          <w:numId w:val="5"/>
        </w:numPr>
        <w:spacing w:after="0" w:line="240" w:lineRule="auto"/>
        <w:jc w:val="both"/>
        <w:rPr>
          <w:rFonts w:asciiTheme="majorHAnsi" w:hAnsiTheme="majorHAnsi" w:cs="Arial"/>
          <w:color w:val="000000"/>
        </w:rPr>
      </w:pPr>
      <w:r>
        <w:rPr>
          <w:rFonts w:asciiTheme="majorHAnsi" w:hAnsiTheme="majorHAnsi" w:cs="Arial"/>
          <w:color w:val="000000"/>
        </w:rPr>
        <w:t>Experience in the generating forms during enrollment such as 834,999,820, IRS 1095</w:t>
      </w:r>
    </w:p>
    <w:p w:rsidR="00855C88" w:rsidRPr="00855C88" w:rsidRDefault="00CE5CE6" w:rsidP="00855C88">
      <w:pPr>
        <w:pStyle w:val="ListParagraph"/>
        <w:numPr>
          <w:ilvl w:val="0"/>
          <w:numId w:val="5"/>
        </w:numPr>
        <w:spacing w:after="0" w:line="240" w:lineRule="auto"/>
        <w:jc w:val="both"/>
        <w:rPr>
          <w:rFonts w:asciiTheme="majorHAnsi" w:hAnsiTheme="majorHAnsi" w:cs="Arial"/>
          <w:color w:val="000000"/>
        </w:rPr>
      </w:pPr>
      <w:r>
        <w:rPr>
          <w:rFonts w:asciiTheme="majorHAnsi" w:hAnsiTheme="majorHAnsi" w:cs="Arial"/>
          <w:color w:val="000000"/>
        </w:rPr>
        <w:t xml:space="preserve">Experience in filing claims using forms such as 837,999, TA1 error files, billing and EFTs, </w:t>
      </w:r>
      <w:r w:rsidR="00B834C3">
        <w:rPr>
          <w:rFonts w:asciiTheme="majorHAnsi" w:hAnsiTheme="majorHAnsi" w:cs="Arial"/>
          <w:color w:val="000000"/>
        </w:rPr>
        <w:t>COB, EOB (Explanation of Benefit)</w:t>
      </w:r>
    </w:p>
    <w:p w:rsidR="000E1976" w:rsidRPr="000E1976" w:rsidRDefault="000E1976"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color w:val="000000"/>
        </w:rPr>
        <w:t>Experience with external membership/enrollment/claim system of Facets 4.71 and 5.01</w:t>
      </w:r>
    </w:p>
    <w:p w:rsidR="000E1976" w:rsidRPr="000E1976" w:rsidRDefault="000E1976"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color w:val="000000"/>
        </w:rPr>
        <w:t>Experience on Various modules of FACETS system such as claims, membership and pre-pricing etc.</w:t>
      </w:r>
    </w:p>
    <w:p w:rsidR="00FF7DE9" w:rsidRPr="000E1976" w:rsidRDefault="00FF7DE9"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bCs/>
          <w:color w:val="000000"/>
        </w:rPr>
        <w:t>Good knowledge on different modules within healthcare</w:t>
      </w:r>
      <w:r w:rsidRPr="000E1976">
        <w:rPr>
          <w:rFonts w:asciiTheme="majorHAnsi" w:hAnsiTheme="majorHAnsi" w:cs="Arial"/>
          <w:color w:val="000000"/>
        </w:rPr>
        <w:t xml:space="preserve"> (Membership, billing, enrollment, Claims, capitation, providers).</w:t>
      </w:r>
    </w:p>
    <w:p w:rsidR="00FF7DE9" w:rsidRPr="000E1976" w:rsidRDefault="00FF7DE9"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rPr>
        <w:t>Expertise working in Healthcare industry with Claim Processing, Medicaid and Medicare modules as well as Interface Testing and Data Conversion.</w:t>
      </w:r>
    </w:p>
    <w:p w:rsidR="00FF7DE9" w:rsidRPr="000E1976" w:rsidRDefault="00FF7DE9"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rPr>
        <w:t xml:space="preserve">Extensive knowledge of different </w:t>
      </w:r>
      <w:r w:rsidRPr="000E1976">
        <w:rPr>
          <w:rFonts w:asciiTheme="majorHAnsi" w:hAnsiTheme="majorHAnsi" w:cs="Arial"/>
          <w:bCs/>
        </w:rPr>
        <w:t>Software Development Life Cycle (SDLC); models like Waterfall, Agile</w:t>
      </w:r>
      <w:r w:rsidR="00506EDF" w:rsidRPr="000E1976">
        <w:rPr>
          <w:rFonts w:asciiTheme="majorHAnsi" w:hAnsiTheme="majorHAnsi" w:cs="Arial"/>
          <w:bCs/>
        </w:rPr>
        <w:t>-Scrum</w:t>
      </w:r>
      <w:r w:rsidRPr="000E1976">
        <w:rPr>
          <w:rFonts w:asciiTheme="majorHAnsi" w:hAnsiTheme="majorHAnsi" w:cs="Arial"/>
          <w:bCs/>
        </w:rPr>
        <w:t>.</w:t>
      </w:r>
    </w:p>
    <w:p w:rsidR="00EC22BB" w:rsidRPr="000E1976" w:rsidRDefault="00FF7DE9" w:rsidP="001B3CEB">
      <w:pPr>
        <w:pStyle w:val="ListParagraph"/>
        <w:numPr>
          <w:ilvl w:val="0"/>
          <w:numId w:val="5"/>
        </w:numPr>
        <w:spacing w:after="0" w:line="240" w:lineRule="auto"/>
        <w:jc w:val="both"/>
        <w:rPr>
          <w:rFonts w:asciiTheme="majorHAnsi" w:hAnsiTheme="majorHAnsi" w:cs="Arial"/>
        </w:rPr>
      </w:pPr>
      <w:r w:rsidRPr="000E1976">
        <w:rPr>
          <w:rFonts w:asciiTheme="majorHAnsi" w:hAnsiTheme="majorHAnsi" w:cs="Arial"/>
        </w:rPr>
        <w:t xml:space="preserve">Expertise in problem solving and bug tracking using </w:t>
      </w:r>
      <w:r w:rsidR="009352B4" w:rsidRPr="000E1976">
        <w:rPr>
          <w:rFonts w:asciiTheme="majorHAnsi" w:hAnsiTheme="majorHAnsi" w:cs="Arial"/>
        </w:rPr>
        <w:t>HP</w:t>
      </w:r>
      <w:r w:rsidRPr="000E1976">
        <w:rPr>
          <w:rFonts w:asciiTheme="majorHAnsi" w:hAnsiTheme="majorHAnsi" w:cs="Arial"/>
        </w:rPr>
        <w:t xml:space="preserve"> tools like </w:t>
      </w:r>
      <w:r w:rsidR="009352B4" w:rsidRPr="000E1976">
        <w:rPr>
          <w:rFonts w:asciiTheme="majorHAnsi" w:hAnsiTheme="majorHAnsi" w:cs="Arial"/>
        </w:rPr>
        <w:t xml:space="preserve">ALM and </w:t>
      </w:r>
      <w:r w:rsidRPr="000E1976">
        <w:rPr>
          <w:rFonts w:asciiTheme="majorHAnsi" w:hAnsiTheme="majorHAnsi" w:cs="Arial"/>
        </w:rPr>
        <w:t>Quality Center</w:t>
      </w:r>
      <w:r w:rsidR="00E44FE7">
        <w:rPr>
          <w:rFonts w:asciiTheme="majorHAnsi" w:hAnsiTheme="majorHAnsi" w:cs="Arial"/>
        </w:rPr>
        <w:t xml:space="preserve"> and JIRA</w:t>
      </w:r>
      <w:r w:rsidRPr="000E1976">
        <w:rPr>
          <w:rFonts w:asciiTheme="majorHAnsi" w:hAnsiTheme="majorHAnsi" w:cs="Arial"/>
        </w:rPr>
        <w:t>.</w:t>
      </w:r>
    </w:p>
    <w:p w:rsidR="00FF7DE9" w:rsidRDefault="00FF7DE9" w:rsidP="001B3CEB">
      <w:pPr>
        <w:pStyle w:val="ListParagraph"/>
        <w:numPr>
          <w:ilvl w:val="0"/>
          <w:numId w:val="5"/>
        </w:numPr>
        <w:spacing w:after="0" w:line="240" w:lineRule="auto"/>
        <w:jc w:val="both"/>
        <w:rPr>
          <w:rFonts w:asciiTheme="majorHAnsi" w:hAnsiTheme="majorHAnsi" w:cs="Arial"/>
        </w:rPr>
      </w:pPr>
      <w:r w:rsidRPr="000E1976">
        <w:rPr>
          <w:rFonts w:asciiTheme="majorHAnsi" w:hAnsiTheme="majorHAnsi" w:cs="Arial"/>
        </w:rPr>
        <w:t>Closely worked with Business Analyst to understand the functionality of each requirement and provided full support on Mainframe applications whenever required.</w:t>
      </w:r>
    </w:p>
    <w:p w:rsidR="005E1456" w:rsidRPr="00C53899" w:rsidRDefault="005E1456" w:rsidP="005E1456">
      <w:pPr>
        <w:pStyle w:val="ListParagraph"/>
        <w:numPr>
          <w:ilvl w:val="0"/>
          <w:numId w:val="5"/>
        </w:numPr>
        <w:spacing w:after="0" w:line="240" w:lineRule="auto"/>
        <w:jc w:val="both"/>
        <w:rPr>
          <w:rFonts w:asciiTheme="majorHAnsi" w:hAnsiTheme="majorHAnsi"/>
        </w:rPr>
      </w:pPr>
      <w:r w:rsidRPr="00C53899">
        <w:rPr>
          <w:rFonts w:asciiTheme="majorHAnsi" w:hAnsiTheme="majorHAnsi"/>
        </w:rPr>
        <w:t>Well versed in working as an Interface between the users and the different teams involved in the application</w:t>
      </w:r>
    </w:p>
    <w:p w:rsidR="005E1456" w:rsidRPr="00C53899" w:rsidRDefault="005E1456" w:rsidP="005E1456">
      <w:pPr>
        <w:pStyle w:val="ListParagraph"/>
        <w:spacing w:after="0" w:line="240" w:lineRule="auto"/>
        <w:ind w:left="360"/>
        <w:jc w:val="both"/>
        <w:rPr>
          <w:rFonts w:asciiTheme="majorHAnsi" w:hAnsiTheme="majorHAnsi"/>
        </w:rPr>
      </w:pPr>
      <w:proofErr w:type="gramStart"/>
      <w:r w:rsidRPr="00C53899">
        <w:rPr>
          <w:rFonts w:asciiTheme="majorHAnsi" w:hAnsiTheme="majorHAnsi"/>
        </w:rPr>
        <w:t>development</w:t>
      </w:r>
      <w:proofErr w:type="gramEnd"/>
      <w:r w:rsidRPr="00C53899">
        <w:rPr>
          <w:rFonts w:asciiTheme="majorHAnsi" w:hAnsiTheme="majorHAnsi"/>
        </w:rPr>
        <w:t xml:space="preserve"> for the better understanding of the business and IT processes</w:t>
      </w:r>
    </w:p>
    <w:p w:rsidR="005E1456" w:rsidRDefault="005E1456" w:rsidP="005E1456">
      <w:pPr>
        <w:pStyle w:val="ListParagraph"/>
        <w:numPr>
          <w:ilvl w:val="0"/>
          <w:numId w:val="5"/>
        </w:numPr>
        <w:spacing w:after="0" w:line="240" w:lineRule="auto"/>
        <w:jc w:val="both"/>
        <w:rPr>
          <w:rFonts w:asciiTheme="majorHAnsi" w:hAnsiTheme="majorHAnsi"/>
        </w:rPr>
      </w:pPr>
      <w:r w:rsidRPr="00C53899">
        <w:rPr>
          <w:rFonts w:asciiTheme="majorHAnsi" w:hAnsiTheme="majorHAnsi"/>
        </w:rPr>
        <w:t>Highly involved with resource planning/management, tracking project activities and reporting testing status and</w:t>
      </w:r>
    </w:p>
    <w:p w:rsidR="005E1456" w:rsidRPr="00C53899" w:rsidRDefault="005E1456" w:rsidP="005E1456">
      <w:pPr>
        <w:spacing w:after="0" w:line="240" w:lineRule="auto"/>
        <w:jc w:val="both"/>
        <w:rPr>
          <w:rFonts w:asciiTheme="majorHAnsi" w:hAnsiTheme="majorHAnsi"/>
        </w:rPr>
      </w:pPr>
      <w:proofErr w:type="gramStart"/>
      <w:r w:rsidRPr="00C53899">
        <w:rPr>
          <w:rFonts w:asciiTheme="majorHAnsi" w:hAnsiTheme="majorHAnsi"/>
        </w:rPr>
        <w:t>progress</w:t>
      </w:r>
      <w:proofErr w:type="gramEnd"/>
      <w:r w:rsidRPr="00C53899">
        <w:rPr>
          <w:rFonts w:asciiTheme="majorHAnsi" w:hAnsiTheme="majorHAnsi"/>
        </w:rPr>
        <w:t xml:space="preserve"> with respect to project</w:t>
      </w:r>
    </w:p>
    <w:p w:rsidR="005E1456" w:rsidRDefault="005E1456" w:rsidP="005E1456">
      <w:pPr>
        <w:pStyle w:val="ListParagraph"/>
        <w:numPr>
          <w:ilvl w:val="0"/>
          <w:numId w:val="5"/>
        </w:numPr>
        <w:spacing w:after="0" w:line="240" w:lineRule="auto"/>
        <w:jc w:val="both"/>
        <w:rPr>
          <w:rFonts w:asciiTheme="majorHAnsi" w:hAnsiTheme="majorHAnsi"/>
        </w:rPr>
      </w:pPr>
      <w:r w:rsidRPr="00C53899">
        <w:rPr>
          <w:rFonts w:asciiTheme="majorHAnsi" w:hAnsiTheme="majorHAnsi"/>
        </w:rPr>
        <w:t>Well versed with multitasking and managing several projects simultaneously and coordinated with offshore</w:t>
      </w:r>
    </w:p>
    <w:p w:rsidR="005E1456" w:rsidRPr="005E1456" w:rsidRDefault="005E1456" w:rsidP="005E1456">
      <w:pPr>
        <w:pStyle w:val="ListParagraph"/>
        <w:spacing w:after="0" w:line="240" w:lineRule="auto"/>
        <w:ind w:left="360"/>
        <w:jc w:val="both"/>
        <w:rPr>
          <w:rFonts w:asciiTheme="majorHAnsi" w:hAnsiTheme="majorHAnsi"/>
        </w:rPr>
      </w:pPr>
      <w:proofErr w:type="gramStart"/>
      <w:r w:rsidRPr="00C53899">
        <w:rPr>
          <w:rFonts w:asciiTheme="majorHAnsi" w:hAnsiTheme="majorHAnsi"/>
        </w:rPr>
        <w:t>teams</w:t>
      </w:r>
      <w:proofErr w:type="gramEnd"/>
      <w:r w:rsidRPr="00C53899">
        <w:rPr>
          <w:rFonts w:asciiTheme="majorHAnsi" w:hAnsiTheme="majorHAnsi"/>
        </w:rPr>
        <w:t xml:space="preserve"> for bringing test activities/tasks to completion</w:t>
      </w:r>
    </w:p>
    <w:p w:rsidR="00FF7DE9" w:rsidRPr="000E1976" w:rsidRDefault="00FF7DE9" w:rsidP="001B3CEB">
      <w:pPr>
        <w:pStyle w:val="ListParagraph"/>
        <w:numPr>
          <w:ilvl w:val="0"/>
          <w:numId w:val="5"/>
        </w:numPr>
        <w:spacing w:after="0" w:line="240" w:lineRule="auto"/>
        <w:jc w:val="both"/>
        <w:rPr>
          <w:rFonts w:asciiTheme="majorHAnsi" w:hAnsiTheme="majorHAnsi" w:cs="Arial"/>
          <w:bCs/>
        </w:rPr>
      </w:pPr>
      <w:r w:rsidRPr="000E1976">
        <w:rPr>
          <w:rFonts w:asciiTheme="majorHAnsi" w:hAnsiTheme="majorHAnsi" w:cs="Arial"/>
          <w:color w:val="000000"/>
        </w:rPr>
        <w:t>Strong understanding of SQL (can create own SQL to check the integrity of database) and XML.</w:t>
      </w:r>
    </w:p>
    <w:p w:rsidR="00FF7DE9" w:rsidRPr="000E1976" w:rsidRDefault="00FF7DE9" w:rsidP="001B3CEB">
      <w:pPr>
        <w:pStyle w:val="ListParagraph"/>
        <w:numPr>
          <w:ilvl w:val="0"/>
          <w:numId w:val="5"/>
        </w:numPr>
        <w:spacing w:after="0" w:line="240" w:lineRule="auto"/>
        <w:jc w:val="both"/>
        <w:rPr>
          <w:rFonts w:asciiTheme="majorHAnsi" w:hAnsiTheme="majorHAnsi" w:cs="Arial"/>
          <w:color w:val="000000"/>
        </w:rPr>
      </w:pPr>
      <w:r w:rsidRPr="000E1976">
        <w:rPr>
          <w:rFonts w:asciiTheme="majorHAnsi" w:hAnsiTheme="majorHAnsi" w:cs="Arial"/>
          <w:color w:val="000000"/>
        </w:rPr>
        <w:t>Extensive knowledge of Relational database systems and Data profiling.</w:t>
      </w:r>
    </w:p>
    <w:p w:rsidR="00FF7DE9" w:rsidRPr="000E1976" w:rsidRDefault="00FF7DE9" w:rsidP="001B3CEB">
      <w:pPr>
        <w:autoSpaceDE w:val="0"/>
        <w:autoSpaceDN w:val="0"/>
        <w:adjustRightInd w:val="0"/>
        <w:spacing w:after="0" w:line="240" w:lineRule="auto"/>
        <w:jc w:val="both"/>
        <w:rPr>
          <w:rFonts w:asciiTheme="majorHAnsi" w:hAnsiTheme="majorHAnsi"/>
        </w:rPr>
      </w:pPr>
    </w:p>
    <w:p w:rsidR="00FF7DE9" w:rsidRPr="000E1976" w:rsidRDefault="00FF7DE9" w:rsidP="001B3CEB">
      <w:pPr>
        <w:shd w:val="clear" w:color="auto" w:fill="C6D9F1" w:themeFill="text2" w:themeFillTint="33"/>
        <w:spacing w:after="0" w:line="240" w:lineRule="auto"/>
        <w:jc w:val="both"/>
        <w:rPr>
          <w:rFonts w:asciiTheme="majorHAnsi" w:hAnsiTheme="majorHAnsi"/>
          <w:b/>
          <w:smallCaps/>
          <w:u w:val="single"/>
        </w:rPr>
      </w:pPr>
      <w:r w:rsidRPr="000E1976">
        <w:rPr>
          <w:rFonts w:asciiTheme="majorHAnsi" w:hAnsiTheme="majorHAnsi"/>
          <w:b/>
          <w:smallCaps/>
          <w:u w:val="single"/>
        </w:rPr>
        <w:t>TECHNICAL SKILLS:</w:t>
      </w:r>
    </w:p>
    <w:p w:rsidR="00A40B18" w:rsidRPr="000E1976" w:rsidRDefault="00A40B18" w:rsidP="001B3CEB">
      <w:pPr>
        <w:spacing w:after="0" w:line="240" w:lineRule="auto"/>
        <w:ind w:left="360"/>
        <w:jc w:val="both"/>
        <w:rPr>
          <w:rFonts w:asciiTheme="majorHAnsi" w:hAnsiTheme="majorHAnsi"/>
          <w:b/>
        </w:rPr>
      </w:pPr>
    </w:p>
    <w:p w:rsidR="00FF7DE9" w:rsidRPr="000E1976" w:rsidRDefault="00FF7DE9" w:rsidP="001B3CEB">
      <w:pPr>
        <w:spacing w:after="0" w:line="240" w:lineRule="auto"/>
        <w:ind w:left="360"/>
        <w:jc w:val="both"/>
        <w:rPr>
          <w:rFonts w:asciiTheme="majorHAnsi" w:hAnsiTheme="majorHAnsi"/>
        </w:rPr>
      </w:pPr>
      <w:r w:rsidRPr="000E1976">
        <w:rPr>
          <w:rFonts w:asciiTheme="majorHAnsi" w:hAnsiTheme="majorHAnsi"/>
          <w:b/>
        </w:rPr>
        <w:t>Testing Tools:</w:t>
      </w:r>
      <w:r w:rsidR="00A40B18" w:rsidRPr="000E1976">
        <w:rPr>
          <w:rFonts w:asciiTheme="majorHAnsi" w:hAnsiTheme="majorHAnsi"/>
        </w:rPr>
        <w:tab/>
      </w:r>
      <w:r w:rsidR="00A40B18" w:rsidRPr="000E1976">
        <w:rPr>
          <w:rFonts w:asciiTheme="majorHAnsi" w:hAnsiTheme="majorHAnsi"/>
        </w:rPr>
        <w:tab/>
      </w:r>
      <w:r w:rsidR="00A40B18" w:rsidRPr="000E1976">
        <w:rPr>
          <w:rFonts w:asciiTheme="majorHAnsi" w:hAnsiTheme="majorHAnsi"/>
        </w:rPr>
        <w:tab/>
      </w:r>
      <w:r w:rsidR="006B6A77">
        <w:rPr>
          <w:rFonts w:asciiTheme="majorHAnsi" w:hAnsiTheme="majorHAnsi"/>
        </w:rPr>
        <w:t xml:space="preserve">ETL, QTP, JIRA, </w:t>
      </w:r>
    </w:p>
    <w:p w:rsidR="00FF7DE9" w:rsidRDefault="00FF7DE9" w:rsidP="001B3CEB">
      <w:pPr>
        <w:spacing w:after="0" w:line="240" w:lineRule="auto"/>
        <w:ind w:left="360"/>
        <w:jc w:val="both"/>
        <w:rPr>
          <w:rFonts w:asciiTheme="majorHAnsi" w:hAnsiTheme="majorHAnsi"/>
          <w:bCs/>
        </w:rPr>
      </w:pPr>
      <w:r w:rsidRPr="000E1976">
        <w:rPr>
          <w:rFonts w:asciiTheme="majorHAnsi" w:hAnsiTheme="majorHAnsi"/>
          <w:b/>
        </w:rPr>
        <w:t>Bug Reporting Tools:</w:t>
      </w:r>
      <w:r w:rsidR="00A40B18" w:rsidRPr="000E1976">
        <w:rPr>
          <w:rFonts w:asciiTheme="majorHAnsi" w:hAnsiTheme="majorHAnsi"/>
          <w:b/>
        </w:rPr>
        <w:tab/>
      </w:r>
      <w:r w:rsidR="00A40B18" w:rsidRPr="000E1976">
        <w:rPr>
          <w:rFonts w:asciiTheme="majorHAnsi" w:hAnsiTheme="majorHAnsi"/>
          <w:b/>
        </w:rPr>
        <w:tab/>
      </w:r>
      <w:r w:rsidR="00486039" w:rsidRPr="000E1976">
        <w:rPr>
          <w:rFonts w:asciiTheme="majorHAnsi" w:hAnsiTheme="majorHAnsi"/>
        </w:rPr>
        <w:t>HP ALM/</w:t>
      </w:r>
      <w:r w:rsidR="00E50ED0" w:rsidRPr="000E1976">
        <w:rPr>
          <w:rFonts w:asciiTheme="majorHAnsi" w:hAnsiTheme="majorHAnsi"/>
          <w:bCs/>
        </w:rPr>
        <w:t>Quality Center</w:t>
      </w:r>
    </w:p>
    <w:p w:rsidR="00ED7656" w:rsidRPr="00ED7656" w:rsidRDefault="00ED7656" w:rsidP="00ED7656">
      <w:pPr>
        <w:spacing w:after="0" w:line="240" w:lineRule="auto"/>
        <w:ind w:left="360"/>
        <w:jc w:val="both"/>
        <w:rPr>
          <w:rFonts w:asciiTheme="majorHAnsi" w:hAnsiTheme="majorHAnsi"/>
          <w:b/>
        </w:rPr>
      </w:pPr>
      <w:r w:rsidRPr="00ED7656">
        <w:rPr>
          <w:rFonts w:asciiTheme="majorHAnsi" w:hAnsiTheme="majorHAnsi"/>
          <w:b/>
        </w:rPr>
        <w:t xml:space="preserve">Web </w:t>
      </w:r>
      <w:proofErr w:type="spellStart"/>
      <w:r w:rsidRPr="00ED7656">
        <w:rPr>
          <w:rFonts w:asciiTheme="majorHAnsi" w:hAnsiTheme="majorHAnsi"/>
          <w:b/>
        </w:rPr>
        <w:t>technologies</w:t>
      </w:r>
      <w:proofErr w:type="gramStart"/>
      <w:r w:rsidRPr="00ED7656">
        <w:rPr>
          <w:rFonts w:asciiTheme="majorHAnsi" w:hAnsiTheme="majorHAnsi"/>
          <w:b/>
        </w:rPr>
        <w:t>:</w:t>
      </w:r>
      <w:r w:rsidRPr="00ED7656">
        <w:rPr>
          <w:rFonts w:asciiTheme="majorHAnsi" w:hAnsiTheme="majorHAnsi"/>
        </w:rPr>
        <w:t>HTML</w:t>
      </w:r>
      <w:proofErr w:type="spellEnd"/>
      <w:proofErr w:type="gramEnd"/>
      <w:r w:rsidRPr="00ED7656">
        <w:rPr>
          <w:rFonts w:asciiTheme="majorHAnsi" w:hAnsiTheme="majorHAnsi"/>
        </w:rPr>
        <w:t>, XML</w:t>
      </w:r>
    </w:p>
    <w:p w:rsidR="00ED7656" w:rsidRPr="00ED7656" w:rsidRDefault="00ED7656" w:rsidP="00ED7656">
      <w:pPr>
        <w:spacing w:after="0" w:line="240" w:lineRule="auto"/>
        <w:ind w:left="360"/>
        <w:jc w:val="both"/>
        <w:rPr>
          <w:rFonts w:asciiTheme="majorHAnsi" w:hAnsiTheme="majorHAnsi"/>
        </w:rPr>
      </w:pPr>
      <w:r w:rsidRPr="00ED7656">
        <w:rPr>
          <w:rFonts w:asciiTheme="majorHAnsi" w:hAnsiTheme="majorHAnsi"/>
          <w:b/>
        </w:rPr>
        <w:t>Front-end tools:</w:t>
      </w:r>
      <w:r w:rsidRPr="00ED7656">
        <w:rPr>
          <w:rFonts w:asciiTheme="majorHAnsi" w:hAnsiTheme="majorHAnsi"/>
        </w:rPr>
        <w:t xml:space="preserve"> MS Office, MS Visio, MS Project</w:t>
      </w:r>
    </w:p>
    <w:p w:rsidR="00ED7656" w:rsidRPr="000E1976" w:rsidRDefault="00FF7DE9" w:rsidP="00ED7656">
      <w:pPr>
        <w:spacing w:after="0" w:line="240" w:lineRule="auto"/>
        <w:jc w:val="both"/>
        <w:rPr>
          <w:rFonts w:asciiTheme="majorHAnsi" w:hAnsiTheme="majorHAnsi"/>
        </w:rPr>
      </w:pPr>
      <w:r w:rsidRPr="000E1976">
        <w:rPr>
          <w:rFonts w:asciiTheme="majorHAnsi" w:hAnsiTheme="majorHAnsi"/>
          <w:b/>
        </w:rPr>
        <w:t>Database:</w:t>
      </w:r>
      <w:r w:rsidR="00A40B18" w:rsidRPr="000E1976">
        <w:rPr>
          <w:rFonts w:asciiTheme="majorHAnsi" w:hAnsiTheme="majorHAnsi"/>
          <w:b/>
        </w:rPr>
        <w:tab/>
      </w:r>
      <w:r w:rsidR="00A40B18" w:rsidRPr="000E1976">
        <w:rPr>
          <w:rFonts w:asciiTheme="majorHAnsi" w:hAnsiTheme="majorHAnsi"/>
          <w:b/>
        </w:rPr>
        <w:tab/>
      </w:r>
      <w:r w:rsidR="00A40B18" w:rsidRPr="000E1976">
        <w:rPr>
          <w:rFonts w:asciiTheme="majorHAnsi" w:hAnsiTheme="majorHAnsi"/>
          <w:b/>
        </w:rPr>
        <w:tab/>
      </w:r>
      <w:r w:rsidR="00A40B18" w:rsidRPr="000E1976">
        <w:rPr>
          <w:rFonts w:asciiTheme="majorHAnsi" w:hAnsiTheme="majorHAnsi"/>
          <w:b/>
        </w:rPr>
        <w:tab/>
      </w:r>
      <w:r w:rsidRPr="000E1976">
        <w:rPr>
          <w:rFonts w:asciiTheme="majorHAnsi" w:hAnsiTheme="majorHAnsi"/>
        </w:rPr>
        <w:t>Oracle, MS Access</w:t>
      </w:r>
    </w:p>
    <w:p w:rsidR="00FF7DE9" w:rsidRPr="000E1976" w:rsidRDefault="00FF7DE9" w:rsidP="001B3CEB">
      <w:pPr>
        <w:spacing w:after="0" w:line="240" w:lineRule="auto"/>
        <w:ind w:left="360"/>
        <w:jc w:val="both"/>
        <w:rPr>
          <w:rFonts w:asciiTheme="majorHAnsi" w:hAnsiTheme="majorHAnsi"/>
        </w:rPr>
      </w:pPr>
      <w:r w:rsidRPr="000E1976">
        <w:rPr>
          <w:rFonts w:asciiTheme="majorHAnsi" w:hAnsiTheme="majorHAnsi"/>
          <w:b/>
        </w:rPr>
        <w:t>Methodologies:</w:t>
      </w:r>
      <w:r w:rsidR="00A40B18" w:rsidRPr="000E1976">
        <w:rPr>
          <w:rFonts w:asciiTheme="majorHAnsi" w:hAnsiTheme="majorHAnsi"/>
          <w:b/>
        </w:rPr>
        <w:tab/>
      </w:r>
      <w:r w:rsidR="00A40B18" w:rsidRPr="000E1976">
        <w:rPr>
          <w:rFonts w:asciiTheme="majorHAnsi" w:hAnsiTheme="majorHAnsi"/>
          <w:b/>
        </w:rPr>
        <w:tab/>
      </w:r>
      <w:r w:rsidR="00A40B18" w:rsidRPr="000E1976">
        <w:rPr>
          <w:rFonts w:asciiTheme="majorHAnsi" w:hAnsiTheme="majorHAnsi"/>
          <w:b/>
        </w:rPr>
        <w:tab/>
      </w:r>
      <w:r w:rsidRPr="000E1976">
        <w:rPr>
          <w:rFonts w:asciiTheme="majorHAnsi" w:hAnsiTheme="majorHAnsi"/>
        </w:rPr>
        <w:t>Waterfall and Agile</w:t>
      </w:r>
    </w:p>
    <w:p w:rsidR="00FF7DE9" w:rsidRPr="000E1976" w:rsidRDefault="00FF7DE9" w:rsidP="001B3CEB">
      <w:pPr>
        <w:spacing w:after="0" w:line="240" w:lineRule="auto"/>
        <w:ind w:left="360"/>
        <w:jc w:val="both"/>
        <w:rPr>
          <w:rFonts w:asciiTheme="majorHAnsi" w:hAnsiTheme="majorHAnsi"/>
        </w:rPr>
      </w:pPr>
      <w:r w:rsidRPr="000E1976">
        <w:rPr>
          <w:rFonts w:asciiTheme="majorHAnsi" w:hAnsiTheme="majorHAnsi"/>
          <w:b/>
        </w:rPr>
        <w:t>Operating Systems:</w:t>
      </w:r>
      <w:r w:rsidR="00A40B18" w:rsidRPr="000E1976">
        <w:rPr>
          <w:rFonts w:asciiTheme="majorHAnsi" w:hAnsiTheme="majorHAnsi"/>
        </w:rPr>
        <w:tab/>
      </w:r>
      <w:r w:rsidR="00A40B18" w:rsidRPr="000E1976">
        <w:rPr>
          <w:rFonts w:asciiTheme="majorHAnsi" w:hAnsiTheme="majorHAnsi"/>
        </w:rPr>
        <w:tab/>
      </w:r>
      <w:r w:rsidR="00BD28C8" w:rsidRPr="000E1976">
        <w:rPr>
          <w:rFonts w:asciiTheme="majorHAnsi" w:hAnsiTheme="majorHAnsi"/>
        </w:rPr>
        <w:tab/>
      </w:r>
      <w:r w:rsidRPr="000E1976">
        <w:rPr>
          <w:rFonts w:asciiTheme="majorHAnsi" w:hAnsiTheme="majorHAnsi"/>
        </w:rPr>
        <w:t>MS Windows, UNIX.</w:t>
      </w:r>
    </w:p>
    <w:p w:rsidR="00FF7DE9" w:rsidRPr="000E1976" w:rsidRDefault="00FF7DE9" w:rsidP="001B3CEB">
      <w:pPr>
        <w:spacing w:after="0" w:line="240" w:lineRule="auto"/>
        <w:ind w:left="360"/>
        <w:jc w:val="both"/>
        <w:rPr>
          <w:rFonts w:asciiTheme="majorHAnsi" w:hAnsiTheme="majorHAnsi"/>
        </w:rPr>
      </w:pPr>
      <w:r w:rsidRPr="000E1976">
        <w:rPr>
          <w:rFonts w:asciiTheme="majorHAnsi" w:hAnsiTheme="majorHAnsi"/>
          <w:b/>
        </w:rPr>
        <w:t>Languages:</w:t>
      </w:r>
      <w:r w:rsidR="00A40B18" w:rsidRPr="000E1976">
        <w:rPr>
          <w:rFonts w:asciiTheme="majorHAnsi" w:hAnsiTheme="majorHAnsi"/>
        </w:rPr>
        <w:tab/>
      </w:r>
      <w:r w:rsidR="00A40B18" w:rsidRPr="000E1976">
        <w:rPr>
          <w:rFonts w:asciiTheme="majorHAnsi" w:hAnsiTheme="majorHAnsi"/>
        </w:rPr>
        <w:tab/>
      </w:r>
      <w:r w:rsidR="00A40B18" w:rsidRPr="000E1976">
        <w:rPr>
          <w:rFonts w:asciiTheme="majorHAnsi" w:hAnsiTheme="majorHAnsi"/>
        </w:rPr>
        <w:tab/>
      </w:r>
      <w:r w:rsidR="00BD28C8" w:rsidRPr="000E1976">
        <w:rPr>
          <w:rFonts w:asciiTheme="majorHAnsi" w:hAnsiTheme="majorHAnsi"/>
        </w:rPr>
        <w:tab/>
      </w:r>
      <w:r w:rsidRPr="000E1976">
        <w:rPr>
          <w:rFonts w:asciiTheme="majorHAnsi" w:hAnsiTheme="majorHAnsi"/>
        </w:rPr>
        <w:t>SQL, PL-SQL, VBScript</w:t>
      </w:r>
    </w:p>
    <w:p w:rsidR="006B6A77" w:rsidRDefault="00FF7DE9" w:rsidP="00332E2D">
      <w:pPr>
        <w:spacing w:after="0" w:line="240" w:lineRule="auto"/>
        <w:ind w:left="360"/>
        <w:jc w:val="both"/>
        <w:rPr>
          <w:rFonts w:asciiTheme="majorHAnsi" w:hAnsiTheme="majorHAnsi"/>
        </w:rPr>
      </w:pPr>
      <w:r w:rsidRPr="000E1976">
        <w:rPr>
          <w:rFonts w:asciiTheme="majorHAnsi" w:hAnsiTheme="majorHAnsi"/>
          <w:b/>
        </w:rPr>
        <w:t xml:space="preserve">Applications: </w:t>
      </w:r>
      <w:r w:rsidR="00A40B18" w:rsidRPr="000E1976">
        <w:rPr>
          <w:rFonts w:asciiTheme="majorHAnsi" w:hAnsiTheme="majorHAnsi"/>
          <w:b/>
        </w:rPr>
        <w:tab/>
      </w:r>
      <w:r w:rsidR="00A40B18" w:rsidRPr="000E1976">
        <w:rPr>
          <w:rFonts w:asciiTheme="majorHAnsi" w:hAnsiTheme="majorHAnsi"/>
          <w:b/>
        </w:rPr>
        <w:tab/>
      </w:r>
      <w:r w:rsidR="00A40B18" w:rsidRPr="000E1976">
        <w:rPr>
          <w:rFonts w:asciiTheme="majorHAnsi" w:hAnsiTheme="majorHAnsi"/>
          <w:b/>
        </w:rPr>
        <w:tab/>
      </w:r>
      <w:r w:rsidR="00861DCD" w:rsidRPr="009604FC">
        <w:rPr>
          <w:rFonts w:asciiTheme="majorHAnsi" w:hAnsiTheme="majorHAnsi"/>
        </w:rPr>
        <w:t>FACETS,</w:t>
      </w:r>
      <w:r w:rsidR="00861DCD" w:rsidRPr="00C9633E">
        <w:rPr>
          <w:rFonts w:asciiTheme="majorHAnsi" w:hAnsiTheme="majorHAnsi"/>
        </w:rPr>
        <w:t xml:space="preserve"> QNXT</w:t>
      </w:r>
      <w:r w:rsidR="00C9633E" w:rsidRPr="00C9633E">
        <w:rPr>
          <w:rFonts w:asciiTheme="majorHAnsi" w:hAnsiTheme="majorHAnsi"/>
        </w:rPr>
        <w:t>, Microsoft</w:t>
      </w:r>
      <w:r w:rsidRPr="000E1976">
        <w:rPr>
          <w:rFonts w:asciiTheme="majorHAnsi" w:hAnsiTheme="majorHAnsi"/>
        </w:rPr>
        <w:t xml:space="preserve"> Excel, PowerPoint, Word, Outlook</w:t>
      </w:r>
      <w:r w:rsidR="006C41C3" w:rsidRPr="000E1976">
        <w:rPr>
          <w:rFonts w:asciiTheme="majorHAnsi" w:hAnsiTheme="majorHAnsi"/>
        </w:rPr>
        <w:t>, Lync</w:t>
      </w:r>
    </w:p>
    <w:p w:rsidR="00F1587E" w:rsidRDefault="00F1587E" w:rsidP="00332E2D">
      <w:pPr>
        <w:spacing w:after="0" w:line="240" w:lineRule="auto"/>
        <w:ind w:left="360"/>
        <w:jc w:val="both"/>
        <w:rPr>
          <w:rFonts w:asciiTheme="majorHAnsi" w:hAnsiTheme="majorHAnsi"/>
        </w:rPr>
      </w:pPr>
    </w:p>
    <w:p w:rsidR="00F1587E" w:rsidRDefault="00F1587E" w:rsidP="00332E2D">
      <w:pPr>
        <w:spacing w:after="0" w:line="240" w:lineRule="auto"/>
        <w:ind w:left="360"/>
        <w:jc w:val="both"/>
        <w:rPr>
          <w:rFonts w:asciiTheme="majorHAnsi" w:hAnsiTheme="majorHAnsi"/>
        </w:rPr>
      </w:pPr>
    </w:p>
    <w:p w:rsidR="007A5811" w:rsidRPr="000E1976" w:rsidRDefault="007A5811" w:rsidP="001B3CEB">
      <w:pPr>
        <w:pStyle w:val="BodyText2"/>
        <w:spacing w:after="0" w:line="240" w:lineRule="auto"/>
        <w:contextualSpacing/>
        <w:jc w:val="both"/>
        <w:rPr>
          <w:rFonts w:asciiTheme="majorHAnsi" w:hAnsiTheme="majorHAnsi"/>
          <w:b/>
          <w:smallCaps/>
        </w:rPr>
      </w:pPr>
    </w:p>
    <w:p w:rsidR="00C113B4" w:rsidRPr="000E1976" w:rsidRDefault="00FF7DE9" w:rsidP="001B3CEB">
      <w:pPr>
        <w:pStyle w:val="BodyText2"/>
        <w:shd w:val="clear" w:color="auto" w:fill="C6D9F1" w:themeFill="text2" w:themeFillTint="33"/>
        <w:spacing w:after="0" w:line="240" w:lineRule="auto"/>
        <w:contextualSpacing/>
        <w:jc w:val="both"/>
        <w:rPr>
          <w:rFonts w:asciiTheme="majorHAnsi" w:hAnsiTheme="majorHAnsi"/>
          <w:b/>
          <w:smallCaps/>
          <w:u w:val="single"/>
        </w:rPr>
      </w:pPr>
      <w:r w:rsidRPr="000E1976">
        <w:rPr>
          <w:rFonts w:asciiTheme="majorHAnsi" w:hAnsiTheme="majorHAnsi"/>
          <w:b/>
          <w:smallCaps/>
          <w:u w:val="single"/>
        </w:rPr>
        <w:lastRenderedPageBreak/>
        <w:t>PROFESSIONAL EXPERIENCE:</w:t>
      </w:r>
    </w:p>
    <w:p w:rsidR="00861DCD" w:rsidRDefault="00861DCD" w:rsidP="001B3CEB">
      <w:pPr>
        <w:pStyle w:val="BodyText2"/>
        <w:spacing w:after="0" w:line="240" w:lineRule="auto"/>
        <w:jc w:val="both"/>
        <w:rPr>
          <w:rFonts w:asciiTheme="majorHAnsi" w:hAnsiTheme="majorHAnsi"/>
          <w:b/>
          <w:bCs/>
        </w:rPr>
      </w:pPr>
    </w:p>
    <w:p w:rsidR="0081549D" w:rsidRPr="000E1976" w:rsidRDefault="000E1976" w:rsidP="001B3CEB">
      <w:pPr>
        <w:pStyle w:val="BodyText2"/>
        <w:spacing w:after="0" w:line="240" w:lineRule="auto"/>
        <w:jc w:val="both"/>
        <w:rPr>
          <w:rFonts w:asciiTheme="majorHAnsi" w:hAnsiTheme="majorHAnsi"/>
          <w:b/>
          <w:bCs/>
        </w:rPr>
      </w:pPr>
      <w:proofErr w:type="spellStart"/>
      <w:r w:rsidRPr="000E1976">
        <w:rPr>
          <w:rFonts w:asciiTheme="majorHAnsi" w:hAnsiTheme="majorHAnsi"/>
          <w:b/>
          <w:bCs/>
        </w:rPr>
        <w:t>Cognosante</w:t>
      </w:r>
      <w:proofErr w:type="spellEnd"/>
      <w:r w:rsidRPr="000E1976">
        <w:rPr>
          <w:rFonts w:asciiTheme="majorHAnsi" w:hAnsiTheme="majorHAnsi"/>
          <w:b/>
          <w:bCs/>
        </w:rPr>
        <w:t>,</w:t>
      </w:r>
      <w:r w:rsidR="0081549D" w:rsidRPr="000E1976">
        <w:rPr>
          <w:rFonts w:asciiTheme="majorHAnsi" w:hAnsiTheme="majorHAnsi"/>
          <w:b/>
          <w:bCs/>
        </w:rPr>
        <w:t xml:space="preserve"> Remote</w:t>
      </w:r>
      <w:r w:rsidR="0081549D" w:rsidRPr="000E1976">
        <w:rPr>
          <w:rFonts w:asciiTheme="majorHAnsi" w:hAnsiTheme="majorHAnsi"/>
          <w:b/>
          <w:bCs/>
        </w:rPr>
        <w:tab/>
      </w:r>
      <w:r w:rsidR="0081549D" w:rsidRPr="000E1976">
        <w:rPr>
          <w:rFonts w:asciiTheme="majorHAnsi" w:hAnsiTheme="majorHAnsi"/>
          <w:b/>
          <w:bCs/>
        </w:rPr>
        <w:tab/>
      </w:r>
      <w:r w:rsidR="0081549D" w:rsidRPr="000E1976">
        <w:rPr>
          <w:rFonts w:asciiTheme="majorHAnsi" w:hAnsiTheme="majorHAnsi"/>
          <w:b/>
          <w:bCs/>
        </w:rPr>
        <w:tab/>
      </w:r>
      <w:r w:rsidR="0081549D" w:rsidRPr="000E1976">
        <w:rPr>
          <w:rFonts w:asciiTheme="majorHAnsi" w:hAnsiTheme="majorHAnsi"/>
          <w:b/>
          <w:bCs/>
        </w:rPr>
        <w:tab/>
      </w:r>
      <w:r w:rsidR="0081549D" w:rsidRPr="000E1976">
        <w:rPr>
          <w:rFonts w:asciiTheme="majorHAnsi" w:hAnsiTheme="majorHAnsi"/>
          <w:b/>
          <w:bCs/>
        </w:rPr>
        <w:tab/>
      </w:r>
      <w:r w:rsidR="0081549D" w:rsidRPr="000E1976">
        <w:rPr>
          <w:rFonts w:asciiTheme="majorHAnsi" w:hAnsiTheme="majorHAnsi"/>
          <w:b/>
          <w:bCs/>
        </w:rPr>
        <w:tab/>
      </w:r>
      <w:r w:rsidR="0081549D" w:rsidRPr="000E1976">
        <w:rPr>
          <w:rFonts w:asciiTheme="majorHAnsi" w:hAnsiTheme="majorHAnsi"/>
          <w:b/>
          <w:bCs/>
        </w:rPr>
        <w:tab/>
      </w:r>
      <w:r w:rsidR="00861DCD">
        <w:rPr>
          <w:rFonts w:asciiTheme="majorHAnsi" w:hAnsiTheme="majorHAnsi"/>
          <w:b/>
          <w:bCs/>
        </w:rPr>
        <w:t xml:space="preserve">                             May 2016- Now</w:t>
      </w:r>
    </w:p>
    <w:p w:rsidR="0081549D" w:rsidRPr="000E1976" w:rsidRDefault="0081549D" w:rsidP="001B3CEB">
      <w:pPr>
        <w:pStyle w:val="BodyText2"/>
        <w:spacing w:after="0" w:line="240" w:lineRule="auto"/>
        <w:jc w:val="both"/>
        <w:rPr>
          <w:rFonts w:asciiTheme="majorHAnsi" w:hAnsiTheme="majorHAnsi"/>
          <w:b/>
          <w:bCs/>
        </w:rPr>
      </w:pPr>
      <w:r w:rsidRPr="000E1976">
        <w:rPr>
          <w:rFonts w:asciiTheme="majorHAnsi" w:hAnsiTheme="majorHAnsi"/>
          <w:b/>
          <w:bCs/>
        </w:rPr>
        <w:t>EDI Analyst</w:t>
      </w:r>
    </w:p>
    <w:p w:rsidR="0081549D" w:rsidRPr="000E1976" w:rsidRDefault="0081549D" w:rsidP="001B3CEB">
      <w:pPr>
        <w:pStyle w:val="BodyText2"/>
        <w:spacing w:after="0" w:line="240" w:lineRule="auto"/>
        <w:jc w:val="both"/>
        <w:rPr>
          <w:rFonts w:asciiTheme="majorHAnsi" w:eastAsiaTheme="minorEastAsia" w:hAnsiTheme="majorHAnsi" w:cs="Calibri"/>
          <w:color w:val="1A1A1A"/>
        </w:rPr>
      </w:pPr>
      <w:proofErr w:type="spellStart"/>
      <w:r w:rsidRPr="000E1976">
        <w:rPr>
          <w:rFonts w:asciiTheme="majorHAnsi" w:eastAsiaTheme="minorEastAsia" w:hAnsiTheme="majorHAnsi" w:cs="Calibri"/>
          <w:color w:val="1A1A1A"/>
        </w:rPr>
        <w:t>Cognosante</w:t>
      </w:r>
      <w:proofErr w:type="spellEnd"/>
      <w:r w:rsidRPr="000E1976">
        <w:rPr>
          <w:rFonts w:asciiTheme="majorHAnsi" w:eastAsiaTheme="minorEastAsia" w:hAnsiTheme="majorHAnsi" w:cs="Calibri"/>
          <w:color w:val="1A1A1A"/>
        </w:rPr>
        <w:t xml:space="preserve"> has a project called CCIIO ER&amp;R Project </w:t>
      </w:r>
      <w:r w:rsidR="00D71058" w:rsidRPr="000E1976">
        <w:rPr>
          <w:rFonts w:asciiTheme="majorHAnsi" w:eastAsiaTheme="minorEastAsia" w:hAnsiTheme="majorHAnsi" w:cs="Calibri"/>
          <w:color w:val="1A1A1A"/>
        </w:rPr>
        <w:t>– “</w:t>
      </w:r>
      <w:r w:rsidRPr="000E1976">
        <w:rPr>
          <w:rFonts w:asciiTheme="majorHAnsi" w:eastAsiaTheme="minorEastAsia" w:hAnsiTheme="majorHAnsi" w:cs="Calibri"/>
          <w:color w:val="1A1A1A"/>
        </w:rPr>
        <w:t xml:space="preserve">1095- A Initiative”. It is also known as 1095A Corrections Project; </w:t>
      </w:r>
      <w:r w:rsidR="000E1976" w:rsidRPr="000E1976">
        <w:rPr>
          <w:rFonts w:asciiTheme="majorHAnsi" w:eastAsiaTheme="minorEastAsia" w:hAnsiTheme="majorHAnsi" w:cs="Calibri"/>
          <w:color w:val="1A1A1A"/>
        </w:rPr>
        <w:t>it</w:t>
      </w:r>
      <w:r w:rsidRPr="000E1976">
        <w:rPr>
          <w:rFonts w:asciiTheme="majorHAnsi" w:eastAsiaTheme="minorEastAsia" w:hAnsiTheme="majorHAnsi" w:cs="Calibri"/>
          <w:color w:val="1A1A1A"/>
        </w:rPr>
        <w:t xml:space="preserve"> is a federal project. As 1095A, Health Insurance Marketplace Statement is used to obtain information needed to complete Form 8962(Premium Tax Credit (PTC)) and file it to claim the premium tax credit or premium assistance through advance credit payments. (Note: </w:t>
      </w:r>
      <w:hyperlink r:id="rId7" w:history="1">
        <w:r w:rsidRPr="000E1976">
          <w:rPr>
            <w:rFonts w:asciiTheme="majorHAnsi" w:eastAsiaTheme="minorEastAsia" w:hAnsiTheme="majorHAnsi" w:cs="Calibri"/>
            <w:color w:val="1A1A1A"/>
          </w:rPr>
          <w:t>www.irs.gov/form1095a</w:t>
        </w:r>
      </w:hyperlink>
      <w:r w:rsidRPr="000E1976">
        <w:rPr>
          <w:rFonts w:asciiTheme="majorHAnsi" w:eastAsiaTheme="minorEastAsia" w:hAnsiTheme="majorHAnsi" w:cs="Calibri"/>
          <w:color w:val="1A1A1A"/>
        </w:rPr>
        <w:t xml:space="preserve"> to see 1095A form online)</w:t>
      </w:r>
    </w:p>
    <w:p w:rsidR="0081549D" w:rsidRPr="000E1976" w:rsidRDefault="0081549D" w:rsidP="001B3CEB">
      <w:pPr>
        <w:pStyle w:val="BodyText2"/>
        <w:spacing w:after="0" w:line="240" w:lineRule="auto"/>
        <w:jc w:val="both"/>
        <w:rPr>
          <w:rFonts w:asciiTheme="majorHAnsi" w:eastAsiaTheme="minorEastAsia" w:hAnsiTheme="majorHAnsi" w:cs="Calibri"/>
          <w:color w:val="1A1A1A"/>
        </w:rPr>
      </w:pPr>
    </w:p>
    <w:p w:rsidR="0081549D" w:rsidRPr="000E1976" w:rsidRDefault="0081549D" w:rsidP="001B3CEB">
      <w:pPr>
        <w:pStyle w:val="BodyText2"/>
        <w:spacing w:after="0" w:line="240" w:lineRule="auto"/>
        <w:jc w:val="both"/>
        <w:rPr>
          <w:rFonts w:asciiTheme="majorHAnsi" w:eastAsiaTheme="minorEastAsia" w:hAnsiTheme="majorHAnsi" w:cs="Calibri"/>
          <w:b/>
          <w:color w:val="1A1A1A"/>
          <w:u w:val="single"/>
        </w:rPr>
      </w:pPr>
      <w:r w:rsidRPr="000E1976">
        <w:rPr>
          <w:rFonts w:asciiTheme="majorHAnsi" w:eastAsiaTheme="minorEastAsia" w:hAnsiTheme="majorHAnsi" w:cs="Calibri"/>
          <w:b/>
          <w:color w:val="1A1A1A"/>
          <w:u w:val="single"/>
        </w:rPr>
        <w:t>Responsibilities:</w:t>
      </w:r>
    </w:p>
    <w:p w:rsidR="000E1976" w:rsidRP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Formulated Test plans from Business Requirements/Function Specifications documents and created several Test Cases</w:t>
      </w:r>
    </w:p>
    <w:p w:rsidR="000E1976" w:rsidRP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 xml:space="preserve">Analyzed user requirements into technical specifications and mapping the process design, work flows for Software Development Life Cycle (SDLC) with documenting and managing business requirements </w:t>
      </w:r>
    </w:p>
    <w:p w:rsid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 xml:space="preserve">Worked with EDI file and verify if received, translated, and posted Institutional/Professional ERA output </w:t>
      </w:r>
    </w:p>
    <w:p w:rsidR="00495536" w:rsidRPr="005B1826" w:rsidRDefault="00495536" w:rsidP="00495536">
      <w:pPr>
        <w:numPr>
          <w:ilvl w:val="0"/>
          <w:numId w:val="12"/>
        </w:numPr>
        <w:shd w:val="clear" w:color="auto" w:fill="FFFFFF"/>
        <w:spacing w:after="0" w:line="320" w:lineRule="atLeast"/>
        <w:jc w:val="both"/>
        <w:rPr>
          <w:rFonts w:asciiTheme="majorHAnsi" w:eastAsia="Times New Roman" w:hAnsiTheme="majorHAnsi" w:cs="Times New Roman"/>
        </w:rPr>
      </w:pPr>
      <w:r w:rsidRPr="005B1826">
        <w:rPr>
          <w:rFonts w:asciiTheme="majorHAnsi" w:eastAsia="Times New Roman" w:hAnsiTheme="majorHAnsi" w:cs="Times New Roman"/>
        </w:rPr>
        <w:t>Analysis of </w:t>
      </w:r>
      <w:r w:rsidRPr="005B1826">
        <w:rPr>
          <w:rFonts w:asciiTheme="majorHAnsi" w:eastAsia="Times New Roman" w:hAnsiTheme="majorHAnsi" w:cs="Times New Roman"/>
          <w:bCs/>
        </w:rPr>
        <w:t>ETL Mappings</w:t>
      </w:r>
      <w:r w:rsidRPr="005B1826">
        <w:rPr>
          <w:rFonts w:asciiTheme="majorHAnsi" w:eastAsia="Times New Roman" w:hAnsiTheme="majorHAnsi" w:cs="Times New Roman"/>
        </w:rPr>
        <w:t> based on Facts &amp; Dimensions from Source to target tables for directs moves and indirect moves based on transformation rules &amp; lookup tables.</w:t>
      </w:r>
    </w:p>
    <w:p w:rsidR="00495536" w:rsidRPr="005B1826" w:rsidRDefault="00495536" w:rsidP="00495536">
      <w:pPr>
        <w:numPr>
          <w:ilvl w:val="0"/>
          <w:numId w:val="12"/>
        </w:numPr>
        <w:shd w:val="clear" w:color="auto" w:fill="FFFFFF"/>
        <w:spacing w:after="0" w:line="320" w:lineRule="atLeast"/>
        <w:jc w:val="both"/>
        <w:rPr>
          <w:rFonts w:asciiTheme="majorHAnsi" w:eastAsia="Times New Roman" w:hAnsiTheme="majorHAnsi" w:cs="Times New Roman"/>
        </w:rPr>
      </w:pPr>
      <w:r w:rsidRPr="005B1826">
        <w:rPr>
          <w:rFonts w:asciiTheme="majorHAnsi" w:eastAsia="Times New Roman" w:hAnsiTheme="majorHAnsi" w:cs="Times New Roman"/>
        </w:rPr>
        <w:t>Used MS SQL server Management studio for Creating &amp; executing SQL queries for </w:t>
      </w:r>
      <w:r w:rsidRPr="005B1826">
        <w:rPr>
          <w:rFonts w:asciiTheme="majorHAnsi" w:eastAsia="Times New Roman" w:hAnsiTheme="majorHAnsi" w:cs="Times New Roman"/>
          <w:bCs/>
        </w:rPr>
        <w:t>testing the conversion &amp; ETL process</w:t>
      </w:r>
      <w:r w:rsidRPr="005B1826">
        <w:rPr>
          <w:rFonts w:asciiTheme="majorHAnsi" w:eastAsia="Times New Roman" w:hAnsiTheme="majorHAnsi" w:cs="Times New Roman"/>
        </w:rPr>
        <w:t>.</w:t>
      </w:r>
    </w:p>
    <w:p w:rsidR="000E1976" w:rsidRPr="005B1826" w:rsidRDefault="000E1976" w:rsidP="001B3CEB">
      <w:pPr>
        <w:pStyle w:val="BodyText2"/>
        <w:numPr>
          <w:ilvl w:val="0"/>
          <w:numId w:val="12"/>
        </w:numPr>
        <w:spacing w:after="0" w:line="240" w:lineRule="auto"/>
        <w:contextualSpacing/>
        <w:jc w:val="both"/>
        <w:rPr>
          <w:rFonts w:asciiTheme="majorHAnsi" w:eastAsiaTheme="minorEastAsia" w:hAnsiTheme="majorHAnsi" w:cs="Calibri"/>
        </w:rPr>
      </w:pPr>
      <w:r w:rsidRPr="005B1826">
        <w:rPr>
          <w:rFonts w:asciiTheme="majorHAnsi" w:eastAsiaTheme="minorEastAsia" w:hAnsiTheme="majorHAnsi" w:cs="Calibri"/>
        </w:rPr>
        <w:t>Worked on Claims adjudication, Membership, Eligibility, Prior Authorization</w:t>
      </w:r>
    </w:p>
    <w:p w:rsidR="007F0D75" w:rsidRPr="005B1826" w:rsidRDefault="007F0D75" w:rsidP="0034276D">
      <w:pPr>
        <w:numPr>
          <w:ilvl w:val="0"/>
          <w:numId w:val="12"/>
        </w:numPr>
        <w:shd w:val="clear" w:color="auto" w:fill="FFFFFF"/>
        <w:spacing w:after="75" w:line="320" w:lineRule="atLeast"/>
        <w:jc w:val="both"/>
        <w:rPr>
          <w:rFonts w:asciiTheme="majorHAnsi" w:eastAsia="Times New Roman" w:hAnsiTheme="majorHAnsi" w:cs="Times New Roman"/>
        </w:rPr>
      </w:pPr>
      <w:r w:rsidRPr="005B1826">
        <w:rPr>
          <w:rFonts w:asciiTheme="majorHAnsi" w:eastAsia="Times New Roman" w:hAnsiTheme="majorHAnsi" w:cs="Times New Roman"/>
        </w:rPr>
        <w:t>Experience working with HIPAA EDI 837 transactions which include Medical (Institutional), Professional and Dental claims for both 4010A1 and 5010 versions.</w:t>
      </w:r>
    </w:p>
    <w:p w:rsidR="001B3CEB" w:rsidRPr="001B3CEB" w:rsidRDefault="001B3CEB" w:rsidP="001B3CEB">
      <w:pPr>
        <w:pStyle w:val="ListParagraph"/>
        <w:numPr>
          <w:ilvl w:val="0"/>
          <w:numId w:val="12"/>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 xml:space="preserve">Involved in testing HIPAA Transactions &amp; Code Sets Standards like (820- Premium Payment for enrolled health plan members, 834(X12) - Enrollment /Dis-enrollment to a health plan, 835, </w:t>
      </w:r>
      <w:r>
        <w:rPr>
          <w:rFonts w:asciiTheme="majorHAnsi" w:eastAsiaTheme="minorEastAsia" w:hAnsiTheme="majorHAnsi" w:cs="Calibri"/>
          <w:color w:val="1A1A1A"/>
        </w:rPr>
        <w:t xml:space="preserve">820, </w:t>
      </w:r>
      <w:r w:rsidRPr="001B3CEB">
        <w:rPr>
          <w:rFonts w:asciiTheme="majorHAnsi" w:eastAsiaTheme="minorEastAsia" w:hAnsiTheme="majorHAnsi" w:cs="Calibri"/>
          <w:color w:val="1A1A1A"/>
        </w:rPr>
        <w:t>8</w:t>
      </w:r>
      <w:r>
        <w:rPr>
          <w:rFonts w:asciiTheme="majorHAnsi" w:eastAsiaTheme="minorEastAsia" w:hAnsiTheme="majorHAnsi" w:cs="Calibri"/>
          <w:color w:val="1A1A1A"/>
        </w:rPr>
        <w:t xml:space="preserve">37 </w:t>
      </w:r>
      <w:r w:rsidRPr="001B3CEB">
        <w:rPr>
          <w:rFonts w:asciiTheme="majorHAnsi" w:eastAsiaTheme="minorEastAsia" w:hAnsiTheme="majorHAnsi" w:cs="Calibri"/>
          <w:color w:val="1A1A1A"/>
        </w:rPr>
        <w:t>etc.) of X12</w:t>
      </w:r>
    </w:p>
    <w:p w:rsidR="000E1976" w:rsidRP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Utilized project management methodologies to develop project deliverables.</w:t>
      </w:r>
    </w:p>
    <w:p w:rsidR="000E1976" w:rsidRP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 xml:space="preserve">Validate EDI Claim Process </w:t>
      </w:r>
      <w:r w:rsidR="001518BB" w:rsidRPr="000E1976">
        <w:rPr>
          <w:rFonts w:asciiTheme="majorHAnsi" w:eastAsiaTheme="minorEastAsia" w:hAnsiTheme="majorHAnsi" w:cs="Calibri"/>
          <w:color w:val="1A1A1A"/>
        </w:rPr>
        <w:t>per</w:t>
      </w:r>
      <w:r w:rsidRPr="000E1976">
        <w:rPr>
          <w:rFonts w:asciiTheme="majorHAnsi" w:eastAsiaTheme="minorEastAsia" w:hAnsiTheme="majorHAnsi" w:cs="Calibri"/>
          <w:color w:val="1A1A1A"/>
        </w:rPr>
        <w:t xml:space="preserve"> HIPAA compliance. Tested HIPAA regulations. </w:t>
      </w:r>
    </w:p>
    <w:p w:rsidR="000E1976" w:rsidRP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Involved in testing HIPAA Transactions &amp; Code Sets Standards (820- Premium Payment for enrolled health plan members, 834- Enrollment /Dis-enrollment</w:t>
      </w:r>
      <w:r>
        <w:rPr>
          <w:rFonts w:asciiTheme="majorHAnsi" w:eastAsiaTheme="minorEastAsia" w:hAnsiTheme="majorHAnsi" w:cs="Calibri"/>
          <w:color w:val="1A1A1A"/>
        </w:rPr>
        <w:t xml:space="preserve"> to a health plan, 835, and 837</w:t>
      </w:r>
      <w:r w:rsidRPr="000E1976">
        <w:rPr>
          <w:rFonts w:asciiTheme="majorHAnsi" w:eastAsiaTheme="minorEastAsia" w:hAnsiTheme="majorHAnsi" w:cs="Calibri"/>
          <w:color w:val="1A1A1A"/>
        </w:rPr>
        <w:t>)</w:t>
      </w:r>
    </w:p>
    <w:p w:rsidR="000E1976" w:rsidRPr="00B6671F" w:rsidRDefault="00B6671F"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B6671F">
        <w:rPr>
          <w:rFonts w:asciiTheme="majorHAnsi" w:hAnsiTheme="majorHAnsi"/>
          <w:color w:val="000000"/>
          <w:shd w:val="clear" w:color="auto" w:fill="FFFFFF"/>
        </w:rPr>
        <w:t>Escalated Defects while studying Project Requirements and writing Test Cases by using HP Quality Center (QC) and followed logged defects throughout its lifecycle in JIRA.</w:t>
      </w:r>
    </w:p>
    <w:p w:rsidR="00B6671F" w:rsidRPr="00B6671F" w:rsidRDefault="00B6671F"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B6671F">
        <w:rPr>
          <w:rFonts w:asciiTheme="majorHAnsi" w:hAnsiTheme="majorHAnsi"/>
          <w:color w:val="000000"/>
          <w:shd w:val="clear" w:color="auto" w:fill="FFFFFF"/>
        </w:rPr>
        <w:t>Used HP Quality Center (QC) and JIRA for reserving, executing test cases, defect tracking, and the complete test management</w:t>
      </w:r>
    </w:p>
    <w:p w:rsidR="00101020"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Prepared Requirements Specification with inputs from project lead and project man</w:t>
      </w:r>
    </w:p>
    <w:p w:rsidR="000E1976" w:rsidRP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ager</w:t>
      </w:r>
    </w:p>
    <w:p w:rsid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Beta tested the application at various stages of the project, scrutinized consistency of the test results with user specifications and functional diagrams</w:t>
      </w:r>
    </w:p>
    <w:p w:rsidR="00D1076B" w:rsidRPr="00C53899" w:rsidRDefault="00D1076B" w:rsidP="00C53899">
      <w:pPr>
        <w:pStyle w:val="ListParagraph"/>
        <w:numPr>
          <w:ilvl w:val="0"/>
          <w:numId w:val="12"/>
        </w:numPr>
        <w:spacing w:after="0" w:line="240" w:lineRule="auto"/>
        <w:jc w:val="both"/>
        <w:rPr>
          <w:rFonts w:asciiTheme="majorHAnsi" w:hAnsiTheme="majorHAnsi"/>
        </w:rPr>
      </w:pPr>
      <w:r w:rsidRPr="00C53899">
        <w:rPr>
          <w:rFonts w:asciiTheme="majorHAnsi" w:eastAsiaTheme="minorEastAsia" w:hAnsiTheme="majorHAnsi" w:cs="Calibri"/>
          <w:color w:val="1A1A1A"/>
        </w:rPr>
        <w:t>Performed manual testing using SQL queries</w:t>
      </w:r>
    </w:p>
    <w:p w:rsidR="00D1076B" w:rsidRPr="000E1976" w:rsidRDefault="00D1076B"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hAnsiTheme="majorHAnsi" w:cs="Arial"/>
        </w:rPr>
        <w:t xml:space="preserve">Tested and validated the </w:t>
      </w:r>
      <w:r w:rsidRPr="000E1976">
        <w:rPr>
          <w:rFonts w:asciiTheme="majorHAnsi" w:hAnsiTheme="majorHAnsi" w:cs="Arial"/>
          <w:bCs/>
        </w:rPr>
        <w:t>database</w:t>
      </w:r>
      <w:r w:rsidRPr="000E1976">
        <w:rPr>
          <w:rFonts w:asciiTheme="majorHAnsi" w:hAnsiTheme="majorHAnsi" w:cs="Arial"/>
        </w:rPr>
        <w:t xml:space="preserve"> tables using </w:t>
      </w:r>
      <w:r w:rsidRPr="000E1976">
        <w:rPr>
          <w:rFonts w:asciiTheme="majorHAnsi" w:hAnsiTheme="majorHAnsi" w:cs="Arial"/>
          <w:bCs/>
        </w:rPr>
        <w:t>SQL queries</w:t>
      </w:r>
    </w:p>
    <w:p w:rsidR="000E1976" w:rsidRP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 xml:space="preserve">Performed UAT and Regression testing using manual test methodologies </w:t>
      </w:r>
    </w:p>
    <w:p w:rsidR="000E1976" w:rsidRPr="000E1976" w:rsidRDefault="000E1976" w:rsidP="001B3CEB">
      <w:pPr>
        <w:pStyle w:val="BodyText2"/>
        <w:numPr>
          <w:ilvl w:val="0"/>
          <w:numId w:val="12"/>
        </w:numPr>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color w:val="1A1A1A"/>
        </w:rPr>
        <w:t>Carried out Smoke Testing on the new builds for basic functionality testing. Conducted Regression Testing to ensure proper bug fixes. Performed End-to–end testing, Security and Functionality testing</w:t>
      </w:r>
    </w:p>
    <w:p w:rsidR="000E1976" w:rsidRPr="000E1976" w:rsidRDefault="000E1976" w:rsidP="001B3CEB">
      <w:pPr>
        <w:pStyle w:val="BodyText2"/>
        <w:spacing w:after="0" w:line="240" w:lineRule="auto"/>
        <w:contextualSpacing/>
        <w:jc w:val="both"/>
        <w:rPr>
          <w:rFonts w:asciiTheme="majorHAnsi" w:eastAsiaTheme="minorEastAsia" w:hAnsiTheme="majorHAnsi" w:cs="Calibri"/>
          <w:color w:val="1A1A1A"/>
        </w:rPr>
      </w:pPr>
      <w:r w:rsidRPr="000E1976">
        <w:rPr>
          <w:rFonts w:asciiTheme="majorHAnsi" w:eastAsiaTheme="minorEastAsia" w:hAnsiTheme="majorHAnsi" w:cs="Calibri"/>
          <w:b/>
          <w:color w:val="1A1A1A"/>
        </w:rPr>
        <w:t>Environment:</w:t>
      </w:r>
      <w:r w:rsidRPr="000E1976">
        <w:rPr>
          <w:rFonts w:asciiTheme="majorHAnsi" w:eastAsiaTheme="minorEastAsia" w:hAnsiTheme="majorHAnsi" w:cs="Calibri"/>
          <w:color w:val="1A1A1A"/>
        </w:rPr>
        <w:t xml:space="preserve"> Windows, SIT/UAT, RUP, SDLC, SQL (Toad), Rally, EDI, HIPAA, Visio, SharePoint, Agile</w:t>
      </w:r>
    </w:p>
    <w:p w:rsidR="0081549D" w:rsidRPr="000E1976" w:rsidRDefault="0081549D" w:rsidP="001B3CEB">
      <w:pPr>
        <w:pStyle w:val="BodyText2"/>
        <w:spacing w:after="0" w:line="240" w:lineRule="auto"/>
        <w:contextualSpacing/>
        <w:jc w:val="both"/>
        <w:rPr>
          <w:rFonts w:asciiTheme="majorHAnsi" w:hAnsiTheme="majorHAnsi"/>
          <w:b/>
          <w:smallCaps/>
          <w:u w:val="single"/>
        </w:rPr>
      </w:pPr>
    </w:p>
    <w:p w:rsidR="0081549D" w:rsidRPr="000E1976" w:rsidRDefault="0081549D" w:rsidP="001B3CEB">
      <w:pPr>
        <w:pStyle w:val="BodyText2"/>
        <w:spacing w:after="0" w:line="240" w:lineRule="auto"/>
        <w:contextualSpacing/>
        <w:jc w:val="both"/>
        <w:rPr>
          <w:rFonts w:asciiTheme="majorHAnsi" w:hAnsiTheme="majorHAnsi"/>
          <w:b/>
          <w:smallCaps/>
          <w:u w:val="single"/>
        </w:rPr>
      </w:pPr>
    </w:p>
    <w:p w:rsidR="002E43AB" w:rsidRPr="000E1976" w:rsidRDefault="001C57F5" w:rsidP="001B3CEB">
      <w:pPr>
        <w:spacing w:after="0" w:line="240" w:lineRule="auto"/>
        <w:jc w:val="both"/>
        <w:rPr>
          <w:rFonts w:asciiTheme="majorHAnsi" w:hAnsiTheme="majorHAnsi" w:cs="Arial"/>
          <w:b/>
          <w:color w:val="000000"/>
        </w:rPr>
      </w:pPr>
      <w:proofErr w:type="spellStart"/>
      <w:r>
        <w:rPr>
          <w:rFonts w:asciiTheme="majorHAnsi" w:hAnsiTheme="majorHAnsi" w:cs="Tahoma"/>
          <w:b/>
        </w:rPr>
        <w:t>CareSource</w:t>
      </w:r>
      <w:proofErr w:type="spellEnd"/>
      <w:r>
        <w:rPr>
          <w:rFonts w:asciiTheme="majorHAnsi" w:hAnsiTheme="majorHAnsi" w:cs="Tahoma"/>
          <w:b/>
        </w:rPr>
        <w:t xml:space="preserve">, Dayton, Ohio                       </w:t>
      </w:r>
      <w:r w:rsidR="002E43AB" w:rsidRPr="000E1976">
        <w:rPr>
          <w:rFonts w:asciiTheme="majorHAnsi" w:hAnsiTheme="majorHAnsi" w:cs="Arial"/>
          <w:b/>
          <w:color w:val="000000"/>
        </w:rPr>
        <w:tab/>
      </w:r>
      <w:r w:rsidR="002E43AB" w:rsidRPr="000E1976">
        <w:rPr>
          <w:rFonts w:asciiTheme="majorHAnsi" w:hAnsiTheme="majorHAnsi" w:cs="Arial"/>
          <w:b/>
          <w:color w:val="000000"/>
        </w:rPr>
        <w:tab/>
      </w:r>
      <w:r w:rsidR="002E43AB" w:rsidRPr="000E1976">
        <w:rPr>
          <w:rFonts w:asciiTheme="majorHAnsi" w:hAnsiTheme="majorHAnsi" w:cs="Arial"/>
          <w:b/>
          <w:color w:val="000000"/>
        </w:rPr>
        <w:tab/>
      </w:r>
      <w:r w:rsidR="002E43AB" w:rsidRPr="000E1976">
        <w:rPr>
          <w:rFonts w:asciiTheme="majorHAnsi" w:hAnsiTheme="majorHAnsi" w:cs="Arial"/>
          <w:b/>
          <w:color w:val="000000"/>
        </w:rPr>
        <w:tab/>
      </w:r>
      <w:r w:rsidR="002E43AB" w:rsidRPr="000E1976">
        <w:rPr>
          <w:rFonts w:asciiTheme="majorHAnsi" w:hAnsiTheme="majorHAnsi" w:cs="Arial"/>
          <w:b/>
          <w:color w:val="000000"/>
        </w:rPr>
        <w:tab/>
      </w:r>
      <w:r w:rsidR="007516D9">
        <w:rPr>
          <w:rFonts w:asciiTheme="majorHAnsi" w:hAnsiTheme="majorHAnsi"/>
          <w:b/>
          <w:bCs/>
        </w:rPr>
        <w:t>Feb</w:t>
      </w:r>
      <w:r w:rsidR="00861DCD">
        <w:rPr>
          <w:rFonts w:asciiTheme="majorHAnsi" w:hAnsiTheme="majorHAnsi"/>
          <w:b/>
          <w:bCs/>
        </w:rPr>
        <w:t xml:space="preserve"> 2014 – March 2016</w:t>
      </w:r>
    </w:p>
    <w:p w:rsidR="002E43AB" w:rsidRPr="000E1976" w:rsidRDefault="002E43AB" w:rsidP="001B3CEB">
      <w:pPr>
        <w:spacing w:after="0" w:line="240" w:lineRule="auto"/>
        <w:contextualSpacing/>
        <w:jc w:val="both"/>
        <w:rPr>
          <w:rFonts w:asciiTheme="majorHAnsi" w:hAnsiTheme="majorHAnsi" w:cs="Times New Roman"/>
          <w:b/>
        </w:rPr>
      </w:pPr>
      <w:r w:rsidRPr="000E1976">
        <w:rPr>
          <w:rFonts w:asciiTheme="majorHAnsi" w:hAnsiTheme="majorHAnsi" w:cs="Times New Roman"/>
          <w:b/>
        </w:rPr>
        <w:t>QA A</w:t>
      </w:r>
      <w:r w:rsidR="002C4579" w:rsidRPr="000E1976">
        <w:rPr>
          <w:rFonts w:asciiTheme="majorHAnsi" w:hAnsiTheme="majorHAnsi" w:cs="Times New Roman"/>
          <w:b/>
        </w:rPr>
        <w:t>nalyst</w:t>
      </w:r>
    </w:p>
    <w:p w:rsidR="002E43AB" w:rsidRPr="000E1976" w:rsidRDefault="000E1976" w:rsidP="001B3CEB">
      <w:pPr>
        <w:spacing w:after="0" w:line="240" w:lineRule="auto"/>
        <w:contextualSpacing/>
        <w:jc w:val="both"/>
        <w:rPr>
          <w:rFonts w:asciiTheme="majorHAnsi" w:hAnsiTheme="majorHAnsi"/>
        </w:rPr>
      </w:pPr>
      <w:r>
        <w:rPr>
          <w:rFonts w:asciiTheme="majorHAnsi" w:hAnsiTheme="majorHAnsi"/>
          <w:bCs/>
          <w:color w:val="000000"/>
        </w:rPr>
        <w:t>I w</w:t>
      </w:r>
      <w:r w:rsidR="002E43AB" w:rsidRPr="000E1976">
        <w:rPr>
          <w:rFonts w:asciiTheme="majorHAnsi" w:hAnsiTheme="majorHAnsi"/>
          <w:bCs/>
          <w:color w:val="000000"/>
        </w:rPr>
        <w:t>orked on all HIPAA transactions. I was also involved in integration of FACETS 4.71.</w:t>
      </w:r>
      <w:r w:rsidR="002E43AB" w:rsidRPr="000E1976">
        <w:rPr>
          <w:rFonts w:asciiTheme="majorHAnsi" w:hAnsiTheme="majorHAnsi"/>
        </w:rPr>
        <w:t xml:space="preserve"> I also worked on the implementation and enhancements to the COB (Coordination of Benefits)</w:t>
      </w:r>
    </w:p>
    <w:p w:rsidR="002E43AB" w:rsidRPr="000E1976" w:rsidRDefault="002E43AB" w:rsidP="001B3CEB">
      <w:pPr>
        <w:spacing w:after="0" w:line="240" w:lineRule="auto"/>
        <w:contextualSpacing/>
        <w:jc w:val="both"/>
        <w:rPr>
          <w:rFonts w:asciiTheme="majorHAnsi" w:hAnsiTheme="majorHAnsi"/>
        </w:rPr>
      </w:pPr>
    </w:p>
    <w:p w:rsidR="002E43AB" w:rsidRPr="000E1976" w:rsidRDefault="002E43AB" w:rsidP="001B3CEB">
      <w:pPr>
        <w:spacing w:after="0" w:line="240" w:lineRule="auto"/>
        <w:jc w:val="both"/>
        <w:rPr>
          <w:rFonts w:asciiTheme="majorHAnsi" w:hAnsiTheme="majorHAnsi" w:cs="Times New Roman"/>
          <w:b/>
          <w:color w:val="000000"/>
        </w:rPr>
      </w:pPr>
      <w:r w:rsidRPr="000E1976">
        <w:rPr>
          <w:rFonts w:asciiTheme="majorHAnsi" w:hAnsiTheme="majorHAnsi" w:cs="Times New Roman"/>
          <w:b/>
          <w:color w:val="000000"/>
          <w:u w:val="single"/>
        </w:rPr>
        <w:t>Responsibilities</w:t>
      </w:r>
      <w:r w:rsidRPr="000E1976">
        <w:rPr>
          <w:rFonts w:asciiTheme="majorHAnsi" w:hAnsiTheme="majorHAnsi" w:cs="Times New Roman"/>
          <w:b/>
          <w:color w:val="000000"/>
        </w:rPr>
        <w:t>:</w:t>
      </w:r>
    </w:p>
    <w:p w:rsidR="002E43AB" w:rsidRPr="000E1976" w:rsidRDefault="002E43AB" w:rsidP="001B3CEB">
      <w:pPr>
        <w:numPr>
          <w:ilvl w:val="0"/>
          <w:numId w:val="6"/>
        </w:numPr>
        <w:shd w:val="clear" w:color="auto" w:fill="FFFFFF"/>
        <w:spacing w:after="0" w:line="240" w:lineRule="auto"/>
        <w:jc w:val="both"/>
        <w:rPr>
          <w:rFonts w:asciiTheme="majorHAnsi" w:hAnsiTheme="majorHAnsi"/>
        </w:rPr>
      </w:pPr>
      <w:r w:rsidRPr="000E1976">
        <w:rPr>
          <w:rFonts w:asciiTheme="majorHAnsi" w:hAnsiTheme="majorHAnsi"/>
        </w:rPr>
        <w:lastRenderedPageBreak/>
        <w:t xml:space="preserve">Created Test Plans and Test Cases for the Functional, </w:t>
      </w:r>
      <w:r w:rsidR="007472D2" w:rsidRPr="000E1976">
        <w:rPr>
          <w:rFonts w:asciiTheme="majorHAnsi" w:hAnsiTheme="majorHAnsi"/>
        </w:rPr>
        <w:t>Integration,</w:t>
      </w:r>
      <w:r w:rsidRPr="000E1976">
        <w:rPr>
          <w:rFonts w:asciiTheme="majorHAnsi" w:hAnsiTheme="majorHAnsi"/>
        </w:rPr>
        <w:t xml:space="preserve"> Usability, Security, and smoke testing.</w:t>
      </w:r>
    </w:p>
    <w:p w:rsidR="002E43AB" w:rsidRPr="000E1976" w:rsidRDefault="002E43AB" w:rsidP="001B3CEB">
      <w:pPr>
        <w:numPr>
          <w:ilvl w:val="0"/>
          <w:numId w:val="6"/>
        </w:numPr>
        <w:tabs>
          <w:tab w:val="left" w:pos="1080"/>
          <w:tab w:val="left" w:pos="1170"/>
        </w:tabs>
        <w:suppressAutoHyphens/>
        <w:spacing w:after="0" w:line="240" w:lineRule="auto"/>
        <w:jc w:val="both"/>
        <w:rPr>
          <w:rFonts w:asciiTheme="majorHAnsi" w:hAnsiTheme="majorHAnsi"/>
        </w:rPr>
      </w:pPr>
      <w:r w:rsidRPr="000E1976">
        <w:rPr>
          <w:rFonts w:asciiTheme="majorHAnsi" w:hAnsiTheme="majorHAnsi"/>
        </w:rPr>
        <w:t>Tested COB claims pricing.</w:t>
      </w:r>
    </w:p>
    <w:p w:rsidR="002E43AB" w:rsidRPr="000E1976" w:rsidRDefault="002E43AB" w:rsidP="001B3CEB">
      <w:pPr>
        <w:numPr>
          <w:ilvl w:val="0"/>
          <w:numId w:val="6"/>
        </w:numPr>
        <w:tabs>
          <w:tab w:val="left" w:pos="1080"/>
          <w:tab w:val="left" w:pos="1170"/>
        </w:tabs>
        <w:suppressAutoHyphens/>
        <w:spacing w:after="0" w:line="240" w:lineRule="auto"/>
        <w:jc w:val="both"/>
        <w:rPr>
          <w:rFonts w:asciiTheme="majorHAnsi" w:hAnsiTheme="majorHAnsi"/>
        </w:rPr>
      </w:pPr>
      <w:r w:rsidRPr="000E1976">
        <w:rPr>
          <w:rFonts w:asciiTheme="majorHAnsi" w:hAnsiTheme="majorHAnsi"/>
        </w:rPr>
        <w:t>Processed Claims and validated a variety of Subscriber categories rates and Benefits such as; Co-payments, Deductibles, Co-insurance, and specially COB whether the system performs in accordance of the expected results</w:t>
      </w:r>
    </w:p>
    <w:p w:rsidR="002E43AB" w:rsidRPr="000E1976" w:rsidRDefault="002E43AB" w:rsidP="001B3CEB">
      <w:pPr>
        <w:widowControl w:val="0"/>
        <w:numPr>
          <w:ilvl w:val="0"/>
          <w:numId w:val="6"/>
        </w:numPr>
        <w:tabs>
          <w:tab w:val="left" w:pos="1080"/>
        </w:tabs>
        <w:autoSpaceDE w:val="0"/>
        <w:autoSpaceDN w:val="0"/>
        <w:adjustRightInd w:val="0"/>
        <w:spacing w:after="0" w:line="240" w:lineRule="auto"/>
        <w:jc w:val="both"/>
        <w:rPr>
          <w:rFonts w:asciiTheme="majorHAnsi" w:hAnsiTheme="majorHAnsi"/>
          <w:kern w:val="28"/>
        </w:rPr>
      </w:pPr>
      <w:r w:rsidRPr="000E1976">
        <w:rPr>
          <w:rFonts w:asciiTheme="majorHAnsi" w:hAnsiTheme="majorHAnsi"/>
          <w:color w:val="000000"/>
        </w:rPr>
        <w:t>Authored and executed Test cases for Claims and Customer Service Workflow by manually.</w:t>
      </w:r>
    </w:p>
    <w:p w:rsidR="002E43AB" w:rsidRPr="000E1976" w:rsidRDefault="002E43AB" w:rsidP="001B3CEB">
      <w:pPr>
        <w:widowControl w:val="0"/>
        <w:numPr>
          <w:ilvl w:val="0"/>
          <w:numId w:val="6"/>
        </w:numPr>
        <w:tabs>
          <w:tab w:val="left" w:pos="1080"/>
        </w:tabs>
        <w:autoSpaceDE w:val="0"/>
        <w:autoSpaceDN w:val="0"/>
        <w:adjustRightInd w:val="0"/>
        <w:spacing w:after="0" w:line="240" w:lineRule="auto"/>
        <w:jc w:val="both"/>
        <w:rPr>
          <w:rFonts w:asciiTheme="majorHAnsi" w:hAnsiTheme="majorHAnsi"/>
          <w:kern w:val="28"/>
        </w:rPr>
      </w:pPr>
      <w:r w:rsidRPr="000E1976">
        <w:rPr>
          <w:rFonts w:asciiTheme="majorHAnsi" w:hAnsiTheme="majorHAnsi"/>
          <w:kern w:val="28"/>
        </w:rPr>
        <w:t>Worked on legacy conversion data base systems on claims processing.</w:t>
      </w:r>
    </w:p>
    <w:p w:rsidR="002E43AB" w:rsidRPr="000E1976" w:rsidRDefault="002E43AB" w:rsidP="001B3CEB">
      <w:pPr>
        <w:numPr>
          <w:ilvl w:val="0"/>
          <w:numId w:val="6"/>
        </w:numPr>
        <w:shd w:val="clear" w:color="auto" w:fill="FFFFFF"/>
        <w:spacing w:after="0" w:line="240" w:lineRule="auto"/>
        <w:jc w:val="both"/>
        <w:rPr>
          <w:rFonts w:asciiTheme="majorHAnsi" w:hAnsiTheme="majorHAnsi"/>
        </w:rPr>
      </w:pPr>
      <w:r w:rsidRPr="000E1976">
        <w:rPr>
          <w:rFonts w:asciiTheme="majorHAnsi" w:hAnsiTheme="majorHAnsi"/>
        </w:rPr>
        <w:t xml:space="preserve">Knowledge of </w:t>
      </w:r>
      <w:r w:rsidRPr="000E1976">
        <w:rPr>
          <w:rFonts w:asciiTheme="majorHAnsi" w:hAnsiTheme="majorHAnsi"/>
          <w:bCs/>
        </w:rPr>
        <w:t xml:space="preserve">HIPAA </w:t>
      </w:r>
      <w:r w:rsidRPr="000E1976">
        <w:rPr>
          <w:rFonts w:asciiTheme="majorHAnsi" w:hAnsiTheme="majorHAnsi"/>
        </w:rPr>
        <w:t>Implementation Guides for health Care Industry.</w:t>
      </w:r>
    </w:p>
    <w:p w:rsidR="002E43AB" w:rsidRPr="000E1976" w:rsidRDefault="002E43AB" w:rsidP="001B3CEB">
      <w:pPr>
        <w:numPr>
          <w:ilvl w:val="0"/>
          <w:numId w:val="6"/>
        </w:numPr>
        <w:spacing w:after="0" w:line="240" w:lineRule="auto"/>
        <w:jc w:val="both"/>
        <w:rPr>
          <w:rFonts w:asciiTheme="majorHAnsi" w:hAnsiTheme="majorHAnsi"/>
        </w:rPr>
      </w:pPr>
      <w:r w:rsidRPr="000E1976">
        <w:rPr>
          <w:rFonts w:asciiTheme="majorHAnsi" w:hAnsiTheme="majorHAnsi"/>
        </w:rPr>
        <w:t>Extensively worked with EDI transactions such as 835/837 and 276/277 following the HIPAA compliance EDI standard format of X12.</w:t>
      </w:r>
    </w:p>
    <w:p w:rsidR="002E43AB" w:rsidRPr="000E1976" w:rsidRDefault="002E43AB" w:rsidP="001B3CEB">
      <w:pPr>
        <w:pStyle w:val="ListParagraph"/>
        <w:numPr>
          <w:ilvl w:val="0"/>
          <w:numId w:val="6"/>
        </w:numPr>
        <w:spacing w:after="0" w:line="240" w:lineRule="auto"/>
        <w:jc w:val="both"/>
        <w:rPr>
          <w:rFonts w:asciiTheme="majorHAnsi" w:hAnsiTheme="majorHAnsi"/>
          <w:iCs/>
          <w:color w:val="000000"/>
        </w:rPr>
      </w:pPr>
      <w:r w:rsidRPr="000E1976">
        <w:rPr>
          <w:rFonts w:asciiTheme="majorHAnsi" w:hAnsiTheme="majorHAnsi"/>
          <w:iCs/>
          <w:color w:val="000000"/>
        </w:rPr>
        <w:t>Testing of all loops and segments for</w:t>
      </w:r>
      <w:r w:rsidRPr="000E1976">
        <w:rPr>
          <w:rFonts w:asciiTheme="majorHAnsi" w:hAnsiTheme="majorHAnsi"/>
          <w:color w:val="000000"/>
        </w:rPr>
        <w:t xml:space="preserve"> conversion of 834 4010 to HIPAA compliant 5010.</w:t>
      </w:r>
    </w:p>
    <w:p w:rsidR="002E43AB" w:rsidRPr="000E1976" w:rsidRDefault="002E43AB" w:rsidP="001B3CEB">
      <w:pPr>
        <w:numPr>
          <w:ilvl w:val="0"/>
          <w:numId w:val="6"/>
        </w:numPr>
        <w:suppressAutoHyphens/>
        <w:spacing w:after="0" w:line="240" w:lineRule="auto"/>
        <w:jc w:val="both"/>
        <w:rPr>
          <w:rFonts w:asciiTheme="majorHAnsi" w:hAnsiTheme="majorHAnsi" w:cs="Arial"/>
          <w:color w:val="000000" w:themeColor="text1"/>
        </w:rPr>
      </w:pPr>
      <w:r w:rsidRPr="000E1976">
        <w:rPr>
          <w:rFonts w:asciiTheme="majorHAnsi" w:hAnsiTheme="majorHAnsi" w:cs="Arial"/>
          <w:color w:val="000000"/>
        </w:rPr>
        <w:t xml:space="preserve">Experience with external claim editing system on front-end system of FACETS. </w:t>
      </w:r>
    </w:p>
    <w:p w:rsidR="002E43AB" w:rsidRPr="000E1976" w:rsidRDefault="002E43AB" w:rsidP="001B3CEB">
      <w:pPr>
        <w:numPr>
          <w:ilvl w:val="0"/>
          <w:numId w:val="6"/>
        </w:numPr>
        <w:suppressAutoHyphens/>
        <w:spacing w:after="0" w:line="240" w:lineRule="auto"/>
        <w:jc w:val="both"/>
        <w:rPr>
          <w:rFonts w:asciiTheme="majorHAnsi" w:hAnsiTheme="majorHAnsi" w:cs="Arial"/>
          <w:color w:val="000000" w:themeColor="text1"/>
        </w:rPr>
      </w:pPr>
      <w:r w:rsidRPr="000E1976">
        <w:rPr>
          <w:rFonts w:asciiTheme="majorHAnsi" w:hAnsiTheme="majorHAnsi" w:cs="Arial"/>
          <w:color w:val="000000" w:themeColor="text1"/>
        </w:rPr>
        <w:t>Entering Claims and Customer Service Tasks into the FACETS.</w:t>
      </w:r>
    </w:p>
    <w:p w:rsidR="002E43AB" w:rsidRPr="000E1976" w:rsidRDefault="002E43AB" w:rsidP="001B3CEB">
      <w:pPr>
        <w:pStyle w:val="ListParagraph"/>
        <w:numPr>
          <w:ilvl w:val="0"/>
          <w:numId w:val="6"/>
        </w:numPr>
        <w:spacing w:after="0" w:line="240" w:lineRule="auto"/>
        <w:jc w:val="both"/>
        <w:rPr>
          <w:rFonts w:asciiTheme="majorHAnsi" w:hAnsiTheme="majorHAnsi" w:cs="Arial"/>
          <w:color w:val="000000"/>
        </w:rPr>
      </w:pPr>
      <w:r w:rsidRPr="000E1976">
        <w:rPr>
          <w:rFonts w:asciiTheme="majorHAnsi" w:hAnsiTheme="majorHAnsi"/>
          <w:color w:val="000000"/>
        </w:rPr>
        <w:t>Developed a thorough organizational knowledge of the capabilities and functionality of a MMIS (</w:t>
      </w:r>
      <w:r w:rsidRPr="000E1976">
        <w:rPr>
          <w:rFonts w:asciiTheme="majorHAnsi" w:hAnsiTheme="majorHAnsi" w:cs="Arial"/>
          <w:color w:val="000000"/>
        </w:rPr>
        <w:t>Medicaid Management Information System</w:t>
      </w:r>
      <w:r w:rsidRPr="000E1976">
        <w:rPr>
          <w:rFonts w:asciiTheme="majorHAnsi" w:hAnsiTheme="majorHAnsi"/>
          <w:color w:val="000000"/>
        </w:rPr>
        <w:t>)</w:t>
      </w:r>
      <w:r w:rsidRPr="000E1976">
        <w:rPr>
          <w:rFonts w:asciiTheme="majorHAnsi" w:hAnsiTheme="majorHAnsi"/>
        </w:rPr>
        <w:t xml:space="preserve">. </w:t>
      </w:r>
    </w:p>
    <w:p w:rsidR="002E43AB" w:rsidRPr="000E1976" w:rsidRDefault="002E43AB" w:rsidP="001B3CEB">
      <w:pPr>
        <w:pStyle w:val="ListParagraph"/>
        <w:numPr>
          <w:ilvl w:val="0"/>
          <w:numId w:val="6"/>
        </w:numPr>
        <w:spacing w:after="0" w:line="240" w:lineRule="auto"/>
        <w:jc w:val="both"/>
        <w:rPr>
          <w:rFonts w:asciiTheme="majorHAnsi" w:hAnsiTheme="majorHAnsi" w:cs="Arial"/>
          <w:color w:val="000000"/>
        </w:rPr>
      </w:pPr>
      <w:r w:rsidRPr="000E1976">
        <w:rPr>
          <w:rFonts w:asciiTheme="majorHAnsi" w:hAnsiTheme="majorHAnsi"/>
        </w:rPr>
        <w:t xml:space="preserve">Involved in </w:t>
      </w:r>
      <w:r w:rsidRPr="000E1976">
        <w:rPr>
          <w:rFonts w:asciiTheme="majorHAnsi" w:hAnsiTheme="majorHAnsi"/>
          <w:bCs/>
        </w:rPr>
        <w:t>HIPAA</w:t>
      </w:r>
      <w:r w:rsidRPr="000E1976">
        <w:rPr>
          <w:rFonts w:asciiTheme="majorHAnsi" w:hAnsiTheme="majorHAnsi"/>
        </w:rPr>
        <w:t xml:space="preserve"> implementation to ensure security and to protect the confidentiality of health information and guard it from unauthorized access</w:t>
      </w:r>
      <w:r w:rsidRPr="000E1976">
        <w:rPr>
          <w:rFonts w:asciiTheme="majorHAnsi" w:hAnsiTheme="majorHAnsi" w:cs="Verdana"/>
          <w:bCs/>
        </w:rPr>
        <w:t>.</w:t>
      </w:r>
    </w:p>
    <w:p w:rsidR="002E43AB" w:rsidRPr="000E1976" w:rsidRDefault="002E43AB" w:rsidP="001B3CEB">
      <w:pPr>
        <w:pStyle w:val="ListParagraph"/>
        <w:numPr>
          <w:ilvl w:val="0"/>
          <w:numId w:val="6"/>
        </w:numPr>
        <w:spacing w:after="0" w:line="240" w:lineRule="auto"/>
        <w:jc w:val="both"/>
        <w:rPr>
          <w:rFonts w:asciiTheme="majorHAnsi" w:hAnsiTheme="majorHAnsi" w:cs="Arial"/>
          <w:color w:val="000000"/>
        </w:rPr>
      </w:pPr>
      <w:r w:rsidRPr="000E1976">
        <w:rPr>
          <w:rFonts w:asciiTheme="majorHAnsi" w:hAnsiTheme="majorHAnsi" w:cs="Arial"/>
        </w:rPr>
        <w:t xml:space="preserve">Tested and validated the </w:t>
      </w:r>
      <w:r w:rsidRPr="000E1976">
        <w:rPr>
          <w:rFonts w:asciiTheme="majorHAnsi" w:hAnsiTheme="majorHAnsi" w:cs="Arial"/>
          <w:bCs/>
        </w:rPr>
        <w:t>database</w:t>
      </w:r>
      <w:r w:rsidRPr="000E1976">
        <w:rPr>
          <w:rFonts w:asciiTheme="majorHAnsi" w:hAnsiTheme="majorHAnsi" w:cs="Arial"/>
        </w:rPr>
        <w:t xml:space="preserve"> tables using </w:t>
      </w:r>
      <w:r w:rsidRPr="000E1976">
        <w:rPr>
          <w:rFonts w:asciiTheme="majorHAnsi" w:hAnsiTheme="majorHAnsi" w:cs="Arial"/>
          <w:bCs/>
        </w:rPr>
        <w:t>SQL queries</w:t>
      </w:r>
      <w:r w:rsidRPr="000E1976">
        <w:rPr>
          <w:rFonts w:asciiTheme="majorHAnsi" w:hAnsiTheme="majorHAnsi" w:cs="Arial"/>
        </w:rPr>
        <w:t xml:space="preserve"> and Stored Procedures and performed </w:t>
      </w:r>
      <w:r w:rsidRPr="000E1976">
        <w:rPr>
          <w:rFonts w:asciiTheme="majorHAnsi" w:hAnsiTheme="majorHAnsi" w:cs="Arial"/>
          <w:bCs/>
        </w:rPr>
        <w:t>Data Validation</w:t>
      </w:r>
      <w:r w:rsidRPr="000E1976">
        <w:rPr>
          <w:rFonts w:asciiTheme="majorHAnsi" w:hAnsiTheme="majorHAnsi" w:cs="Arial"/>
        </w:rPr>
        <w:t xml:space="preserve"> and </w:t>
      </w:r>
      <w:r w:rsidRPr="000E1976">
        <w:rPr>
          <w:rFonts w:asciiTheme="majorHAnsi" w:hAnsiTheme="majorHAnsi" w:cs="Arial"/>
          <w:bCs/>
        </w:rPr>
        <w:t>Data Integration.</w:t>
      </w:r>
    </w:p>
    <w:p w:rsidR="002E43AB" w:rsidRPr="000E1976" w:rsidRDefault="002E43AB" w:rsidP="001B3CEB">
      <w:pPr>
        <w:pStyle w:val="ListParagraph"/>
        <w:numPr>
          <w:ilvl w:val="0"/>
          <w:numId w:val="6"/>
        </w:numPr>
        <w:spacing w:after="0" w:line="240" w:lineRule="auto"/>
        <w:jc w:val="both"/>
        <w:rPr>
          <w:rFonts w:asciiTheme="majorHAnsi" w:hAnsiTheme="majorHAnsi" w:cs="Arial"/>
          <w:color w:val="000000"/>
        </w:rPr>
      </w:pPr>
      <w:r w:rsidRPr="000E1976">
        <w:rPr>
          <w:rFonts w:asciiTheme="majorHAnsi" w:hAnsiTheme="majorHAnsi"/>
        </w:rPr>
        <w:t>Tested web services by generating XML SOAP requests and validated the corresponding XML SOAP responses.</w:t>
      </w:r>
    </w:p>
    <w:p w:rsidR="002E43AB" w:rsidRPr="000E1976" w:rsidRDefault="002E43AB" w:rsidP="001B3CEB">
      <w:pPr>
        <w:spacing w:after="0" w:line="240" w:lineRule="auto"/>
        <w:jc w:val="both"/>
        <w:rPr>
          <w:rStyle w:val="Strong"/>
          <w:rFonts w:asciiTheme="majorHAnsi" w:hAnsiTheme="majorHAnsi"/>
          <w:b w:val="0"/>
          <w:bCs w:val="0"/>
          <w:color w:val="000000"/>
        </w:rPr>
      </w:pPr>
      <w:r w:rsidRPr="000E1976">
        <w:rPr>
          <w:rFonts w:asciiTheme="majorHAnsi" w:hAnsiTheme="majorHAnsi" w:cs="Times New Roman"/>
          <w:b/>
          <w:color w:val="000000"/>
          <w:u w:val="single"/>
        </w:rPr>
        <w:t>Environment</w:t>
      </w:r>
      <w:r w:rsidRPr="000E1976">
        <w:rPr>
          <w:rFonts w:asciiTheme="majorHAnsi" w:hAnsiTheme="majorHAnsi" w:cs="Times New Roman"/>
          <w:b/>
          <w:color w:val="000000"/>
        </w:rPr>
        <w:t xml:space="preserve">: </w:t>
      </w:r>
      <w:r w:rsidRPr="000E1976">
        <w:rPr>
          <w:rStyle w:val="Strong"/>
          <w:rFonts w:asciiTheme="majorHAnsi" w:hAnsiTheme="majorHAnsi"/>
          <w:color w:val="000000"/>
        </w:rPr>
        <w:t>QTP,</w:t>
      </w:r>
      <w:r w:rsidRPr="000E1976">
        <w:rPr>
          <w:rStyle w:val="apple-converted-space"/>
          <w:rFonts w:asciiTheme="majorHAnsi" w:hAnsiTheme="majorHAnsi"/>
          <w:b/>
          <w:bCs/>
          <w:color w:val="000000"/>
        </w:rPr>
        <w:t> </w:t>
      </w:r>
      <w:r w:rsidRPr="000E1976">
        <w:rPr>
          <w:rStyle w:val="Strong"/>
          <w:rFonts w:asciiTheme="majorHAnsi" w:hAnsiTheme="majorHAnsi"/>
          <w:color w:val="000000"/>
        </w:rPr>
        <w:t>Windows, SQL, SOAP UI, UNIX, Mercury Quality Center.</w:t>
      </w:r>
    </w:p>
    <w:p w:rsidR="0081549D" w:rsidRPr="000E1976" w:rsidRDefault="0081549D" w:rsidP="001B3CEB">
      <w:pPr>
        <w:pStyle w:val="BodyText2"/>
        <w:spacing w:after="0" w:line="240" w:lineRule="auto"/>
        <w:contextualSpacing/>
        <w:jc w:val="both"/>
        <w:rPr>
          <w:rFonts w:asciiTheme="majorHAnsi" w:hAnsiTheme="majorHAnsi"/>
          <w:b/>
          <w:smallCaps/>
          <w:u w:val="single"/>
        </w:rPr>
      </w:pPr>
    </w:p>
    <w:p w:rsidR="002E43AB" w:rsidRPr="000E1976" w:rsidRDefault="002E43AB" w:rsidP="001B3CEB">
      <w:pPr>
        <w:pStyle w:val="BodyText2"/>
        <w:spacing w:after="0" w:line="240" w:lineRule="auto"/>
        <w:contextualSpacing/>
        <w:jc w:val="both"/>
        <w:rPr>
          <w:rFonts w:asciiTheme="majorHAnsi" w:hAnsiTheme="majorHAnsi"/>
          <w:b/>
          <w:smallCaps/>
          <w:u w:val="single"/>
        </w:rPr>
      </w:pPr>
    </w:p>
    <w:p w:rsidR="00C113B4" w:rsidRPr="000E1976" w:rsidRDefault="009121B8" w:rsidP="001B3CEB">
      <w:pPr>
        <w:pStyle w:val="BodyText2"/>
        <w:spacing w:after="0" w:line="240" w:lineRule="auto"/>
        <w:jc w:val="both"/>
        <w:rPr>
          <w:rFonts w:asciiTheme="majorHAnsi" w:hAnsiTheme="majorHAnsi"/>
          <w:b/>
          <w:bCs/>
        </w:rPr>
      </w:pPr>
      <w:r w:rsidRPr="009121B8">
        <w:rPr>
          <w:rFonts w:asciiTheme="majorHAnsi" w:hAnsiTheme="majorHAnsi"/>
          <w:b/>
          <w:bCs/>
        </w:rPr>
        <w:t>Coventry Health Care, Downers Grove, IL</w:t>
      </w:r>
      <w:r w:rsidR="00067B6F" w:rsidRPr="000E1976">
        <w:rPr>
          <w:rFonts w:asciiTheme="majorHAnsi" w:hAnsiTheme="majorHAnsi"/>
          <w:b/>
          <w:bCs/>
        </w:rPr>
        <w:tab/>
      </w:r>
      <w:r w:rsidR="00067B6F" w:rsidRPr="000E1976">
        <w:rPr>
          <w:rFonts w:asciiTheme="majorHAnsi" w:hAnsiTheme="majorHAnsi"/>
          <w:b/>
          <w:bCs/>
        </w:rPr>
        <w:tab/>
      </w:r>
      <w:r w:rsidR="00067B6F" w:rsidRPr="000E1976">
        <w:rPr>
          <w:rFonts w:asciiTheme="majorHAnsi" w:hAnsiTheme="majorHAnsi"/>
          <w:b/>
          <w:bCs/>
        </w:rPr>
        <w:tab/>
      </w:r>
      <w:r w:rsidR="00067B6F" w:rsidRPr="000E1976">
        <w:rPr>
          <w:rFonts w:asciiTheme="majorHAnsi" w:hAnsiTheme="majorHAnsi"/>
          <w:b/>
          <w:bCs/>
        </w:rPr>
        <w:tab/>
      </w:r>
      <w:r w:rsidR="000E1976">
        <w:rPr>
          <w:rFonts w:asciiTheme="majorHAnsi" w:hAnsiTheme="majorHAnsi"/>
          <w:b/>
          <w:bCs/>
        </w:rPr>
        <w:t>March</w:t>
      </w:r>
      <w:r w:rsidR="009352B4" w:rsidRPr="000E1976">
        <w:rPr>
          <w:rFonts w:asciiTheme="majorHAnsi" w:hAnsiTheme="majorHAnsi"/>
          <w:b/>
          <w:bCs/>
        </w:rPr>
        <w:t>201</w:t>
      </w:r>
      <w:r w:rsidR="00EA647C">
        <w:rPr>
          <w:rFonts w:asciiTheme="majorHAnsi" w:hAnsiTheme="majorHAnsi"/>
          <w:b/>
          <w:bCs/>
        </w:rPr>
        <w:t>1</w:t>
      </w:r>
      <w:r w:rsidR="009352B4" w:rsidRPr="000E1976">
        <w:rPr>
          <w:rFonts w:asciiTheme="majorHAnsi" w:hAnsiTheme="majorHAnsi"/>
          <w:b/>
          <w:bCs/>
        </w:rPr>
        <w:t xml:space="preserve">- </w:t>
      </w:r>
      <w:r w:rsidR="000E1976">
        <w:rPr>
          <w:rFonts w:asciiTheme="majorHAnsi" w:hAnsiTheme="majorHAnsi"/>
          <w:b/>
          <w:bCs/>
        </w:rPr>
        <w:t>Dec2013</w:t>
      </w:r>
    </w:p>
    <w:p w:rsidR="00C113B4" w:rsidRPr="000E1976" w:rsidRDefault="000E1976" w:rsidP="001B3CEB">
      <w:pPr>
        <w:pStyle w:val="BodyText2"/>
        <w:spacing w:after="0" w:line="240" w:lineRule="auto"/>
        <w:jc w:val="both"/>
        <w:rPr>
          <w:rFonts w:asciiTheme="majorHAnsi" w:hAnsiTheme="majorHAnsi"/>
          <w:b/>
          <w:bCs/>
        </w:rPr>
      </w:pPr>
      <w:r>
        <w:rPr>
          <w:rFonts w:asciiTheme="majorHAnsi" w:hAnsiTheme="majorHAnsi"/>
          <w:b/>
          <w:bCs/>
        </w:rPr>
        <w:t>QA Analyst</w:t>
      </w:r>
    </w:p>
    <w:p w:rsidR="00C113B4" w:rsidRPr="000E1976" w:rsidRDefault="00C113B4" w:rsidP="001B3CEB">
      <w:pPr>
        <w:pStyle w:val="BodyText2"/>
        <w:spacing w:after="0" w:line="240" w:lineRule="auto"/>
        <w:jc w:val="both"/>
        <w:rPr>
          <w:rFonts w:asciiTheme="majorHAnsi" w:eastAsiaTheme="minorEastAsia" w:hAnsiTheme="majorHAnsi" w:cs="Calibri"/>
          <w:color w:val="1A1A1A"/>
        </w:rPr>
      </w:pPr>
      <w:r w:rsidRPr="000E1976">
        <w:rPr>
          <w:rFonts w:asciiTheme="majorHAnsi" w:eastAsiaTheme="minorEastAsia" w:hAnsiTheme="majorHAnsi" w:cs="Calibri"/>
          <w:color w:val="1A1A1A"/>
        </w:rPr>
        <w:t xml:space="preserve">UHG is recently developed to ensure customer readiness activities and assign implementation teams in process improvement activities. I am involved in an incentive program and directly responsible for multiple clients’ business processes. During this, I was also involved in conception, </w:t>
      </w:r>
      <w:r w:rsidR="0023505D" w:rsidRPr="000E1976">
        <w:rPr>
          <w:rFonts w:asciiTheme="majorHAnsi" w:eastAsiaTheme="minorEastAsia" w:hAnsiTheme="majorHAnsi" w:cs="Calibri"/>
          <w:color w:val="1A1A1A"/>
        </w:rPr>
        <w:t>development,</w:t>
      </w:r>
      <w:r w:rsidRPr="000E1976">
        <w:rPr>
          <w:rFonts w:asciiTheme="majorHAnsi" w:eastAsiaTheme="minorEastAsia" w:hAnsiTheme="majorHAnsi" w:cs="Calibri"/>
          <w:color w:val="1A1A1A"/>
        </w:rPr>
        <w:t xml:space="preserve"> as well as testing of an in-house web based workforce management/defect-tracking tool named </w:t>
      </w:r>
      <w:r w:rsidRPr="000E1976">
        <w:rPr>
          <w:rFonts w:asciiTheme="majorHAnsi" w:eastAsiaTheme="minorEastAsia" w:hAnsiTheme="majorHAnsi" w:cs="Calibri"/>
          <w:bCs/>
          <w:color w:val="1A1A1A"/>
        </w:rPr>
        <w:t>PEGA</w:t>
      </w:r>
      <w:r w:rsidRPr="000E1976">
        <w:rPr>
          <w:rFonts w:asciiTheme="majorHAnsi" w:eastAsiaTheme="minorEastAsia" w:hAnsiTheme="majorHAnsi" w:cs="Calibri"/>
          <w:color w:val="1A1A1A"/>
        </w:rPr>
        <w:t>.</w:t>
      </w:r>
    </w:p>
    <w:p w:rsidR="00C113B4" w:rsidRPr="000E1976" w:rsidRDefault="00C113B4" w:rsidP="001B3CEB">
      <w:pPr>
        <w:pStyle w:val="BodyText2"/>
        <w:spacing w:after="0" w:line="240" w:lineRule="auto"/>
        <w:jc w:val="both"/>
        <w:rPr>
          <w:rFonts w:asciiTheme="majorHAnsi" w:eastAsiaTheme="minorEastAsia" w:hAnsiTheme="majorHAnsi" w:cs="Calibri"/>
          <w:color w:val="1A1A1A"/>
        </w:rPr>
      </w:pPr>
    </w:p>
    <w:p w:rsidR="00C113B4" w:rsidRPr="000E1976" w:rsidRDefault="00C113B4" w:rsidP="001B3CEB">
      <w:pPr>
        <w:pStyle w:val="BodyText2"/>
        <w:spacing w:after="0" w:line="240" w:lineRule="auto"/>
        <w:jc w:val="both"/>
        <w:rPr>
          <w:rFonts w:asciiTheme="majorHAnsi" w:eastAsiaTheme="minorEastAsia" w:hAnsiTheme="majorHAnsi" w:cs="Calibri"/>
          <w:b/>
          <w:color w:val="1A1A1A"/>
          <w:u w:val="single"/>
        </w:rPr>
      </w:pPr>
      <w:r w:rsidRPr="000E1976">
        <w:rPr>
          <w:rFonts w:asciiTheme="majorHAnsi" w:eastAsiaTheme="minorEastAsia" w:hAnsiTheme="majorHAnsi" w:cs="Calibri"/>
          <w:b/>
          <w:color w:val="1A1A1A"/>
          <w:u w:val="single"/>
        </w:rPr>
        <w:t>Responsibilities:</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Followed SDLC life cycle process throughout the life-cycle</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 xml:space="preserve">Responsible for development of Test Cases and executing the Test Cases using Quality Center </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Performed manual testing using SQL queries</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 xml:space="preserve">Performed regression, system, integration, and functionality testing </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Validated the following: 837 (Health Care Claims or Encounters), 835 (Health Care Claims payment/ Remittance), 270/271 (Eligibility request/Response), 834 (Enrollment/Dis-enrollment to a health plan).</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Analyzed the different rules and regulation regarding Medicare, Medicaid, and Child healthcare (CHIP)</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 xml:space="preserve">Validated the different data sets such as claim, enrollment, and member data </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Worked on requirements of the 835,</w:t>
      </w:r>
      <w:r>
        <w:rPr>
          <w:rFonts w:asciiTheme="majorHAnsi" w:eastAsiaTheme="minorEastAsia" w:hAnsiTheme="majorHAnsi" w:cs="Calibri"/>
          <w:color w:val="1A1A1A"/>
        </w:rPr>
        <w:t xml:space="preserve"> 834,</w:t>
      </w:r>
      <w:r w:rsidRPr="001B3CEB">
        <w:rPr>
          <w:rFonts w:asciiTheme="majorHAnsi" w:eastAsiaTheme="minorEastAsia" w:hAnsiTheme="majorHAnsi" w:cs="Calibri"/>
          <w:color w:val="1A1A1A"/>
        </w:rPr>
        <w:t xml:space="preserve"> 276, 277, 837 and HIPAA transaction across the enterprise</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Worked with the project manager for planning and organizing the project activities and in communicating with other business center managers and stakeholders of the project</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Used SQL queries to perform Backend Testing for Data Validation and Data Integration Testing.</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Modified test scripts created by the system test team to meet UAT needs</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Supported User acceptance testing (UAT) in preparing the test scripts and test execution</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Provided test team status reports on weekly basis to the project manager.</w:t>
      </w:r>
    </w:p>
    <w:p w:rsidR="001B3CEB" w:rsidRPr="001B3CEB" w:rsidRDefault="001B3CEB" w:rsidP="001B3CEB">
      <w:pPr>
        <w:pStyle w:val="ListParagraph"/>
        <w:numPr>
          <w:ilvl w:val="0"/>
          <w:numId w:val="13"/>
        </w:numPr>
        <w:spacing w:after="0" w:line="240" w:lineRule="auto"/>
        <w:jc w:val="both"/>
        <w:rPr>
          <w:rFonts w:asciiTheme="majorHAnsi" w:eastAsiaTheme="minorEastAsia" w:hAnsiTheme="majorHAnsi" w:cs="Calibri"/>
          <w:color w:val="1A1A1A"/>
        </w:rPr>
      </w:pPr>
      <w:r w:rsidRPr="001B3CEB">
        <w:rPr>
          <w:rFonts w:asciiTheme="majorHAnsi" w:eastAsiaTheme="minorEastAsia" w:hAnsiTheme="majorHAnsi" w:cs="Calibri"/>
          <w:color w:val="1A1A1A"/>
        </w:rPr>
        <w:t>Developed Test Cases to test the screens and workflows for Business Assurance.</w:t>
      </w:r>
    </w:p>
    <w:p w:rsidR="008A0A9B" w:rsidRPr="00E53A2D" w:rsidRDefault="001B3CEB" w:rsidP="00E53A2D">
      <w:pPr>
        <w:spacing w:after="0" w:line="240" w:lineRule="auto"/>
        <w:jc w:val="both"/>
        <w:rPr>
          <w:rFonts w:asciiTheme="majorHAnsi" w:eastAsiaTheme="minorEastAsia" w:hAnsiTheme="majorHAnsi" w:cs="Calibri"/>
          <w:b/>
          <w:color w:val="1A1A1A"/>
        </w:rPr>
      </w:pPr>
      <w:r w:rsidRPr="001B3CEB">
        <w:rPr>
          <w:rFonts w:asciiTheme="majorHAnsi" w:eastAsiaTheme="minorEastAsia" w:hAnsiTheme="majorHAnsi" w:cs="Calibri"/>
          <w:b/>
          <w:color w:val="1A1A1A"/>
        </w:rPr>
        <w:t xml:space="preserve">Environment: Windows, SIT/UAT, RUP, SDLC, </w:t>
      </w:r>
      <w:r>
        <w:rPr>
          <w:rFonts w:asciiTheme="majorHAnsi" w:eastAsiaTheme="minorEastAsia" w:hAnsiTheme="majorHAnsi" w:cs="Calibri"/>
          <w:b/>
          <w:color w:val="1A1A1A"/>
        </w:rPr>
        <w:t xml:space="preserve">MS </w:t>
      </w:r>
      <w:r w:rsidRPr="001B3CEB">
        <w:rPr>
          <w:rFonts w:asciiTheme="majorHAnsi" w:eastAsiaTheme="minorEastAsia" w:hAnsiTheme="majorHAnsi" w:cs="Calibri"/>
          <w:b/>
          <w:color w:val="1A1A1A"/>
        </w:rPr>
        <w:t>SQL</w:t>
      </w:r>
      <w:r>
        <w:rPr>
          <w:rFonts w:asciiTheme="majorHAnsi" w:eastAsiaTheme="minorEastAsia" w:hAnsiTheme="majorHAnsi" w:cs="Calibri"/>
          <w:b/>
          <w:color w:val="1A1A1A"/>
        </w:rPr>
        <w:t>, EDI, HIPAA, Visio</w:t>
      </w:r>
      <w:r w:rsidR="00E53A2D">
        <w:rPr>
          <w:rFonts w:asciiTheme="majorHAnsi" w:eastAsiaTheme="minorEastAsia" w:hAnsiTheme="majorHAnsi" w:cs="Calibri"/>
          <w:b/>
          <w:color w:val="1A1A1A"/>
        </w:rPr>
        <w:t>, Agile</w:t>
      </w:r>
    </w:p>
    <w:p w:rsidR="00BD28C8" w:rsidRPr="001C5743" w:rsidRDefault="00BD28C8" w:rsidP="001C5743">
      <w:pPr>
        <w:pStyle w:val="BodyText2"/>
        <w:spacing w:after="0" w:line="240" w:lineRule="auto"/>
        <w:contextualSpacing/>
        <w:jc w:val="both"/>
        <w:rPr>
          <w:rFonts w:asciiTheme="majorHAnsi" w:hAnsiTheme="majorHAnsi"/>
          <w:smallCaps/>
        </w:rPr>
      </w:pPr>
    </w:p>
    <w:sectPr w:rsidR="00BD28C8" w:rsidRPr="001C5743" w:rsidSect="000E197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DA5" w:rsidRDefault="00232DA5" w:rsidP="008245E8">
      <w:pPr>
        <w:spacing w:after="0" w:line="240" w:lineRule="auto"/>
      </w:pPr>
      <w:r>
        <w:separator/>
      </w:r>
    </w:p>
  </w:endnote>
  <w:endnote w:type="continuationSeparator" w:id="0">
    <w:p w:rsidR="00232DA5" w:rsidRDefault="00232DA5" w:rsidP="0082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DA5" w:rsidRDefault="00232DA5" w:rsidP="008245E8">
      <w:pPr>
        <w:spacing w:after="0" w:line="240" w:lineRule="auto"/>
      </w:pPr>
      <w:r>
        <w:separator/>
      </w:r>
    </w:p>
  </w:footnote>
  <w:footnote w:type="continuationSeparator" w:id="0">
    <w:p w:rsidR="00232DA5" w:rsidRDefault="00232DA5" w:rsidP="00824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0F" w:rsidRPr="000104F1" w:rsidRDefault="00C77E0F" w:rsidP="000327C0">
    <w:pPr>
      <w:spacing w:after="0" w:line="240" w:lineRule="auto"/>
      <w:rPr>
        <w:b/>
        <w:color w:val="17365D" w:themeColor="text2" w:themeShade="BF"/>
        <w:sz w:val="28"/>
        <w:szCs w:val="28"/>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32F"/>
    <w:multiLevelType w:val="hybridMultilevel"/>
    <w:tmpl w:val="F7007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9A7F68"/>
    <w:multiLevelType w:val="multilevel"/>
    <w:tmpl w:val="F5345E1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E4A53A3"/>
    <w:multiLevelType w:val="multilevel"/>
    <w:tmpl w:val="C00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C1E92"/>
    <w:multiLevelType w:val="hybridMultilevel"/>
    <w:tmpl w:val="6718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30DF1"/>
    <w:multiLevelType w:val="hybridMultilevel"/>
    <w:tmpl w:val="06680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44564A"/>
    <w:multiLevelType w:val="hybridMultilevel"/>
    <w:tmpl w:val="445A9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C103AC"/>
    <w:multiLevelType w:val="hybridMultilevel"/>
    <w:tmpl w:val="3000E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0D6259"/>
    <w:multiLevelType w:val="hybridMultilevel"/>
    <w:tmpl w:val="738A11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FCE5014"/>
    <w:multiLevelType w:val="hybridMultilevel"/>
    <w:tmpl w:val="AB5C51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2DA3384"/>
    <w:multiLevelType w:val="hybridMultilevel"/>
    <w:tmpl w:val="3300E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30C359C"/>
    <w:multiLevelType w:val="multilevel"/>
    <w:tmpl w:val="B8B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37F16"/>
    <w:multiLevelType w:val="hybridMultilevel"/>
    <w:tmpl w:val="156424D2"/>
    <w:lvl w:ilvl="0" w:tplc="EA22C7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00D3F"/>
    <w:multiLevelType w:val="hybridMultilevel"/>
    <w:tmpl w:val="BA90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C31313"/>
    <w:multiLevelType w:val="hybridMultilevel"/>
    <w:tmpl w:val="EDC6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DD3CF6"/>
    <w:multiLevelType w:val="hybridMultilevel"/>
    <w:tmpl w:val="F208D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3"/>
  </w:num>
  <w:num w:numId="4">
    <w:abstractNumId w:val="1"/>
  </w:num>
  <w:num w:numId="5">
    <w:abstractNumId w:val="14"/>
  </w:num>
  <w:num w:numId="6">
    <w:abstractNumId w:val="6"/>
  </w:num>
  <w:num w:numId="7">
    <w:abstractNumId w:val="5"/>
  </w:num>
  <w:num w:numId="8">
    <w:abstractNumId w:val="13"/>
  </w:num>
  <w:num w:numId="9">
    <w:abstractNumId w:val="12"/>
  </w:num>
  <w:num w:numId="10">
    <w:abstractNumId w:val="9"/>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F7DE9"/>
    <w:rsid w:val="0000257C"/>
    <w:rsid w:val="000104F1"/>
    <w:rsid w:val="000327C0"/>
    <w:rsid w:val="0004684E"/>
    <w:rsid w:val="00067B6F"/>
    <w:rsid w:val="00070AF4"/>
    <w:rsid w:val="000D48B0"/>
    <w:rsid w:val="000E1976"/>
    <w:rsid w:val="000E37DB"/>
    <w:rsid w:val="00101020"/>
    <w:rsid w:val="00121999"/>
    <w:rsid w:val="001518BB"/>
    <w:rsid w:val="00164417"/>
    <w:rsid w:val="00176FF7"/>
    <w:rsid w:val="001B3CEB"/>
    <w:rsid w:val="001C5743"/>
    <w:rsid w:val="001C57F5"/>
    <w:rsid w:val="00232746"/>
    <w:rsid w:val="00232DA5"/>
    <w:rsid w:val="0023505D"/>
    <w:rsid w:val="0027477D"/>
    <w:rsid w:val="002804D7"/>
    <w:rsid w:val="002A7968"/>
    <w:rsid w:val="002B2AB6"/>
    <w:rsid w:val="002C4579"/>
    <w:rsid w:val="002E43AB"/>
    <w:rsid w:val="002F237B"/>
    <w:rsid w:val="003043D8"/>
    <w:rsid w:val="00327936"/>
    <w:rsid w:val="00332E2D"/>
    <w:rsid w:val="0034276D"/>
    <w:rsid w:val="003757DA"/>
    <w:rsid w:val="003C41C7"/>
    <w:rsid w:val="003C43C6"/>
    <w:rsid w:val="003F236B"/>
    <w:rsid w:val="00405BB8"/>
    <w:rsid w:val="00467DDE"/>
    <w:rsid w:val="00483FCD"/>
    <w:rsid w:val="00486039"/>
    <w:rsid w:val="0049161A"/>
    <w:rsid w:val="00492955"/>
    <w:rsid w:val="00495536"/>
    <w:rsid w:val="004C727C"/>
    <w:rsid w:val="004F6135"/>
    <w:rsid w:val="00506EDF"/>
    <w:rsid w:val="005230D3"/>
    <w:rsid w:val="005465EB"/>
    <w:rsid w:val="00546801"/>
    <w:rsid w:val="00560686"/>
    <w:rsid w:val="005B1826"/>
    <w:rsid w:val="005C7A4A"/>
    <w:rsid w:val="005E1456"/>
    <w:rsid w:val="00661F32"/>
    <w:rsid w:val="006B6A77"/>
    <w:rsid w:val="006C41C3"/>
    <w:rsid w:val="006F61E1"/>
    <w:rsid w:val="0071796A"/>
    <w:rsid w:val="007472D2"/>
    <w:rsid w:val="007516D9"/>
    <w:rsid w:val="007838C5"/>
    <w:rsid w:val="007A5811"/>
    <w:rsid w:val="007D7AF9"/>
    <w:rsid w:val="007F0D75"/>
    <w:rsid w:val="007F4B03"/>
    <w:rsid w:val="00813DED"/>
    <w:rsid w:val="0081549D"/>
    <w:rsid w:val="008245E8"/>
    <w:rsid w:val="0083385E"/>
    <w:rsid w:val="00855C88"/>
    <w:rsid w:val="00861DCD"/>
    <w:rsid w:val="00866C41"/>
    <w:rsid w:val="00877AC3"/>
    <w:rsid w:val="008A0A9B"/>
    <w:rsid w:val="008B5C7E"/>
    <w:rsid w:val="009121B8"/>
    <w:rsid w:val="009352B4"/>
    <w:rsid w:val="00943F72"/>
    <w:rsid w:val="00947369"/>
    <w:rsid w:val="009604FC"/>
    <w:rsid w:val="0096362C"/>
    <w:rsid w:val="0096600D"/>
    <w:rsid w:val="009743F1"/>
    <w:rsid w:val="00977FDA"/>
    <w:rsid w:val="009857FD"/>
    <w:rsid w:val="009B16AC"/>
    <w:rsid w:val="009C528D"/>
    <w:rsid w:val="009F4D2E"/>
    <w:rsid w:val="009F6A7A"/>
    <w:rsid w:val="00A01FC0"/>
    <w:rsid w:val="00A03229"/>
    <w:rsid w:val="00A20F4B"/>
    <w:rsid w:val="00A219AF"/>
    <w:rsid w:val="00A24B78"/>
    <w:rsid w:val="00A40B18"/>
    <w:rsid w:val="00A97DD0"/>
    <w:rsid w:val="00AD235A"/>
    <w:rsid w:val="00B1646C"/>
    <w:rsid w:val="00B21C04"/>
    <w:rsid w:val="00B6671F"/>
    <w:rsid w:val="00B834C3"/>
    <w:rsid w:val="00BC68EF"/>
    <w:rsid w:val="00BD28C8"/>
    <w:rsid w:val="00C02AA7"/>
    <w:rsid w:val="00C0599A"/>
    <w:rsid w:val="00C102A4"/>
    <w:rsid w:val="00C113B4"/>
    <w:rsid w:val="00C15E29"/>
    <w:rsid w:val="00C30D35"/>
    <w:rsid w:val="00C53899"/>
    <w:rsid w:val="00C6135E"/>
    <w:rsid w:val="00C77E0F"/>
    <w:rsid w:val="00C9633E"/>
    <w:rsid w:val="00CA252D"/>
    <w:rsid w:val="00CC1355"/>
    <w:rsid w:val="00CD5990"/>
    <w:rsid w:val="00CE5CE6"/>
    <w:rsid w:val="00D1076B"/>
    <w:rsid w:val="00D23EC2"/>
    <w:rsid w:val="00D25756"/>
    <w:rsid w:val="00D278EE"/>
    <w:rsid w:val="00D657D3"/>
    <w:rsid w:val="00D67648"/>
    <w:rsid w:val="00D71058"/>
    <w:rsid w:val="00DA5C8E"/>
    <w:rsid w:val="00E00BC3"/>
    <w:rsid w:val="00E44FE7"/>
    <w:rsid w:val="00E479F1"/>
    <w:rsid w:val="00E50ED0"/>
    <w:rsid w:val="00E53A2D"/>
    <w:rsid w:val="00E54435"/>
    <w:rsid w:val="00E64140"/>
    <w:rsid w:val="00EA647C"/>
    <w:rsid w:val="00EC22BB"/>
    <w:rsid w:val="00EC536E"/>
    <w:rsid w:val="00ED0F13"/>
    <w:rsid w:val="00ED25DD"/>
    <w:rsid w:val="00ED34B2"/>
    <w:rsid w:val="00ED7656"/>
    <w:rsid w:val="00F1587E"/>
    <w:rsid w:val="00F4074D"/>
    <w:rsid w:val="00F525EE"/>
    <w:rsid w:val="00F62A5B"/>
    <w:rsid w:val="00F74292"/>
    <w:rsid w:val="00FA748F"/>
    <w:rsid w:val="00FF4E19"/>
    <w:rsid w:val="00FF7D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A761D63-2EE7-43EF-A46E-BCA01421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DE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7DE9"/>
    <w:pPr>
      <w:ind w:left="720"/>
      <w:contextualSpacing/>
    </w:pPr>
    <w:rPr>
      <w:rFonts w:ascii="Calibri" w:eastAsia="Calibri" w:hAnsi="Calibri" w:cs="Times New Roman"/>
    </w:rPr>
  </w:style>
  <w:style w:type="character" w:customStyle="1" w:styleId="apple-converted-space">
    <w:name w:val="apple-converted-space"/>
    <w:basedOn w:val="DefaultParagraphFont"/>
    <w:rsid w:val="00FF7DE9"/>
  </w:style>
  <w:style w:type="character" w:styleId="Strong">
    <w:name w:val="Strong"/>
    <w:basedOn w:val="DefaultParagraphFont"/>
    <w:uiPriority w:val="22"/>
    <w:qFormat/>
    <w:rsid w:val="00FF7DE9"/>
    <w:rPr>
      <w:b/>
      <w:bCs/>
    </w:rPr>
  </w:style>
  <w:style w:type="paragraph" w:styleId="Header">
    <w:name w:val="header"/>
    <w:basedOn w:val="Normal"/>
    <w:link w:val="HeaderChar"/>
    <w:uiPriority w:val="99"/>
    <w:unhideWhenUsed/>
    <w:rsid w:val="00FF7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DE9"/>
    <w:rPr>
      <w:rFonts w:eastAsiaTheme="minorHAnsi"/>
      <w:sz w:val="22"/>
      <w:szCs w:val="22"/>
    </w:rPr>
  </w:style>
  <w:style w:type="character" w:customStyle="1" w:styleId="apple-style-span">
    <w:name w:val="apple-style-span"/>
    <w:rsid w:val="00FF7DE9"/>
  </w:style>
  <w:style w:type="paragraph" w:styleId="HTMLPreformatted">
    <w:name w:val="HTML Preformatted"/>
    <w:aliases w:val=" Char,Char"/>
    <w:basedOn w:val="Normal"/>
    <w:link w:val="HTMLPreformattedChar"/>
    <w:rsid w:val="00FF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Courier New"/>
      <w:sz w:val="20"/>
      <w:szCs w:val="20"/>
    </w:rPr>
  </w:style>
  <w:style w:type="character" w:customStyle="1" w:styleId="HTMLPreformattedChar">
    <w:name w:val="HTML Preformatted Char"/>
    <w:aliases w:val=" Char Char,Char Char"/>
    <w:basedOn w:val="DefaultParagraphFont"/>
    <w:link w:val="HTMLPreformatted"/>
    <w:rsid w:val="00FF7DE9"/>
    <w:rPr>
      <w:rFonts w:ascii="Arial Unicode MS" w:eastAsia="Arial Unicode MS" w:hAnsi="Arial Unicode MS" w:cs="Courier New"/>
      <w:sz w:val="20"/>
      <w:szCs w:val="20"/>
    </w:rPr>
  </w:style>
  <w:style w:type="paragraph" w:styleId="BodyText2">
    <w:name w:val="Body Text 2"/>
    <w:basedOn w:val="Normal"/>
    <w:link w:val="BodyText2Char"/>
    <w:uiPriority w:val="99"/>
    <w:unhideWhenUsed/>
    <w:rsid w:val="00FF7DE9"/>
    <w:pPr>
      <w:spacing w:after="120" w:line="480" w:lineRule="auto"/>
    </w:pPr>
  </w:style>
  <w:style w:type="character" w:customStyle="1" w:styleId="BodyText2Char">
    <w:name w:val="Body Text 2 Char"/>
    <w:basedOn w:val="DefaultParagraphFont"/>
    <w:link w:val="BodyText2"/>
    <w:uiPriority w:val="99"/>
    <w:rsid w:val="00FF7DE9"/>
    <w:rPr>
      <w:rFonts w:eastAsiaTheme="minorHAnsi"/>
      <w:sz w:val="22"/>
      <w:szCs w:val="22"/>
    </w:rPr>
  </w:style>
  <w:style w:type="paragraph" w:styleId="Footer">
    <w:name w:val="footer"/>
    <w:basedOn w:val="Normal"/>
    <w:link w:val="FooterChar"/>
    <w:uiPriority w:val="99"/>
    <w:unhideWhenUsed/>
    <w:rsid w:val="00A40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B18"/>
    <w:rPr>
      <w:rFonts w:eastAsiaTheme="minorHAnsi"/>
      <w:sz w:val="22"/>
      <w:szCs w:val="22"/>
    </w:rPr>
  </w:style>
  <w:style w:type="character" w:styleId="Hyperlink">
    <w:name w:val="Hyperlink"/>
    <w:basedOn w:val="DefaultParagraphFont"/>
    <w:uiPriority w:val="99"/>
    <w:unhideWhenUsed/>
    <w:rsid w:val="0081549D"/>
    <w:rPr>
      <w:color w:val="0000FF" w:themeColor="hyperlink"/>
      <w:u w:val="single"/>
    </w:rPr>
  </w:style>
  <w:style w:type="character" w:customStyle="1" w:styleId="ListParagraphChar">
    <w:name w:val="List Paragraph Char"/>
    <w:link w:val="ListParagraph"/>
    <w:uiPriority w:val="34"/>
    <w:locked/>
    <w:rsid w:val="0081549D"/>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D27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8EE"/>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4085">
      <w:bodyDiv w:val="1"/>
      <w:marLeft w:val="0"/>
      <w:marRight w:val="0"/>
      <w:marTop w:val="0"/>
      <w:marBottom w:val="0"/>
      <w:divBdr>
        <w:top w:val="none" w:sz="0" w:space="0" w:color="auto"/>
        <w:left w:val="none" w:sz="0" w:space="0" w:color="auto"/>
        <w:bottom w:val="none" w:sz="0" w:space="0" w:color="auto"/>
        <w:right w:val="none" w:sz="0" w:space="0" w:color="auto"/>
      </w:divBdr>
    </w:div>
    <w:div w:id="169759012">
      <w:bodyDiv w:val="1"/>
      <w:marLeft w:val="0"/>
      <w:marRight w:val="0"/>
      <w:marTop w:val="0"/>
      <w:marBottom w:val="0"/>
      <w:divBdr>
        <w:top w:val="none" w:sz="0" w:space="0" w:color="auto"/>
        <w:left w:val="none" w:sz="0" w:space="0" w:color="auto"/>
        <w:bottom w:val="none" w:sz="0" w:space="0" w:color="auto"/>
        <w:right w:val="none" w:sz="0" w:space="0" w:color="auto"/>
      </w:divBdr>
    </w:div>
    <w:div w:id="589579232">
      <w:bodyDiv w:val="1"/>
      <w:marLeft w:val="0"/>
      <w:marRight w:val="0"/>
      <w:marTop w:val="0"/>
      <w:marBottom w:val="0"/>
      <w:divBdr>
        <w:top w:val="none" w:sz="0" w:space="0" w:color="auto"/>
        <w:left w:val="none" w:sz="0" w:space="0" w:color="auto"/>
        <w:bottom w:val="none" w:sz="0" w:space="0" w:color="auto"/>
        <w:right w:val="none" w:sz="0" w:space="0" w:color="auto"/>
      </w:divBdr>
    </w:div>
    <w:div w:id="1028215207">
      <w:bodyDiv w:val="1"/>
      <w:marLeft w:val="0"/>
      <w:marRight w:val="0"/>
      <w:marTop w:val="0"/>
      <w:marBottom w:val="0"/>
      <w:divBdr>
        <w:top w:val="none" w:sz="0" w:space="0" w:color="auto"/>
        <w:left w:val="none" w:sz="0" w:space="0" w:color="auto"/>
        <w:bottom w:val="none" w:sz="0" w:space="0" w:color="auto"/>
        <w:right w:val="none" w:sz="0" w:space="0" w:color="auto"/>
      </w:divBdr>
    </w:div>
    <w:div w:id="1525947606">
      <w:bodyDiv w:val="1"/>
      <w:marLeft w:val="0"/>
      <w:marRight w:val="0"/>
      <w:marTop w:val="0"/>
      <w:marBottom w:val="0"/>
      <w:divBdr>
        <w:top w:val="none" w:sz="0" w:space="0" w:color="auto"/>
        <w:left w:val="none" w:sz="0" w:space="0" w:color="auto"/>
        <w:bottom w:val="none" w:sz="0" w:space="0" w:color="auto"/>
        <w:right w:val="none" w:sz="0" w:space="0" w:color="auto"/>
      </w:divBdr>
    </w:div>
    <w:div w:id="2071875818">
      <w:bodyDiv w:val="1"/>
      <w:marLeft w:val="0"/>
      <w:marRight w:val="0"/>
      <w:marTop w:val="0"/>
      <w:marBottom w:val="0"/>
      <w:divBdr>
        <w:top w:val="none" w:sz="0" w:space="0" w:color="auto"/>
        <w:left w:val="none" w:sz="0" w:space="0" w:color="auto"/>
        <w:bottom w:val="none" w:sz="0" w:space="0" w:color="auto"/>
        <w:right w:val="none" w:sz="0" w:space="0" w:color="auto"/>
      </w:divBdr>
    </w:div>
    <w:div w:id="213971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rs.gov/form109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rahuldeepa</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Vikas Arora</cp:lastModifiedBy>
  <cp:revision>7</cp:revision>
  <dcterms:created xsi:type="dcterms:W3CDTF">2017-04-25T20:09:00Z</dcterms:created>
  <dcterms:modified xsi:type="dcterms:W3CDTF">2017-11-16T07:48:00Z</dcterms:modified>
</cp:coreProperties>
</file>