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FA3" w:rsidRDefault="007A5FA3" w:rsidP="007A5FA3">
      <w:pPr>
        <w:pStyle w:val="Header"/>
        <w:rPr>
          <w:rFonts w:asciiTheme="minorHAnsi" w:hAnsiTheme="minorHAnsi" w:cstheme="minorHAnsi"/>
          <w:b/>
          <w:i/>
          <w:sz w:val="28"/>
          <w:szCs w:val="28"/>
        </w:rPr>
      </w:pPr>
      <w:bookmarkStart w:id="0" w:name="_GoBack"/>
    </w:p>
    <w:p w:rsidR="000663F3" w:rsidRDefault="000663F3" w:rsidP="000663F3">
      <w:pPr>
        <w:pStyle w:val="Header"/>
        <w:jc w:val="center"/>
        <w:rPr>
          <w:rFonts w:asciiTheme="minorHAnsi" w:hAnsiTheme="minorHAnsi" w:cstheme="minorHAnsi"/>
          <w:b/>
          <w:i/>
          <w:sz w:val="28"/>
          <w:szCs w:val="28"/>
        </w:rPr>
      </w:pPr>
      <w:proofErr w:type="spellStart"/>
      <w:r>
        <w:rPr>
          <w:rFonts w:asciiTheme="minorHAnsi" w:hAnsiTheme="minorHAnsi" w:cstheme="minorHAnsi"/>
          <w:b/>
          <w:i/>
          <w:sz w:val="28"/>
          <w:szCs w:val="28"/>
        </w:rPr>
        <w:t>Lakshmi</w:t>
      </w:r>
      <w:proofErr w:type="spellEnd"/>
      <w:r>
        <w:rPr>
          <w:rFonts w:asciiTheme="minorHAnsi" w:hAnsiTheme="minorHAnsi" w:cstheme="minorHAnsi"/>
          <w:b/>
          <w:i/>
          <w:sz w:val="28"/>
          <w:szCs w:val="28"/>
        </w:rPr>
        <w:t xml:space="preserve"> </w:t>
      </w:r>
      <w:proofErr w:type="spellStart"/>
      <w:r>
        <w:rPr>
          <w:rFonts w:asciiTheme="minorHAnsi" w:hAnsiTheme="minorHAnsi" w:cstheme="minorHAnsi"/>
          <w:b/>
          <w:i/>
          <w:sz w:val="28"/>
          <w:szCs w:val="28"/>
        </w:rPr>
        <w:t>Vara</w:t>
      </w:r>
      <w:proofErr w:type="spellEnd"/>
      <w:r>
        <w:rPr>
          <w:rFonts w:asciiTheme="minorHAnsi" w:hAnsiTheme="minorHAnsi" w:cstheme="minorHAnsi"/>
          <w:b/>
          <w:i/>
          <w:sz w:val="28"/>
          <w:szCs w:val="28"/>
        </w:rPr>
        <w:t xml:space="preserve"> </w:t>
      </w:r>
      <w:r w:rsidR="00867E8C" w:rsidRPr="00E02079">
        <w:rPr>
          <w:rFonts w:asciiTheme="minorHAnsi" w:hAnsiTheme="minorHAnsi" w:cstheme="minorHAnsi"/>
          <w:b/>
          <w:i/>
          <w:sz w:val="28"/>
          <w:szCs w:val="28"/>
        </w:rPr>
        <w:t xml:space="preserve">Prasad </w:t>
      </w:r>
      <w:proofErr w:type="spellStart"/>
      <w:r w:rsidR="00867E8C" w:rsidRPr="00E02079">
        <w:rPr>
          <w:rFonts w:asciiTheme="minorHAnsi" w:hAnsiTheme="minorHAnsi" w:cstheme="minorHAnsi"/>
          <w:b/>
          <w:i/>
          <w:sz w:val="28"/>
          <w:szCs w:val="28"/>
        </w:rPr>
        <w:t>Adusumilli</w:t>
      </w:r>
      <w:proofErr w:type="spellEnd"/>
    </w:p>
    <w:p w:rsidR="000663F3" w:rsidRPr="000663F3" w:rsidRDefault="000663F3" w:rsidP="000663F3">
      <w:pPr>
        <w:pStyle w:val="Header"/>
        <w:jc w:val="center"/>
        <w:rPr>
          <w:rFonts w:asciiTheme="minorHAnsi" w:hAnsiTheme="minorHAnsi" w:cstheme="minorHAnsi"/>
          <w:i/>
          <w:sz w:val="28"/>
          <w:szCs w:val="28"/>
        </w:rPr>
      </w:pPr>
      <w:hyperlink r:id="rId6" w:history="1">
        <w:r w:rsidRPr="000663F3">
          <w:rPr>
            <w:rStyle w:val="Hyperlink"/>
            <w:rFonts w:asciiTheme="minorHAnsi" w:hAnsiTheme="minorHAnsi" w:cstheme="minorHAnsi"/>
            <w:i/>
            <w:sz w:val="28"/>
            <w:szCs w:val="28"/>
          </w:rPr>
          <w:t>alvprasad@gmail.com</w:t>
        </w:r>
      </w:hyperlink>
    </w:p>
    <w:p w:rsidR="000663F3" w:rsidRPr="000663F3" w:rsidRDefault="000663F3" w:rsidP="000663F3">
      <w:pPr>
        <w:pStyle w:val="Header"/>
        <w:jc w:val="center"/>
        <w:rPr>
          <w:rFonts w:asciiTheme="minorHAnsi" w:hAnsiTheme="minorHAnsi" w:cstheme="minorHAnsi"/>
          <w:i/>
          <w:sz w:val="28"/>
          <w:szCs w:val="28"/>
        </w:rPr>
      </w:pPr>
      <w:r w:rsidRPr="000663F3">
        <w:rPr>
          <w:rFonts w:asciiTheme="minorHAnsi" w:hAnsiTheme="minorHAnsi" w:cstheme="minorHAnsi"/>
          <w:i/>
          <w:sz w:val="28"/>
          <w:szCs w:val="28"/>
        </w:rPr>
        <w:t>347-255-3467</w:t>
      </w:r>
    </w:p>
    <w:p w:rsidR="000663F3" w:rsidRDefault="000663F3" w:rsidP="000663F3">
      <w:pPr>
        <w:pStyle w:val="Header"/>
        <w:jc w:val="center"/>
        <w:rPr>
          <w:rFonts w:asciiTheme="minorHAnsi" w:hAnsiTheme="minorHAnsi" w:cstheme="minorHAnsi"/>
          <w:b/>
          <w:i/>
          <w:sz w:val="28"/>
          <w:szCs w:val="28"/>
        </w:rPr>
      </w:pPr>
    </w:p>
    <w:bookmarkEnd w:id="0"/>
    <w:p w:rsidR="004A6D38" w:rsidRPr="00E02079" w:rsidRDefault="004A6D38" w:rsidP="004A6D38">
      <w:pPr>
        <w:pStyle w:val="Heading3"/>
        <w:rPr>
          <w:rFonts w:asciiTheme="minorHAnsi" w:hAnsiTheme="minorHAnsi" w:cstheme="minorHAnsi"/>
          <w:i/>
          <w:sz w:val="28"/>
          <w:szCs w:val="28"/>
        </w:rPr>
      </w:pPr>
      <w:r w:rsidRPr="00E02079">
        <w:rPr>
          <w:rFonts w:asciiTheme="minorHAnsi" w:hAnsiTheme="minorHAnsi" w:cstheme="minorHAnsi"/>
          <w:i/>
          <w:sz w:val="28"/>
          <w:szCs w:val="28"/>
        </w:rPr>
        <w:t>Summary of Qualifications</w:t>
      </w:r>
    </w:p>
    <w:p w:rsidR="004A6D38" w:rsidRPr="00E02079" w:rsidRDefault="004A6D38" w:rsidP="004A6D38">
      <w:pPr>
        <w:rPr>
          <w:rFonts w:asciiTheme="minorHAnsi" w:hAnsiTheme="minorHAnsi" w:cstheme="minorHAnsi"/>
          <w:i/>
          <w:sz w:val="20"/>
          <w:szCs w:val="18"/>
        </w:rPr>
      </w:pPr>
    </w:p>
    <w:p w:rsidR="004A6D38" w:rsidRPr="00E02079" w:rsidRDefault="00477820" w:rsidP="00CE633D">
      <w:pPr>
        <w:jc w:val="both"/>
        <w:rPr>
          <w:rFonts w:asciiTheme="minorHAnsi" w:hAnsiTheme="minorHAnsi" w:cstheme="minorHAnsi"/>
          <w:i/>
        </w:rPr>
      </w:pPr>
      <w:r w:rsidRPr="00E02079">
        <w:rPr>
          <w:rFonts w:asciiTheme="minorHAnsi" w:hAnsiTheme="minorHAnsi" w:cstheme="minorHAnsi"/>
          <w:i/>
        </w:rPr>
        <w:t>A Dynamic and spontaneous professional with wide range of experience in Information Technology and in the field of Integration and software development. Very strong technical and people skills with extensive technical experience as B2B Sterling Integration Suite professional. Possess a strong track record of developing valuable relationships with clients, business partners and vendor support. A history of communicating across levels, groups and companies. Strong analytical, communication, project Management and trouble shooting skills.</w:t>
      </w:r>
    </w:p>
    <w:p w:rsidR="00477820" w:rsidRPr="00E02079" w:rsidRDefault="00477820" w:rsidP="00CE633D">
      <w:pPr>
        <w:jc w:val="both"/>
        <w:rPr>
          <w:rFonts w:asciiTheme="minorHAnsi" w:hAnsiTheme="minorHAnsi" w:cstheme="minorHAnsi"/>
          <w:i/>
        </w:rPr>
      </w:pPr>
    </w:p>
    <w:p w:rsidR="00880E4B" w:rsidRPr="00E02079" w:rsidRDefault="00102313"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Strong</w:t>
      </w:r>
      <w:r w:rsidR="00880E4B" w:rsidRPr="00E02079">
        <w:rPr>
          <w:rFonts w:asciiTheme="minorHAnsi" w:hAnsiTheme="minorHAnsi" w:cstheme="minorHAnsi"/>
          <w:i/>
          <w:sz w:val="24"/>
          <w:szCs w:val="24"/>
        </w:rPr>
        <w:t xml:space="preserve"> experience in the analysis, development, unit testing, trading partner testing of EDI – Integration applications that involves the complete Software Development Life cycle from Analysis, Design, Testing &amp; Implementation.</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Proficient in creation, modifications, testing of envelopes, maps, business process, service/adapters and AS2/FTP communications. Worked on Migrating Communication setups (AS2, FTP), Envelopes and Maps from GIS 4.3 to SI 5.1.</w:t>
      </w:r>
    </w:p>
    <w:p w:rsidR="002C6E0B" w:rsidRPr="00E02079" w:rsidRDefault="002C6E0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Experience in Migrating Trading Partner setups with Communication setups to Sterling Integrator 5.1 (GIS) from Gentran Server for Windows.</w:t>
      </w:r>
    </w:p>
    <w:p w:rsidR="00F12B24" w:rsidRPr="00E02079" w:rsidRDefault="00721339"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 xml:space="preserve">Strong experience </w:t>
      </w:r>
      <w:r w:rsidRPr="00E02079">
        <w:rPr>
          <w:rFonts w:asciiTheme="minorHAnsi" w:eastAsia="Arial Unicode MS" w:hAnsiTheme="minorHAnsi" w:cstheme="minorHAnsi"/>
          <w:bCs/>
          <w:i/>
          <w:sz w:val="24"/>
          <w:szCs w:val="24"/>
        </w:rPr>
        <w:t xml:space="preserve">in development and implementation experience in EDI ANSI X12, HIPAA, EDIFACT, XML, Sterling Integrator, Sterling’s Gentran Server on UNIX, </w:t>
      </w:r>
      <w:proofErr w:type="spellStart"/>
      <w:r w:rsidRPr="00E02079">
        <w:rPr>
          <w:rFonts w:asciiTheme="minorHAnsi" w:eastAsia="Arial Unicode MS" w:hAnsiTheme="minorHAnsi" w:cstheme="minorHAnsi"/>
          <w:bCs/>
          <w:i/>
          <w:sz w:val="24"/>
          <w:szCs w:val="24"/>
        </w:rPr>
        <w:t>Gentran</w:t>
      </w:r>
      <w:proofErr w:type="spellEnd"/>
      <w:r w:rsidRPr="00E02079">
        <w:rPr>
          <w:rFonts w:asciiTheme="minorHAnsi" w:eastAsia="Arial Unicode MS" w:hAnsiTheme="minorHAnsi" w:cstheme="minorHAnsi"/>
          <w:bCs/>
          <w:i/>
          <w:sz w:val="24"/>
          <w:szCs w:val="24"/>
        </w:rPr>
        <w:t xml:space="preserve"> Integration Suite (GIS)</w:t>
      </w:r>
      <w:r w:rsidR="00F12B24" w:rsidRPr="00E02079">
        <w:rPr>
          <w:rFonts w:asciiTheme="minorHAnsi" w:eastAsia="Arial Unicode MS" w:hAnsiTheme="minorHAnsi" w:cstheme="minorHAnsi"/>
          <w:bCs/>
          <w:i/>
          <w:sz w:val="24"/>
          <w:szCs w:val="24"/>
        </w:rPr>
        <w:t>.</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Highly Experienced in HIPAA (Health Insurance Portability and Accountability Act), Health Care industry providing Business Process Assessment, Requirements Gathering, Gap Analysis, Implementation and Testing.</w:t>
      </w:r>
    </w:p>
    <w:p w:rsidR="002A1708" w:rsidRPr="00E02079" w:rsidRDefault="002A1708" w:rsidP="00F61C97">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Installed Sterling File Gateway and configured community, partners, groups, mailboxes, Channels and templates. Added new file gateway protocol for FSA handling. Added Connect Direct protocol handling</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 xml:space="preserve">Experienced in EDI implementations, New EDI Map Development and Testing, Standards Upgrades, Translator Upgrades, Conversions to New ERP Systems with Gap Analysis for New systems and EDI Re-Certification Testing. On Boarding of EDI Trading Partners, 24x7 Production support. </w:t>
      </w:r>
    </w:p>
    <w:p w:rsidR="002A1708" w:rsidRPr="00E02079" w:rsidRDefault="002A1708"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Trading Partner set up in SFG. Configuration sssh2 connectivity methods, authentication certificates</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 xml:space="preserve">Work on 837 and 835 projects, including syntax and business rules for X12 HIPAA 4010 and 5010 validation for loops, segments, elements, qualifiers and code sets.  </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Experience in working with EDI Transactions X12 -  835, 837, 270, 271, 276, 277, 278, 204, 210, 214, 404, 410, 834, 810, 820, 830, 832, 850, 846, 855, 856, 857, 940, 943, 945, and  997</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 xml:space="preserve"> Retail and Supply Chain Management  experience with EDI transaction sets,   810, 880 (invoices), 832 (Price Sales Catalog), 846 (Inventory Inquiry/Advice), 850, 875  (Purchase Orders) , 852 (Product Activity Data), 855 (Purchase Order Acknowledgment), 856 (Advanced Ship Notice/Manifest), 860 (Purchase Order Change Request), 867 (Product Transfer and Resale Report), 870 (Order Status Report),940, 943, 945, (Advice Transaction Set), 997 (Functional Acknowledgement), and 820 (Payment File). </w:t>
      </w:r>
    </w:p>
    <w:p w:rsidR="00394E00" w:rsidRPr="00E02079" w:rsidRDefault="00394E00"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lastRenderedPageBreak/>
        <w:t xml:space="preserve">Developed Maps to and from trading partner’s to Internal Order Management applications (SAP IDOC’s) in supporting Delivery Order, Goods Receipt, </w:t>
      </w:r>
      <w:smartTag w:uri="urn:schemas-microsoft-com:office:smarttags" w:element="stockticker">
        <w:r w:rsidRPr="00E02079">
          <w:rPr>
            <w:rFonts w:asciiTheme="minorHAnsi" w:hAnsiTheme="minorHAnsi" w:cstheme="minorHAnsi"/>
            <w:i/>
            <w:sz w:val="24"/>
            <w:szCs w:val="24"/>
          </w:rPr>
          <w:t>ASN</w:t>
        </w:r>
      </w:smartTag>
      <w:r w:rsidRPr="00E02079">
        <w:rPr>
          <w:rFonts w:asciiTheme="minorHAnsi" w:hAnsiTheme="minorHAnsi" w:cstheme="minorHAnsi"/>
          <w:i/>
          <w:sz w:val="24"/>
          <w:szCs w:val="24"/>
        </w:rPr>
        <w:t xml:space="preserve"> etc</w:t>
      </w:r>
    </w:p>
    <w:p w:rsidR="00880E4B" w:rsidRPr="00E02079" w:rsidRDefault="00880E4B" w:rsidP="00880E4B">
      <w:pPr>
        <w:pStyle w:val="BodyText"/>
        <w:numPr>
          <w:ilvl w:val="0"/>
          <w:numId w:val="12"/>
        </w:numPr>
        <w:tabs>
          <w:tab w:val="left" w:pos="72"/>
          <w:tab w:val="left" w:pos="270"/>
          <w:tab w:val="left" w:pos="630"/>
        </w:tabs>
        <w:ind w:left="90" w:firstLine="0"/>
        <w:rPr>
          <w:rFonts w:asciiTheme="minorHAnsi" w:hAnsiTheme="minorHAnsi" w:cstheme="minorHAnsi"/>
          <w:i/>
          <w:sz w:val="24"/>
          <w:szCs w:val="24"/>
        </w:rPr>
      </w:pPr>
      <w:r w:rsidRPr="00E02079">
        <w:rPr>
          <w:rFonts w:asciiTheme="minorHAnsi" w:hAnsiTheme="minorHAnsi" w:cstheme="minorHAnsi"/>
          <w:i/>
          <w:sz w:val="24"/>
          <w:szCs w:val="24"/>
        </w:rPr>
        <w:t>Health Care Industry experience with  HIPPA Compliance EDI documents  including  EDI transaction sets: 270 Benefits inquiry, 271 Benefit info,  276 claim status request, 277 Status Notification, 278  Service Review, 834  Benefit enrollment, 835 Payment Advice,  837 Claim form.  Good understanding of 5010 upgrades to support ICD-10 code Compliance.</w:t>
      </w:r>
    </w:p>
    <w:p w:rsidR="00702011" w:rsidRPr="00E02079" w:rsidRDefault="00702011" w:rsidP="00702011">
      <w:pPr>
        <w:pStyle w:val="BodyText"/>
        <w:tabs>
          <w:tab w:val="left" w:pos="72"/>
          <w:tab w:val="left" w:pos="270"/>
          <w:tab w:val="left" w:pos="630"/>
        </w:tabs>
        <w:rPr>
          <w:rFonts w:asciiTheme="minorHAnsi" w:hAnsiTheme="minorHAnsi" w:cstheme="minorHAnsi"/>
          <w:i/>
          <w:sz w:val="20"/>
          <w:szCs w:val="20"/>
        </w:rPr>
      </w:pPr>
    </w:p>
    <w:p w:rsidR="004A6D38" w:rsidRPr="00E02079" w:rsidRDefault="004A6D38" w:rsidP="004A6D38">
      <w:pPr>
        <w:rPr>
          <w:rFonts w:asciiTheme="minorHAnsi" w:hAnsiTheme="minorHAnsi" w:cstheme="minorHAnsi"/>
          <w:i/>
          <w:sz w:val="20"/>
          <w:szCs w:val="20"/>
        </w:rPr>
      </w:pPr>
    </w:p>
    <w:p w:rsidR="004A6D38" w:rsidRPr="00E02079" w:rsidRDefault="004A6D38" w:rsidP="004A6D38">
      <w:pPr>
        <w:pStyle w:val="Heading3"/>
        <w:rPr>
          <w:rFonts w:asciiTheme="minorHAnsi" w:hAnsiTheme="minorHAnsi" w:cstheme="minorHAnsi"/>
          <w:i/>
          <w:sz w:val="28"/>
          <w:szCs w:val="28"/>
        </w:rPr>
      </w:pPr>
      <w:r w:rsidRPr="00E02079">
        <w:rPr>
          <w:rFonts w:asciiTheme="minorHAnsi" w:hAnsiTheme="minorHAnsi" w:cstheme="minorHAnsi"/>
          <w:i/>
          <w:sz w:val="28"/>
          <w:szCs w:val="28"/>
        </w:rPr>
        <w:t>Technical Skills</w:t>
      </w:r>
    </w:p>
    <w:p w:rsidR="004A6D38" w:rsidRPr="00E02079" w:rsidRDefault="004A6D38" w:rsidP="004A6D38">
      <w:pPr>
        <w:ind w:left="360"/>
        <w:rPr>
          <w:rFonts w:asciiTheme="minorHAnsi" w:hAnsiTheme="minorHAnsi" w:cstheme="minorHAnsi"/>
          <w:i/>
          <w:sz w:val="20"/>
          <w:szCs w:val="20"/>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5"/>
        <w:gridCol w:w="7637"/>
      </w:tblGrid>
      <w:tr w:rsidR="00880E4B" w:rsidRPr="00E02079" w:rsidTr="00702011">
        <w:trPr>
          <w:trHeight w:val="359"/>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 xml:space="preserve">EDI Standard </w:t>
            </w:r>
          </w:p>
        </w:tc>
        <w:tc>
          <w:tcPr>
            <w:tcW w:w="7637" w:type="dxa"/>
          </w:tcPr>
          <w:p w:rsidR="00880E4B" w:rsidRPr="00E02079" w:rsidRDefault="00880E4B" w:rsidP="00880E4B">
            <w:pPr>
              <w:pStyle w:val="BodyText"/>
              <w:ind w:left="342"/>
              <w:rPr>
                <w:rFonts w:asciiTheme="minorHAnsi" w:hAnsiTheme="minorHAnsi" w:cstheme="minorHAnsi"/>
                <w:i/>
                <w:sz w:val="20"/>
                <w:szCs w:val="20"/>
              </w:rPr>
            </w:pPr>
            <w:r w:rsidRPr="00E02079">
              <w:rPr>
                <w:rFonts w:asciiTheme="minorHAnsi" w:hAnsiTheme="minorHAnsi" w:cstheme="minorHAnsi"/>
                <w:i/>
                <w:sz w:val="20"/>
                <w:szCs w:val="20"/>
              </w:rPr>
              <w:t>EDI X12 (ANSI</w:t>
            </w:r>
            <w:proofErr w:type="gramStart"/>
            <w:r w:rsidRPr="00E02079">
              <w:rPr>
                <w:rFonts w:asciiTheme="minorHAnsi" w:hAnsiTheme="minorHAnsi" w:cstheme="minorHAnsi"/>
                <w:i/>
                <w:sz w:val="20"/>
                <w:szCs w:val="20"/>
              </w:rPr>
              <w:t>) ,</w:t>
            </w:r>
            <w:proofErr w:type="gramEnd"/>
            <w:r w:rsidRPr="00E02079">
              <w:rPr>
                <w:rFonts w:asciiTheme="minorHAnsi" w:hAnsiTheme="minorHAnsi" w:cstheme="minorHAnsi"/>
                <w:i/>
                <w:sz w:val="20"/>
                <w:szCs w:val="20"/>
              </w:rPr>
              <w:t xml:space="preserve"> EDIFACT, XML, VICS, BPML, SAP IDOCS, SOAP, ROSETTANET.</w:t>
            </w:r>
          </w:p>
        </w:tc>
      </w:tr>
      <w:tr w:rsidR="00880E4B" w:rsidRPr="00E02079" w:rsidTr="00702011">
        <w:trPr>
          <w:trHeight w:val="261"/>
        </w:trPr>
        <w:tc>
          <w:tcPr>
            <w:tcW w:w="2515" w:type="dxa"/>
          </w:tcPr>
          <w:p w:rsidR="00880E4B" w:rsidRPr="00E02079" w:rsidRDefault="00880E4B" w:rsidP="00880E4B">
            <w:pPr>
              <w:pStyle w:val="BodyText"/>
              <w:tabs>
                <w:tab w:val="left" w:pos="362"/>
              </w:tabs>
              <w:ind w:left="178" w:right="-169"/>
              <w:rPr>
                <w:rFonts w:asciiTheme="minorHAnsi" w:hAnsiTheme="minorHAnsi" w:cstheme="minorHAnsi"/>
                <w:b/>
                <w:i/>
                <w:sz w:val="24"/>
                <w:szCs w:val="24"/>
              </w:rPr>
            </w:pPr>
            <w:r w:rsidRPr="00E02079">
              <w:rPr>
                <w:rFonts w:asciiTheme="minorHAnsi" w:hAnsiTheme="minorHAnsi" w:cstheme="minorHAnsi"/>
                <w:b/>
                <w:i/>
                <w:sz w:val="24"/>
                <w:szCs w:val="24"/>
              </w:rPr>
              <w:t>Transaction sets </w:t>
            </w:r>
          </w:p>
        </w:tc>
        <w:tc>
          <w:tcPr>
            <w:tcW w:w="7637" w:type="dxa"/>
          </w:tcPr>
          <w:p w:rsidR="00880E4B" w:rsidRPr="00E02079" w:rsidRDefault="00880E4B" w:rsidP="00880E4B">
            <w:pPr>
              <w:pStyle w:val="BodyText"/>
              <w:ind w:left="342"/>
              <w:rPr>
                <w:rFonts w:asciiTheme="minorHAnsi" w:hAnsiTheme="minorHAnsi" w:cstheme="minorHAnsi"/>
                <w:i/>
                <w:sz w:val="20"/>
                <w:szCs w:val="20"/>
              </w:rPr>
            </w:pPr>
            <w:r w:rsidRPr="00E02079">
              <w:rPr>
                <w:rFonts w:asciiTheme="minorHAnsi" w:hAnsiTheme="minorHAnsi" w:cstheme="minorHAnsi"/>
                <w:i/>
                <w:sz w:val="20"/>
                <w:szCs w:val="20"/>
              </w:rPr>
              <w:t xml:space="preserve">835,837,270,271,276,277,278,204,210,214,410,834,810,820, 830, 832, 850, 846, 855,856,857,862,879,875, </w:t>
            </w:r>
            <w:r w:rsidR="00B036CE" w:rsidRPr="00E02079">
              <w:rPr>
                <w:rFonts w:asciiTheme="minorHAnsi" w:hAnsiTheme="minorHAnsi" w:cstheme="minorHAnsi"/>
                <w:bCs/>
                <w:i/>
                <w:iCs/>
              </w:rPr>
              <w:t>AS400</w:t>
            </w:r>
            <w:r w:rsidRPr="00E02079">
              <w:rPr>
                <w:rFonts w:asciiTheme="minorHAnsi" w:hAnsiTheme="minorHAnsi" w:cstheme="minorHAnsi"/>
                <w:i/>
                <w:sz w:val="20"/>
                <w:szCs w:val="20"/>
              </w:rPr>
              <w:t>and 997</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ight="-169"/>
              <w:rPr>
                <w:rFonts w:asciiTheme="minorHAnsi" w:hAnsiTheme="minorHAnsi" w:cstheme="minorHAnsi"/>
                <w:b/>
                <w:i/>
                <w:sz w:val="24"/>
                <w:szCs w:val="24"/>
              </w:rPr>
            </w:pPr>
            <w:r w:rsidRPr="00E02079">
              <w:rPr>
                <w:rFonts w:asciiTheme="minorHAnsi" w:hAnsiTheme="minorHAnsi" w:cstheme="minorHAnsi"/>
                <w:b/>
                <w:i/>
                <w:sz w:val="24"/>
                <w:szCs w:val="24"/>
              </w:rPr>
              <w:t>Application Server</w:t>
            </w:r>
          </w:p>
        </w:tc>
        <w:tc>
          <w:tcPr>
            <w:tcW w:w="7637" w:type="dxa"/>
          </w:tcPr>
          <w:p w:rsidR="00880E4B" w:rsidRPr="00E02079" w:rsidRDefault="00880E4B" w:rsidP="00880E4B">
            <w:pPr>
              <w:pStyle w:val="BodyText"/>
              <w:ind w:left="342"/>
              <w:rPr>
                <w:rFonts w:asciiTheme="minorHAnsi" w:hAnsiTheme="minorHAnsi" w:cstheme="minorHAnsi"/>
                <w:i/>
                <w:sz w:val="20"/>
                <w:szCs w:val="20"/>
              </w:rPr>
            </w:pPr>
            <w:r w:rsidRPr="00E02079">
              <w:rPr>
                <w:rFonts w:asciiTheme="minorHAnsi" w:hAnsiTheme="minorHAnsi" w:cstheme="minorHAnsi"/>
                <w:i/>
                <w:sz w:val="20"/>
                <w:szCs w:val="20"/>
              </w:rPr>
              <w:t>Sterling Integrator 5.0/5.2 (GIS 4.2/4/3), Sybase EC Map, EC Gateway, Gentran on Unix 5.2</w:t>
            </w:r>
            <w:proofErr w:type="gramStart"/>
            <w:r w:rsidRPr="00E02079">
              <w:rPr>
                <w:rFonts w:asciiTheme="minorHAnsi" w:hAnsiTheme="minorHAnsi" w:cstheme="minorHAnsi"/>
                <w:i/>
                <w:sz w:val="20"/>
                <w:szCs w:val="20"/>
              </w:rPr>
              <w:t>,5.3,6.1</w:t>
            </w:r>
            <w:proofErr w:type="gramEnd"/>
            <w:r w:rsidRPr="00E02079">
              <w:rPr>
                <w:rFonts w:asciiTheme="minorHAnsi" w:hAnsiTheme="minorHAnsi" w:cstheme="minorHAnsi"/>
                <w:i/>
                <w:sz w:val="20"/>
                <w:szCs w:val="20"/>
              </w:rPr>
              <w:t>.</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Programming Languages</w:t>
            </w:r>
          </w:p>
        </w:tc>
        <w:tc>
          <w:tcPr>
            <w:tcW w:w="7637" w:type="dxa"/>
          </w:tcPr>
          <w:p w:rsidR="00880E4B" w:rsidRPr="00E02079" w:rsidRDefault="00880E4B" w:rsidP="008B5883">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SQL, PL/SQL, C, Java, Cobol, Unix Shell Scripts (Korn/Bash), XSLT</w:t>
            </w:r>
          </w:p>
          <w:p w:rsidR="0041024E" w:rsidRPr="00E02079" w:rsidRDefault="0041024E" w:rsidP="008B5883">
            <w:pPr>
              <w:pStyle w:val="BodyText"/>
              <w:ind w:left="310"/>
              <w:rPr>
                <w:rFonts w:asciiTheme="minorHAnsi" w:hAnsiTheme="minorHAnsi" w:cstheme="minorHAnsi"/>
                <w:i/>
                <w:sz w:val="20"/>
                <w:szCs w:val="20"/>
              </w:rPr>
            </w:pP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Web Technologies</w:t>
            </w:r>
          </w:p>
        </w:tc>
        <w:tc>
          <w:tcPr>
            <w:tcW w:w="7637" w:type="dxa"/>
          </w:tcPr>
          <w:p w:rsidR="00880E4B" w:rsidRPr="00E02079" w:rsidRDefault="00880E4B" w:rsidP="008B5883">
            <w:pPr>
              <w:pStyle w:val="BodyText"/>
              <w:ind w:left="315"/>
              <w:rPr>
                <w:rFonts w:asciiTheme="minorHAnsi" w:hAnsiTheme="minorHAnsi" w:cstheme="minorHAnsi"/>
                <w:i/>
                <w:sz w:val="20"/>
                <w:szCs w:val="20"/>
              </w:rPr>
            </w:pPr>
            <w:r w:rsidRPr="00E02079">
              <w:rPr>
                <w:rFonts w:asciiTheme="minorHAnsi" w:hAnsiTheme="minorHAnsi" w:cstheme="minorHAnsi"/>
                <w:i/>
                <w:sz w:val="20"/>
                <w:szCs w:val="20"/>
              </w:rPr>
              <w:t>XML, HTML, XSLT, Web services (SOAP, WSDL, UDDI, REST)</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Testing Tools</w:t>
            </w:r>
          </w:p>
        </w:tc>
        <w:tc>
          <w:tcPr>
            <w:tcW w:w="7637" w:type="dxa"/>
          </w:tcPr>
          <w:p w:rsidR="00880E4B" w:rsidRPr="00E02079" w:rsidRDefault="00880E4B" w:rsidP="00880E4B">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QTP 9.2, Quality Center 9.0/Test Director, Win Runner 7.5, Load Runner 7.8, Rational Clear Quest, Claredi</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RDBMS</w:t>
            </w:r>
          </w:p>
        </w:tc>
        <w:tc>
          <w:tcPr>
            <w:tcW w:w="7637" w:type="dxa"/>
          </w:tcPr>
          <w:p w:rsidR="00880E4B" w:rsidRPr="00E02079" w:rsidRDefault="00880E4B" w:rsidP="00880E4B">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Oracle 8i/9i/10g, MS SQL Server 2000/2005, DB2, MySQL, Toad</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Development Tools</w:t>
            </w:r>
          </w:p>
        </w:tc>
        <w:tc>
          <w:tcPr>
            <w:tcW w:w="7637" w:type="dxa"/>
          </w:tcPr>
          <w:p w:rsidR="00880E4B" w:rsidRPr="00E02079" w:rsidRDefault="00880E4B" w:rsidP="00880E4B">
            <w:pPr>
              <w:pStyle w:val="BodyText"/>
              <w:ind w:left="342"/>
              <w:rPr>
                <w:rFonts w:asciiTheme="minorHAnsi" w:hAnsiTheme="minorHAnsi" w:cstheme="minorHAnsi"/>
                <w:i/>
                <w:sz w:val="20"/>
                <w:szCs w:val="20"/>
              </w:rPr>
            </w:pPr>
            <w:proofErr w:type="spellStart"/>
            <w:r w:rsidRPr="00E02079">
              <w:rPr>
                <w:rFonts w:asciiTheme="minorHAnsi" w:hAnsiTheme="minorHAnsi" w:cstheme="minorHAnsi"/>
                <w:i/>
                <w:sz w:val="20"/>
                <w:szCs w:val="20"/>
              </w:rPr>
              <w:t>Ab</w:t>
            </w:r>
            <w:proofErr w:type="spellEnd"/>
            <w:r w:rsidRPr="00E02079">
              <w:rPr>
                <w:rFonts w:asciiTheme="minorHAnsi" w:hAnsiTheme="minorHAnsi" w:cstheme="minorHAnsi"/>
                <w:i/>
                <w:sz w:val="20"/>
                <w:szCs w:val="20"/>
              </w:rPr>
              <w:t xml:space="preserve"> initio, </w:t>
            </w:r>
            <w:proofErr w:type="spellStart"/>
            <w:r w:rsidRPr="00E02079">
              <w:rPr>
                <w:rFonts w:asciiTheme="minorHAnsi" w:hAnsiTheme="minorHAnsi" w:cstheme="minorHAnsi"/>
                <w:i/>
                <w:sz w:val="20"/>
                <w:szCs w:val="20"/>
              </w:rPr>
              <w:t>Cognos</w:t>
            </w:r>
            <w:proofErr w:type="spellEnd"/>
            <w:r w:rsidRPr="00E02079">
              <w:rPr>
                <w:rFonts w:asciiTheme="minorHAnsi" w:hAnsiTheme="minorHAnsi" w:cstheme="minorHAnsi"/>
                <w:i/>
                <w:sz w:val="20"/>
                <w:szCs w:val="20"/>
              </w:rPr>
              <w:t xml:space="preserve"> Report net</w:t>
            </w:r>
            <w:r w:rsidR="00401E73" w:rsidRPr="00E02079">
              <w:rPr>
                <w:rFonts w:asciiTheme="minorHAnsi" w:hAnsiTheme="minorHAnsi" w:cstheme="minorHAnsi"/>
                <w:i/>
                <w:sz w:val="20"/>
                <w:szCs w:val="20"/>
              </w:rPr>
              <w:t xml:space="preserve">, </w:t>
            </w:r>
            <w:proofErr w:type="spellStart"/>
            <w:r w:rsidR="00401E73" w:rsidRPr="00E02079">
              <w:rPr>
                <w:rFonts w:asciiTheme="minorHAnsi" w:hAnsiTheme="minorHAnsi" w:cstheme="minorHAnsi"/>
                <w:i/>
                <w:sz w:val="20"/>
                <w:szCs w:val="20"/>
              </w:rPr>
              <w:t>SeeBurger</w:t>
            </w:r>
            <w:proofErr w:type="spellEnd"/>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Operating Systems</w:t>
            </w:r>
          </w:p>
        </w:tc>
        <w:tc>
          <w:tcPr>
            <w:tcW w:w="7637" w:type="dxa"/>
          </w:tcPr>
          <w:p w:rsidR="00880E4B" w:rsidRPr="00E02079" w:rsidRDefault="00880E4B" w:rsidP="00880E4B">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Windows Server 2003/2000/NT, MVS, UNIX, LINUX</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Packages</w:t>
            </w:r>
          </w:p>
        </w:tc>
        <w:tc>
          <w:tcPr>
            <w:tcW w:w="7637" w:type="dxa"/>
          </w:tcPr>
          <w:p w:rsidR="00880E4B" w:rsidRPr="00E02079" w:rsidRDefault="00880E4B" w:rsidP="00880E4B">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MS Office , CVS, PVCS, adobe master collection</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Network Protocols</w:t>
            </w:r>
          </w:p>
        </w:tc>
        <w:tc>
          <w:tcPr>
            <w:tcW w:w="7637" w:type="dxa"/>
          </w:tcPr>
          <w:p w:rsidR="00880E4B" w:rsidRPr="00E02079" w:rsidRDefault="00880E4B" w:rsidP="00880E4B">
            <w:pPr>
              <w:pStyle w:val="BodyText"/>
              <w:ind w:left="310"/>
              <w:rPr>
                <w:rFonts w:asciiTheme="minorHAnsi" w:hAnsiTheme="minorHAnsi" w:cstheme="minorHAnsi"/>
                <w:i/>
                <w:sz w:val="20"/>
                <w:szCs w:val="20"/>
              </w:rPr>
            </w:pPr>
            <w:r w:rsidRPr="00E02079">
              <w:rPr>
                <w:rFonts w:asciiTheme="minorHAnsi" w:hAnsiTheme="minorHAnsi" w:cstheme="minorHAnsi"/>
                <w:i/>
                <w:sz w:val="20"/>
                <w:szCs w:val="20"/>
              </w:rPr>
              <w:t>FTP, HTTP, SFTP, SMTP, AS2, Connect Direct, Cyclone, VAN</w:t>
            </w:r>
          </w:p>
        </w:tc>
      </w:tr>
      <w:tr w:rsidR="00880E4B" w:rsidRPr="00E02079" w:rsidTr="00702011">
        <w:trPr>
          <w:trHeight w:val="261"/>
        </w:trPr>
        <w:tc>
          <w:tcPr>
            <w:tcW w:w="2515" w:type="dxa"/>
          </w:tcPr>
          <w:p w:rsidR="00880E4B" w:rsidRPr="00E02079" w:rsidRDefault="00880E4B" w:rsidP="00880E4B">
            <w:pPr>
              <w:pStyle w:val="BodyText"/>
              <w:tabs>
                <w:tab w:val="left" w:pos="362"/>
              </w:tabs>
              <w:ind w:left="220"/>
              <w:rPr>
                <w:rFonts w:asciiTheme="minorHAnsi" w:hAnsiTheme="minorHAnsi" w:cstheme="minorHAnsi"/>
                <w:b/>
                <w:i/>
                <w:sz w:val="24"/>
                <w:szCs w:val="24"/>
              </w:rPr>
            </w:pPr>
            <w:r w:rsidRPr="00E02079">
              <w:rPr>
                <w:rFonts w:asciiTheme="minorHAnsi" w:hAnsiTheme="minorHAnsi" w:cstheme="minorHAnsi"/>
                <w:b/>
                <w:i/>
                <w:sz w:val="24"/>
                <w:szCs w:val="24"/>
              </w:rPr>
              <w:t>Other Tools</w:t>
            </w:r>
          </w:p>
        </w:tc>
        <w:tc>
          <w:tcPr>
            <w:tcW w:w="7637" w:type="dxa"/>
          </w:tcPr>
          <w:p w:rsidR="00880E4B" w:rsidRPr="00E02079" w:rsidRDefault="00880E4B" w:rsidP="00880E4B">
            <w:pPr>
              <w:pStyle w:val="BodyText"/>
              <w:ind w:left="310"/>
              <w:jc w:val="left"/>
              <w:rPr>
                <w:rFonts w:asciiTheme="minorHAnsi" w:hAnsiTheme="minorHAnsi" w:cstheme="minorHAnsi"/>
                <w:i/>
                <w:sz w:val="20"/>
                <w:szCs w:val="20"/>
              </w:rPr>
            </w:pPr>
            <w:r w:rsidRPr="00E02079">
              <w:rPr>
                <w:rFonts w:asciiTheme="minorHAnsi" w:hAnsiTheme="minorHAnsi" w:cstheme="minorHAnsi"/>
                <w:i/>
                <w:sz w:val="20"/>
                <w:szCs w:val="20"/>
              </w:rPr>
              <w:t>PUTTY, WS FTP, UltraEdit, Telnet, control – M, EDIFECS Tools</w:t>
            </w:r>
          </w:p>
        </w:tc>
      </w:tr>
    </w:tbl>
    <w:p w:rsidR="00ED70F3" w:rsidRPr="00E02079" w:rsidRDefault="00ED70F3" w:rsidP="004A6D38">
      <w:pPr>
        <w:tabs>
          <w:tab w:val="left" w:pos="2880"/>
          <w:tab w:val="left" w:pos="3420"/>
        </w:tabs>
        <w:ind w:left="720"/>
        <w:rPr>
          <w:rFonts w:asciiTheme="minorHAnsi" w:hAnsiTheme="minorHAnsi" w:cstheme="minorHAnsi"/>
          <w:i/>
          <w:sz w:val="20"/>
          <w:szCs w:val="20"/>
        </w:rPr>
      </w:pPr>
    </w:p>
    <w:p w:rsidR="004A6D38" w:rsidRPr="00E02079" w:rsidRDefault="004A6D38" w:rsidP="004A6D38">
      <w:pPr>
        <w:pStyle w:val="Heading1"/>
        <w:shd w:val="clear" w:color="auto" w:fill="E6E6E6"/>
        <w:rPr>
          <w:rFonts w:asciiTheme="minorHAnsi" w:hAnsiTheme="minorHAnsi" w:cstheme="minorHAnsi"/>
          <w:b w:val="0"/>
          <w:i/>
          <w:color w:val="auto"/>
        </w:rPr>
      </w:pPr>
      <w:r w:rsidRPr="00E02079">
        <w:rPr>
          <w:rFonts w:asciiTheme="minorHAnsi" w:hAnsiTheme="minorHAnsi" w:cstheme="minorHAnsi"/>
          <w:b w:val="0"/>
          <w:bCs w:val="0"/>
          <w:i/>
          <w:iCs/>
          <w:color w:val="auto"/>
        </w:rPr>
        <w:t>Professional Experience</w:t>
      </w:r>
    </w:p>
    <w:p w:rsidR="00FD11CF" w:rsidRPr="00E02079" w:rsidRDefault="008D1FC7" w:rsidP="004A6D38">
      <w:pPr>
        <w:rPr>
          <w:rStyle w:val="apple-converted-space"/>
          <w:rFonts w:asciiTheme="minorHAnsi" w:hAnsiTheme="minorHAnsi" w:cstheme="minorHAnsi"/>
          <w:b/>
          <w:i/>
        </w:rPr>
      </w:pPr>
      <w:r w:rsidRPr="00E02079">
        <w:rPr>
          <w:rStyle w:val="apple-converted-space"/>
          <w:rFonts w:asciiTheme="minorHAnsi" w:hAnsiTheme="minorHAnsi" w:cstheme="minorHAnsi"/>
          <w:b/>
          <w:i/>
        </w:rPr>
        <w:t>Seagate, Oklahoma City, OK</w:t>
      </w:r>
      <w:r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r>
      <w:r w:rsidR="009A11FE" w:rsidRPr="00E02079">
        <w:rPr>
          <w:rStyle w:val="apple-converted-space"/>
          <w:rFonts w:asciiTheme="minorHAnsi" w:hAnsiTheme="minorHAnsi" w:cstheme="minorHAnsi"/>
          <w:b/>
          <w:i/>
        </w:rPr>
        <w:tab/>
        <w:t xml:space="preserve"> 0</w:t>
      </w:r>
      <w:r w:rsidR="003C22D7" w:rsidRPr="00E02079">
        <w:rPr>
          <w:rStyle w:val="apple-converted-space"/>
          <w:rFonts w:asciiTheme="minorHAnsi" w:hAnsiTheme="minorHAnsi" w:cstheme="minorHAnsi"/>
          <w:b/>
          <w:i/>
        </w:rPr>
        <w:t>8/2014</w:t>
      </w:r>
      <w:r w:rsidR="009A11FE" w:rsidRPr="00E02079">
        <w:rPr>
          <w:rStyle w:val="apple-converted-space"/>
          <w:rFonts w:asciiTheme="minorHAnsi" w:hAnsiTheme="minorHAnsi" w:cstheme="minorHAnsi"/>
          <w:b/>
          <w:i/>
        </w:rPr>
        <w:t xml:space="preserve"> –Present</w:t>
      </w:r>
    </w:p>
    <w:p w:rsidR="009A11FE" w:rsidRPr="00E02079" w:rsidRDefault="000663F3" w:rsidP="004A6D38">
      <w:pPr>
        <w:rPr>
          <w:rStyle w:val="apple-converted-space"/>
          <w:rFonts w:asciiTheme="minorHAnsi" w:hAnsiTheme="minorHAnsi" w:cstheme="minorHAnsi"/>
          <w:b/>
          <w:i/>
        </w:rPr>
      </w:pPr>
      <w:r>
        <w:rPr>
          <w:rStyle w:val="apple-converted-space"/>
          <w:rFonts w:asciiTheme="minorHAnsi" w:hAnsiTheme="minorHAnsi" w:cstheme="minorHAnsi"/>
          <w:b/>
          <w:i/>
        </w:rPr>
        <w:t xml:space="preserve">EDI Developer </w:t>
      </w:r>
    </w:p>
    <w:p w:rsidR="00D854C7" w:rsidRPr="00E02079" w:rsidRDefault="009A11FE" w:rsidP="00D854C7">
      <w:pPr>
        <w:rPr>
          <w:rStyle w:val="apple-converted-space"/>
          <w:rFonts w:asciiTheme="minorHAnsi" w:hAnsiTheme="minorHAnsi" w:cstheme="minorHAnsi"/>
          <w:b/>
          <w:i/>
        </w:rPr>
      </w:pPr>
      <w:r w:rsidRPr="00E02079">
        <w:rPr>
          <w:rStyle w:val="apple-converted-space"/>
          <w:rFonts w:asciiTheme="minorHAnsi" w:hAnsiTheme="minorHAnsi" w:cstheme="minorHAnsi"/>
          <w:b/>
          <w:i/>
        </w:rPr>
        <w:t xml:space="preserve">Responsibilities: </w:t>
      </w:r>
    </w:p>
    <w:p w:rsidR="00D854C7" w:rsidRPr="00E02079" w:rsidRDefault="00D854C7" w:rsidP="00D854C7">
      <w:pPr>
        <w:pStyle w:val="ListParagraph"/>
        <w:numPr>
          <w:ilvl w:val="0"/>
          <w:numId w:val="28"/>
        </w:numPr>
        <w:ind w:left="360"/>
        <w:rPr>
          <w:rFonts w:asciiTheme="minorHAnsi" w:hAnsiTheme="minorHAnsi" w:cstheme="minorHAnsi"/>
          <w:b/>
          <w:i/>
        </w:rPr>
      </w:pPr>
      <w:r w:rsidRPr="00E02079">
        <w:rPr>
          <w:rFonts w:asciiTheme="minorHAnsi" w:hAnsiTheme="minorHAnsi" w:cstheme="minorHAnsi"/>
          <w:i/>
        </w:rPr>
        <w:t xml:space="preserve">Worked on EDI Implementation with new trading partners using </w:t>
      </w:r>
      <w:proofErr w:type="spellStart"/>
      <w:r w:rsidRPr="00E02079">
        <w:rPr>
          <w:rFonts w:asciiTheme="minorHAnsi" w:hAnsiTheme="minorHAnsi" w:cstheme="minorHAnsi"/>
          <w:i/>
        </w:rPr>
        <w:t>Gentran</w:t>
      </w:r>
      <w:proofErr w:type="spellEnd"/>
      <w:r w:rsidRPr="00E02079">
        <w:rPr>
          <w:rFonts w:asciiTheme="minorHAnsi" w:hAnsiTheme="minorHAnsi" w:cstheme="minorHAnsi"/>
          <w:i/>
        </w:rPr>
        <w:t xml:space="preserve"> Server on Windows </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Worked on Setting up new trading partner partnerships in the EDI systems including gateway server configuration, AS2 and FTP connectivity, network and system security, trading partner requirements gathering, mapping, testing, implementation, initial production support, and documentation.</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Manage and support Client’s Electronic Commerce relationships with existing and new trading partners: Customers, transportation carriers, railroads and various third parties.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Worked on Migrating Communication setups (AS2, FTP), Envelopes and Maps from GIS 4.3 to SI 5.1.</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Worked on Sterling File Gateway Application for transferring files between partners using different protocols and file formats.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 xml:space="preserve">Outlined the Business Process flow of different Trading Partners in Visio </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 xml:space="preserve">Migrated Trading partners from </w:t>
      </w:r>
      <w:proofErr w:type="spellStart"/>
      <w:r w:rsidRPr="00E02079">
        <w:rPr>
          <w:rFonts w:asciiTheme="minorHAnsi" w:hAnsiTheme="minorHAnsi" w:cstheme="minorHAnsi"/>
          <w:i/>
        </w:rPr>
        <w:t>Gentran</w:t>
      </w:r>
      <w:proofErr w:type="spellEnd"/>
      <w:r w:rsidRPr="00E02079">
        <w:rPr>
          <w:rFonts w:asciiTheme="minorHAnsi" w:hAnsiTheme="minorHAnsi" w:cstheme="minorHAnsi"/>
          <w:i/>
        </w:rPr>
        <w:t xml:space="preserve"> Server (GIS 4.3) to Sterling Integrator 5.1.</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Proficient in using data translation tools GIS 4.3 Version and GIS 5.1 for Windows.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Responsible for the complete design, development and Implementation of 850, 846, 204, 990, 214, 210, 997, 940, 810, 820, and 856 transaction sets.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lastRenderedPageBreak/>
        <w:t>Proficient in creation, modifications, testing of envelopes, maps, business process, service/adapters and AS2/FTP communications.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Wrote various SQL Queries, PL SQL Procedures.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Worked on 3020, 3030, 3040, 3050, 4010, 4030 and 5010 X12 Conversions.</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Experience with EDI concepts, standards, architectures (ANSI ASC X12, UN/EDIFACT) and Value-added Networks (VAN).</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Knowledge on iSeries AS/400 Application for setting up TP codes, business rules, checking on orders, event status and Invoices relating Transportation mode.</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Experience with Microsoft Office Tools and iSeries Navigation concepts and green screen applications in the Transportation Industry.</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Responsible for analyzing, designing, implementing, testing, monitoring the changes and moving to Production support.</w:t>
      </w:r>
    </w:p>
    <w:p w:rsidR="00D854C7" w:rsidRPr="00E02079" w:rsidRDefault="00D854C7" w:rsidP="00D854C7">
      <w:pPr>
        <w:numPr>
          <w:ilvl w:val="0"/>
          <w:numId w:val="7"/>
        </w:numPr>
        <w:ind w:left="360"/>
        <w:jc w:val="both"/>
        <w:rPr>
          <w:rFonts w:asciiTheme="minorHAnsi" w:hAnsiTheme="minorHAnsi" w:cstheme="minorHAnsi"/>
          <w:i/>
        </w:rPr>
      </w:pPr>
      <w:r w:rsidRPr="00E02079">
        <w:rPr>
          <w:rFonts w:asciiTheme="minorHAnsi" w:hAnsiTheme="minorHAnsi" w:cstheme="minorHAnsi"/>
          <w:i/>
        </w:rPr>
        <w:t xml:space="preserve">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 </w:t>
      </w:r>
    </w:p>
    <w:p w:rsidR="009A11FE" w:rsidRPr="00E02079" w:rsidRDefault="009A11FE" w:rsidP="004A6D38">
      <w:pPr>
        <w:rPr>
          <w:rStyle w:val="apple-converted-space"/>
          <w:rFonts w:asciiTheme="minorHAnsi" w:hAnsiTheme="minorHAnsi" w:cstheme="minorHAnsi"/>
          <w:b/>
          <w:i/>
          <w:sz w:val="20"/>
          <w:szCs w:val="20"/>
        </w:rPr>
      </w:pPr>
    </w:p>
    <w:p w:rsidR="009A11FE" w:rsidRPr="00E02079" w:rsidRDefault="009A11FE" w:rsidP="004A6D38">
      <w:pPr>
        <w:rPr>
          <w:rStyle w:val="apple-converted-space"/>
          <w:rFonts w:asciiTheme="minorHAnsi" w:hAnsiTheme="minorHAnsi" w:cstheme="minorHAnsi"/>
          <w:b/>
          <w:i/>
          <w:sz w:val="20"/>
          <w:szCs w:val="20"/>
        </w:rPr>
      </w:pPr>
    </w:p>
    <w:p w:rsidR="00991C3D" w:rsidRPr="00E02079" w:rsidRDefault="003C22D7" w:rsidP="00991C3D">
      <w:pPr>
        <w:rPr>
          <w:rStyle w:val="apple-converted-space"/>
          <w:rFonts w:asciiTheme="minorHAnsi" w:hAnsiTheme="minorHAnsi" w:cstheme="minorHAnsi"/>
          <w:b/>
          <w:i/>
        </w:rPr>
      </w:pPr>
      <w:r w:rsidRPr="00E02079">
        <w:rPr>
          <w:rFonts w:asciiTheme="minorHAnsi" w:hAnsiTheme="minorHAnsi" w:cstheme="minorHAnsi"/>
          <w:b/>
          <w:i/>
          <w:color w:val="000000" w:themeColor="text1"/>
        </w:rPr>
        <w:t>Gates Corporation, Denver, CO</w:t>
      </w:r>
      <w:r w:rsidR="004E3BEE" w:rsidRPr="00E02079">
        <w:rPr>
          <w:rStyle w:val="apple-converted-space"/>
          <w:rFonts w:asciiTheme="minorHAnsi" w:hAnsiTheme="minorHAnsi" w:cstheme="minorHAnsi"/>
          <w:b/>
          <w:i/>
        </w:rPr>
        <w:t>0</w:t>
      </w:r>
      <w:r w:rsidRPr="00E02079">
        <w:rPr>
          <w:rStyle w:val="apple-converted-space"/>
          <w:rFonts w:asciiTheme="minorHAnsi" w:hAnsiTheme="minorHAnsi" w:cstheme="minorHAnsi"/>
          <w:b/>
          <w:i/>
        </w:rPr>
        <w:t>8</w:t>
      </w:r>
      <w:r w:rsidR="00EC7EE1" w:rsidRPr="00E02079">
        <w:rPr>
          <w:rStyle w:val="apple-converted-space"/>
          <w:rFonts w:asciiTheme="minorHAnsi" w:hAnsiTheme="minorHAnsi" w:cstheme="minorHAnsi"/>
          <w:b/>
          <w:i/>
        </w:rPr>
        <w:t>/201</w:t>
      </w:r>
      <w:r w:rsidRPr="00E02079">
        <w:rPr>
          <w:rStyle w:val="apple-converted-space"/>
          <w:rFonts w:asciiTheme="minorHAnsi" w:hAnsiTheme="minorHAnsi" w:cstheme="minorHAnsi"/>
          <w:b/>
          <w:i/>
        </w:rPr>
        <w:t>2</w:t>
      </w:r>
      <w:r w:rsidR="009A11FE" w:rsidRPr="00E02079">
        <w:rPr>
          <w:rStyle w:val="apple-converted-space"/>
          <w:rFonts w:asciiTheme="minorHAnsi" w:hAnsiTheme="minorHAnsi" w:cstheme="minorHAnsi"/>
          <w:b/>
          <w:i/>
        </w:rPr>
        <w:t xml:space="preserve"> – </w:t>
      </w:r>
      <w:r w:rsidRPr="00E02079">
        <w:rPr>
          <w:rStyle w:val="apple-converted-space"/>
          <w:rFonts w:asciiTheme="minorHAnsi" w:hAnsiTheme="minorHAnsi" w:cstheme="minorHAnsi"/>
          <w:b/>
          <w:i/>
        </w:rPr>
        <w:t>07</w:t>
      </w:r>
      <w:r w:rsidR="009A11FE" w:rsidRPr="00E02079">
        <w:rPr>
          <w:rStyle w:val="apple-converted-space"/>
          <w:rFonts w:asciiTheme="minorHAnsi" w:hAnsiTheme="minorHAnsi" w:cstheme="minorHAnsi"/>
          <w:b/>
          <w:i/>
        </w:rPr>
        <w:t>/2014</w:t>
      </w:r>
    </w:p>
    <w:p w:rsidR="00991C3D" w:rsidRPr="00E02079" w:rsidRDefault="00991C3D" w:rsidP="00991C3D">
      <w:pPr>
        <w:rPr>
          <w:rStyle w:val="apple-converted-space"/>
          <w:rFonts w:asciiTheme="minorHAnsi" w:hAnsiTheme="minorHAnsi" w:cstheme="minorHAnsi"/>
          <w:b/>
          <w:i/>
        </w:rPr>
      </w:pPr>
      <w:r w:rsidRPr="00E02079">
        <w:rPr>
          <w:rStyle w:val="apple-converted-space"/>
          <w:rFonts w:asciiTheme="minorHAnsi" w:hAnsiTheme="minorHAnsi" w:cstheme="minorHAnsi"/>
          <w:b/>
          <w:i/>
        </w:rPr>
        <w:t xml:space="preserve">EDI Developer   </w:t>
      </w:r>
    </w:p>
    <w:p w:rsidR="00991C3D" w:rsidRPr="00E02079" w:rsidRDefault="00991C3D" w:rsidP="00991C3D">
      <w:pPr>
        <w:rPr>
          <w:rStyle w:val="apple-converted-space"/>
          <w:rFonts w:asciiTheme="minorHAnsi" w:hAnsiTheme="minorHAnsi" w:cstheme="minorHAnsi"/>
          <w:b/>
          <w:i/>
        </w:rPr>
      </w:pPr>
    </w:p>
    <w:p w:rsidR="00991C3D" w:rsidRPr="00E02079" w:rsidRDefault="00991C3D" w:rsidP="00991C3D">
      <w:pPr>
        <w:rPr>
          <w:rFonts w:asciiTheme="minorHAnsi" w:hAnsiTheme="minorHAnsi" w:cstheme="minorHAnsi"/>
          <w:i/>
        </w:rPr>
      </w:pPr>
      <w:r w:rsidRPr="00E02079">
        <w:rPr>
          <w:rFonts w:asciiTheme="minorHAnsi" w:hAnsiTheme="minorHAnsi" w:cstheme="minorHAnsi"/>
          <w:b/>
          <w:i/>
        </w:rPr>
        <w:t>Responsibilities</w:t>
      </w:r>
      <w:r w:rsidRPr="00E02079">
        <w:rPr>
          <w:rFonts w:asciiTheme="minorHAnsi" w:hAnsiTheme="minorHAnsi" w:cstheme="minorHAnsi"/>
          <w:i/>
        </w:rPr>
        <w:t>:</w:t>
      </w:r>
    </w:p>
    <w:p w:rsidR="004B20A5" w:rsidRPr="00E02079" w:rsidRDefault="004B20A5" w:rsidP="004B20A5">
      <w:pPr>
        <w:pStyle w:val="ListParagraph"/>
        <w:numPr>
          <w:ilvl w:val="0"/>
          <w:numId w:val="13"/>
        </w:numPr>
        <w:rPr>
          <w:rFonts w:asciiTheme="minorHAnsi" w:hAnsiTheme="minorHAnsi" w:cstheme="minorHAnsi"/>
          <w:i/>
        </w:rPr>
      </w:pPr>
      <w:r w:rsidRPr="00E02079">
        <w:rPr>
          <w:rFonts w:asciiTheme="minorHAnsi" w:hAnsiTheme="minorHAnsi" w:cstheme="minorHAnsi"/>
          <w:i/>
        </w:rPr>
        <w:t>Created maps to translate data from X12 format to SAP IDOC formats for Orders, Order confirmations, ASN’s, Inventory snapshots and Inventory Transfers.</w:t>
      </w:r>
    </w:p>
    <w:p w:rsidR="009748C8" w:rsidRPr="00E02079" w:rsidRDefault="009748C8" w:rsidP="009748C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Responsible for creating technical and functional mapping specs and converting the maps from Sybase EC mapper to AI mapper using Map Editor.</w:t>
      </w:r>
    </w:p>
    <w:p w:rsidR="002C6E0B" w:rsidRPr="00E02079" w:rsidRDefault="00495E7C" w:rsidP="002C6E0B">
      <w:pPr>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Worked on EDI Implementation with new trading partners using Gentran Server on Windows. </w:t>
      </w:r>
      <w:r w:rsidR="002C6E0B" w:rsidRPr="00E02079">
        <w:rPr>
          <w:rFonts w:asciiTheme="minorHAnsi" w:hAnsiTheme="minorHAnsi" w:cstheme="minorHAnsi"/>
          <w:i/>
        </w:rPr>
        <w:t>Did performance tuning and enhancement/scalability of Gentran Server.</w:t>
      </w:r>
    </w:p>
    <w:p w:rsidR="002C6E0B" w:rsidRPr="00E02079" w:rsidRDefault="002C6E0B" w:rsidP="002C6E0B">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Performed migration of maps, BP's, service configurations, and adapters from Gentran Server to Sterling Integrator</w:t>
      </w:r>
      <w:r w:rsidR="00495E7C" w:rsidRPr="00E02079">
        <w:rPr>
          <w:rFonts w:asciiTheme="minorHAnsi" w:hAnsiTheme="minorHAnsi" w:cstheme="minorHAnsi"/>
          <w:i/>
        </w:rPr>
        <w:t>. Experience in Migrating Trading Partner setups with Communication setups to Sterling Integrator 5.1 (GIS) from Gentran Server for Windows</w:t>
      </w:r>
    </w:p>
    <w:p w:rsidR="002A1708" w:rsidRPr="00E02079" w:rsidRDefault="002A1708" w:rsidP="002A170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Review EDI Integration requirements and develop technical configurations, physical mapping, communication protocol setups and application support.</w:t>
      </w:r>
    </w:p>
    <w:p w:rsidR="002A1708" w:rsidRPr="00E02079" w:rsidRDefault="002A1708" w:rsidP="002A170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Develop and program integration programs using procedural language, standards compliance, and mapping syntax.</w:t>
      </w:r>
    </w:p>
    <w:p w:rsidR="002A1708" w:rsidRPr="00E02079" w:rsidRDefault="002A1708" w:rsidP="002A170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Work on developing logical mapping for new trading partners, setup mailboxes, develop cross references, and store inbound and outbound data files.</w:t>
      </w:r>
    </w:p>
    <w:p w:rsidR="002A1708" w:rsidRPr="00E02079" w:rsidRDefault="002A1708" w:rsidP="002A170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On boarded new partners using SFG 2.2 (Sterling File Gateway). Created partner profiles, routing templates and routing channels in SFG. </w:t>
      </w:r>
    </w:p>
    <w:p w:rsidR="002A1708" w:rsidRPr="00E02079" w:rsidRDefault="002A1708" w:rsidP="002A1708">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Customized generic SFG business process to enhance the functionality to meet different partner requirements. Migrated existing AS2, SFTP </w:t>
      </w:r>
      <w:r w:rsidR="00D94024" w:rsidRPr="00E02079">
        <w:rPr>
          <w:rFonts w:asciiTheme="minorHAnsi" w:hAnsiTheme="minorHAnsi" w:cstheme="minorHAnsi"/>
          <w:i/>
        </w:rPr>
        <w:t>partner’s</w:t>
      </w:r>
      <w:r w:rsidRPr="00E02079">
        <w:rPr>
          <w:rFonts w:asciiTheme="minorHAnsi" w:hAnsiTheme="minorHAnsi" w:cstheme="minorHAnsi"/>
          <w:i/>
        </w:rPr>
        <w:t xml:space="preserve"> communications to SFG. </w:t>
      </w:r>
    </w:p>
    <w:p w:rsidR="009748C8" w:rsidRPr="00E02079" w:rsidRDefault="009748C8" w:rsidP="009748C8">
      <w:pPr>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Experience in Troubleshooting of EDI and IDOC related Errors and creating pride tickets and re-processed the IDOC’s in SAP.</w:t>
      </w:r>
    </w:p>
    <w:p w:rsidR="009748C8" w:rsidRPr="00E02079" w:rsidRDefault="009748C8" w:rsidP="009748C8">
      <w:pPr>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Creating Maps for Purchase Orders (850), Advanced ship notices (856), Invoices (810), Price/Sales catalog (832), Inventory inquiry (846) , Vendor Managed Inventory (855), and Order Status inquiry/response (869/870), EDI Bookings(300,301)</w:t>
      </w:r>
    </w:p>
    <w:p w:rsidR="009748C8" w:rsidRPr="00E02079" w:rsidRDefault="009748C8" w:rsidP="009748C8">
      <w:pPr>
        <w:numPr>
          <w:ilvl w:val="0"/>
          <w:numId w:val="13"/>
        </w:numPr>
        <w:rPr>
          <w:rFonts w:asciiTheme="minorHAnsi" w:hAnsiTheme="minorHAnsi" w:cstheme="minorHAnsi"/>
          <w:i/>
        </w:rPr>
      </w:pPr>
      <w:r w:rsidRPr="00E02079">
        <w:rPr>
          <w:rFonts w:asciiTheme="minorHAnsi" w:hAnsiTheme="minorHAnsi" w:cstheme="minorHAnsi"/>
          <w:i/>
        </w:rPr>
        <w:lastRenderedPageBreak/>
        <w:t xml:space="preserve"> Responsible for Set up the new trading </w:t>
      </w:r>
      <w:proofErr w:type="gramStart"/>
      <w:r w:rsidRPr="00E02079">
        <w:rPr>
          <w:rFonts w:asciiTheme="minorHAnsi" w:hAnsiTheme="minorHAnsi" w:cstheme="minorHAnsi"/>
          <w:i/>
        </w:rPr>
        <w:t>partners(</w:t>
      </w:r>
      <w:proofErr w:type="gramEnd"/>
      <w:r w:rsidRPr="00E02079">
        <w:rPr>
          <w:rFonts w:asciiTheme="minorHAnsi" w:hAnsiTheme="minorHAnsi" w:cstheme="minorHAnsi"/>
          <w:i/>
        </w:rPr>
        <w:t>communities, AS2, Code Lists etc) in Sterling Integrator.    Created Application Integrator maps for 850, 810, 856, 846 and 852 etc.</w:t>
      </w:r>
    </w:p>
    <w:p w:rsidR="00991C3D" w:rsidRPr="00E02079" w:rsidRDefault="00991C3D"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Created TP setup for new partners, involved in development and testing.</w:t>
      </w:r>
      <w:r w:rsidR="009748C8" w:rsidRPr="00E02079">
        <w:rPr>
          <w:rFonts w:asciiTheme="minorHAnsi" w:hAnsiTheme="minorHAnsi" w:cstheme="minorHAnsi"/>
          <w:i/>
        </w:rPr>
        <w:t xml:space="preserve"> Configured and tested various communication protocols FTP, SFTP, AS2, JDBC, and JMS adapters</w:t>
      </w:r>
    </w:p>
    <w:p w:rsidR="00991C3D" w:rsidRPr="00E02079" w:rsidRDefault="00991C3D"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Testing all EDI transactions and moving into production. Involved and resolved production issues.</w:t>
      </w:r>
    </w:p>
    <w:p w:rsidR="00991C3D" w:rsidRPr="00E02079" w:rsidRDefault="00991C3D"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Extensively involved in documentation of Implementation guide.Implemented EDI Transactions like 850,810,994,995,820. </w:t>
      </w:r>
    </w:p>
    <w:p w:rsidR="00721339" w:rsidRPr="00E02079" w:rsidRDefault="00721339" w:rsidP="00721339">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Setup partner profiles, setup of EDI as an application output, RFC calls setup and monitoring from GXS to SAP.</w:t>
      </w:r>
    </w:p>
    <w:p w:rsidR="00721339" w:rsidRPr="00E02079" w:rsidRDefault="00721339" w:rsidP="00721339">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Implement and test inbound and outbound flows from GXS to SAP OTC. Create and test mapping specifications and GXS mapping objects.</w:t>
      </w:r>
    </w:p>
    <w:p w:rsidR="00991C3D" w:rsidRPr="00E02079" w:rsidRDefault="00991C3D"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Developed maps for different X12 transactions such as 856 Ship Notice/Manifest, 214 Shipment Status, 858 Bill of Lading, </w:t>
      </w:r>
      <w:r w:rsidR="004E3BEE" w:rsidRPr="00E02079">
        <w:rPr>
          <w:rFonts w:asciiTheme="minorHAnsi" w:hAnsiTheme="minorHAnsi" w:cstheme="minorHAnsi"/>
          <w:i/>
        </w:rPr>
        <w:t>8</w:t>
      </w:r>
      <w:r w:rsidRPr="00E02079">
        <w:rPr>
          <w:rFonts w:asciiTheme="minorHAnsi" w:hAnsiTheme="minorHAnsi" w:cstheme="minorHAnsi"/>
          <w:i/>
        </w:rPr>
        <w:t>2</w:t>
      </w:r>
      <w:r w:rsidR="004E3BEE" w:rsidRPr="00E02079">
        <w:rPr>
          <w:rFonts w:asciiTheme="minorHAnsi" w:hAnsiTheme="minorHAnsi" w:cstheme="minorHAnsi"/>
          <w:i/>
        </w:rPr>
        <w:t>0 Remittance Advice</w:t>
      </w:r>
      <w:r w:rsidRPr="00E02079">
        <w:rPr>
          <w:rFonts w:asciiTheme="minorHAnsi" w:hAnsiTheme="minorHAnsi" w:cstheme="minorHAnsi"/>
          <w:i/>
        </w:rPr>
        <w:t xml:space="preserve"> and involved in setting up Trading partner profiles for the clients and sending them Functional Acknowledgement 997.</w:t>
      </w:r>
    </w:p>
    <w:p w:rsidR="00991C3D" w:rsidRPr="00E02079" w:rsidRDefault="004E3BEE"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Created</w:t>
      </w:r>
      <w:r w:rsidR="00991C3D" w:rsidRPr="00E02079">
        <w:rPr>
          <w:rFonts w:asciiTheme="minorHAnsi" w:hAnsiTheme="minorHAnsi" w:cstheme="minorHAnsi"/>
          <w:i/>
        </w:rPr>
        <w:t xml:space="preserve"> BPML design, data translation, and transformation mapping, Business workflows using Business Process Modeling Language (BPML) within Sterling Commerce.  </w:t>
      </w:r>
    </w:p>
    <w:p w:rsidR="00991C3D" w:rsidRPr="00E02079" w:rsidRDefault="00991C3D" w:rsidP="00991C3D">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Extensive Knowledge in creating translation objects (maps) using Sterling Commerce Gentran Integration Suite versions 5.0 Map Editor which includes EDI to XML; EDI to Application File; Application File to Application File, EDI to/from Database, XML to/from Database, and rules utilizing User Exits. </w:t>
      </w:r>
    </w:p>
    <w:p w:rsidR="00991C3D" w:rsidRPr="00E02079" w:rsidRDefault="00991C3D" w:rsidP="008B5883">
      <w:pPr>
        <w:pStyle w:val="ListParagraph"/>
        <w:numPr>
          <w:ilvl w:val="0"/>
          <w:numId w:val="13"/>
        </w:numPr>
        <w:spacing w:before="120" w:beforeAutospacing="1" w:after="100" w:afterAutospacing="1"/>
        <w:ind w:left="450" w:right="120" w:hanging="450"/>
        <w:jc w:val="both"/>
        <w:rPr>
          <w:rStyle w:val="apple-converted-space"/>
          <w:rFonts w:asciiTheme="minorHAnsi" w:hAnsiTheme="minorHAnsi" w:cstheme="minorHAnsi"/>
          <w:b/>
          <w:i/>
        </w:rPr>
      </w:pPr>
      <w:r w:rsidRPr="00E02079">
        <w:rPr>
          <w:rFonts w:asciiTheme="minorHAnsi" w:hAnsiTheme="minorHAnsi" w:cstheme="minorHAnsi"/>
          <w:i/>
        </w:rPr>
        <w:t xml:space="preserve">Involved in migrating TP’s from FTP </w:t>
      </w:r>
      <w:proofErr w:type="gramStart"/>
      <w:r w:rsidRPr="00E02079">
        <w:rPr>
          <w:rFonts w:asciiTheme="minorHAnsi" w:hAnsiTheme="minorHAnsi" w:cstheme="minorHAnsi"/>
          <w:i/>
        </w:rPr>
        <w:t>to  SFTP</w:t>
      </w:r>
      <w:proofErr w:type="gramEnd"/>
      <w:r w:rsidRPr="00E02079">
        <w:rPr>
          <w:rFonts w:asciiTheme="minorHAnsi" w:hAnsiTheme="minorHAnsi" w:cstheme="minorHAnsi"/>
          <w:i/>
        </w:rPr>
        <w:t>, SSH, AS2, AS3, HTTP, HTTP/s protocols. TP set up</w:t>
      </w:r>
      <w:proofErr w:type="gramStart"/>
      <w:r w:rsidRPr="00E02079">
        <w:rPr>
          <w:rFonts w:asciiTheme="minorHAnsi" w:hAnsiTheme="minorHAnsi" w:cstheme="minorHAnsi"/>
          <w:i/>
        </w:rPr>
        <w:t>,  onboarding</w:t>
      </w:r>
      <w:proofErr w:type="gramEnd"/>
      <w:r w:rsidRPr="00E02079">
        <w:rPr>
          <w:rFonts w:asciiTheme="minorHAnsi" w:hAnsiTheme="minorHAnsi" w:cstheme="minorHAnsi"/>
          <w:i/>
        </w:rPr>
        <w:t xml:space="preserve"> new partners, development and QA testing,  monitoring business processes and troubleshooting failed processes.</w:t>
      </w:r>
    </w:p>
    <w:p w:rsidR="00991C3D" w:rsidRPr="00E02079" w:rsidRDefault="00991C3D" w:rsidP="008B5883">
      <w:pPr>
        <w:rPr>
          <w:rStyle w:val="apple-converted-space"/>
          <w:rFonts w:asciiTheme="minorHAnsi" w:hAnsiTheme="minorHAnsi" w:cstheme="minorHAnsi"/>
          <w:b/>
          <w:i/>
        </w:rPr>
      </w:pPr>
    </w:p>
    <w:p w:rsidR="008B5883" w:rsidRPr="00E02079" w:rsidRDefault="003C22D7" w:rsidP="008B5883">
      <w:pPr>
        <w:rPr>
          <w:rStyle w:val="apple-converted-space"/>
          <w:rFonts w:asciiTheme="minorHAnsi" w:hAnsiTheme="minorHAnsi" w:cstheme="minorHAnsi"/>
          <w:b/>
          <w:i/>
        </w:rPr>
      </w:pPr>
      <w:r w:rsidRPr="00E02079">
        <w:rPr>
          <w:rFonts w:asciiTheme="minorHAnsi" w:eastAsia="Adobe Fangsong Std R" w:hAnsiTheme="minorHAnsi" w:cstheme="minorHAnsi"/>
          <w:b/>
          <w:i/>
        </w:rPr>
        <w:t>Department of Health</w:t>
      </w:r>
      <w:r w:rsidR="008B5883" w:rsidRPr="00E02079">
        <w:rPr>
          <w:rStyle w:val="apple-converted-space"/>
          <w:rFonts w:asciiTheme="minorHAnsi" w:hAnsiTheme="minorHAnsi" w:cstheme="minorHAnsi"/>
          <w:b/>
          <w:i/>
        </w:rPr>
        <w:t xml:space="preserve">, </w:t>
      </w:r>
      <w:r w:rsidRPr="00E02079">
        <w:rPr>
          <w:rStyle w:val="apple-converted-space"/>
          <w:rFonts w:asciiTheme="minorHAnsi" w:hAnsiTheme="minorHAnsi" w:cstheme="minorHAnsi"/>
          <w:b/>
          <w:i/>
        </w:rPr>
        <w:t>Albany</w:t>
      </w:r>
      <w:r w:rsidR="008B5883" w:rsidRPr="00E02079">
        <w:rPr>
          <w:rStyle w:val="apple-converted-space"/>
          <w:rFonts w:asciiTheme="minorHAnsi" w:hAnsiTheme="minorHAnsi" w:cstheme="minorHAnsi"/>
          <w:b/>
          <w:i/>
        </w:rPr>
        <w:t xml:space="preserve">, </w:t>
      </w:r>
      <w:r w:rsidRPr="00E02079">
        <w:rPr>
          <w:rStyle w:val="apple-converted-space"/>
          <w:rFonts w:asciiTheme="minorHAnsi" w:hAnsiTheme="minorHAnsi" w:cstheme="minorHAnsi"/>
          <w:b/>
          <w:i/>
        </w:rPr>
        <w:t>NY</w:t>
      </w:r>
      <w:r w:rsidR="005D237B">
        <w:rPr>
          <w:rStyle w:val="apple-converted-space"/>
          <w:rFonts w:asciiTheme="minorHAnsi" w:hAnsiTheme="minorHAnsi" w:cstheme="minorHAnsi"/>
          <w:b/>
          <w:i/>
        </w:rPr>
        <w:tab/>
      </w:r>
      <w:r w:rsidR="005D237B">
        <w:rPr>
          <w:rStyle w:val="apple-converted-space"/>
          <w:rFonts w:asciiTheme="minorHAnsi" w:hAnsiTheme="minorHAnsi" w:cstheme="minorHAnsi"/>
          <w:b/>
          <w:i/>
        </w:rPr>
        <w:tab/>
      </w:r>
      <w:r w:rsidR="005D237B">
        <w:rPr>
          <w:rStyle w:val="apple-converted-space"/>
          <w:rFonts w:asciiTheme="minorHAnsi" w:hAnsiTheme="minorHAnsi" w:cstheme="minorHAnsi"/>
          <w:b/>
          <w:i/>
        </w:rPr>
        <w:tab/>
      </w:r>
      <w:r w:rsidR="005D237B">
        <w:rPr>
          <w:rStyle w:val="apple-converted-space"/>
          <w:rFonts w:asciiTheme="minorHAnsi" w:hAnsiTheme="minorHAnsi" w:cstheme="minorHAnsi"/>
          <w:b/>
          <w:i/>
        </w:rPr>
        <w:tab/>
      </w:r>
      <w:r w:rsidR="005D237B">
        <w:rPr>
          <w:rStyle w:val="apple-converted-space"/>
          <w:rFonts w:asciiTheme="minorHAnsi" w:hAnsiTheme="minorHAnsi" w:cstheme="minorHAnsi"/>
          <w:b/>
          <w:i/>
        </w:rPr>
        <w:tab/>
      </w:r>
      <w:r w:rsidR="005D237B">
        <w:rPr>
          <w:rStyle w:val="apple-converted-space"/>
          <w:rFonts w:asciiTheme="minorHAnsi" w:hAnsiTheme="minorHAnsi" w:cstheme="minorHAnsi"/>
          <w:b/>
          <w:i/>
        </w:rPr>
        <w:tab/>
      </w:r>
      <w:r w:rsidRPr="00E02079">
        <w:rPr>
          <w:rStyle w:val="apple-converted-space"/>
          <w:rFonts w:asciiTheme="minorHAnsi" w:hAnsiTheme="minorHAnsi" w:cstheme="minorHAnsi"/>
          <w:b/>
          <w:i/>
        </w:rPr>
        <w:t>06</w:t>
      </w:r>
      <w:r w:rsidR="004E3BEE" w:rsidRPr="00E02079">
        <w:rPr>
          <w:rStyle w:val="apple-converted-space"/>
          <w:rFonts w:asciiTheme="minorHAnsi" w:hAnsiTheme="minorHAnsi" w:cstheme="minorHAnsi"/>
          <w:b/>
          <w:i/>
        </w:rPr>
        <w:t>/201</w:t>
      </w:r>
      <w:r w:rsidRPr="00E02079">
        <w:rPr>
          <w:rStyle w:val="apple-converted-space"/>
          <w:rFonts w:asciiTheme="minorHAnsi" w:hAnsiTheme="minorHAnsi" w:cstheme="minorHAnsi"/>
          <w:b/>
          <w:i/>
        </w:rPr>
        <w:t>1</w:t>
      </w:r>
      <w:r w:rsidR="004E3BEE" w:rsidRPr="00E02079">
        <w:rPr>
          <w:rStyle w:val="apple-converted-space"/>
          <w:rFonts w:asciiTheme="minorHAnsi" w:hAnsiTheme="minorHAnsi" w:cstheme="minorHAnsi"/>
          <w:b/>
          <w:i/>
        </w:rPr>
        <w:t xml:space="preserve"> – 0</w:t>
      </w:r>
      <w:r w:rsidRPr="00E02079">
        <w:rPr>
          <w:rStyle w:val="apple-converted-space"/>
          <w:rFonts w:asciiTheme="minorHAnsi" w:hAnsiTheme="minorHAnsi" w:cstheme="minorHAnsi"/>
          <w:b/>
          <w:i/>
        </w:rPr>
        <w:t>7</w:t>
      </w:r>
      <w:r w:rsidR="004E3BEE" w:rsidRPr="00E02079">
        <w:rPr>
          <w:rStyle w:val="apple-converted-space"/>
          <w:rFonts w:asciiTheme="minorHAnsi" w:hAnsiTheme="minorHAnsi" w:cstheme="minorHAnsi"/>
          <w:b/>
          <w:i/>
        </w:rPr>
        <w:t>/201</w:t>
      </w:r>
      <w:r w:rsidRPr="00E02079">
        <w:rPr>
          <w:rStyle w:val="apple-converted-space"/>
          <w:rFonts w:asciiTheme="minorHAnsi" w:hAnsiTheme="minorHAnsi" w:cstheme="minorHAnsi"/>
          <w:b/>
          <w:i/>
        </w:rPr>
        <w:t>2</w:t>
      </w:r>
    </w:p>
    <w:p w:rsidR="008B5883" w:rsidRPr="00E02079" w:rsidRDefault="008B5883" w:rsidP="008B5883">
      <w:pPr>
        <w:rPr>
          <w:rStyle w:val="apple-converted-space"/>
          <w:rFonts w:asciiTheme="minorHAnsi" w:hAnsiTheme="minorHAnsi" w:cstheme="minorHAnsi"/>
          <w:b/>
          <w:i/>
        </w:rPr>
      </w:pPr>
      <w:r w:rsidRPr="00E02079">
        <w:rPr>
          <w:rStyle w:val="apple-converted-space"/>
          <w:rFonts w:asciiTheme="minorHAnsi" w:hAnsiTheme="minorHAnsi" w:cstheme="minorHAnsi"/>
          <w:b/>
          <w:i/>
        </w:rPr>
        <w:t xml:space="preserve">EDI Developer   </w:t>
      </w:r>
    </w:p>
    <w:p w:rsidR="00702011" w:rsidRPr="00E02079" w:rsidRDefault="00702011" w:rsidP="004A6D38">
      <w:pPr>
        <w:rPr>
          <w:rFonts w:asciiTheme="minorHAnsi" w:hAnsiTheme="minorHAnsi" w:cstheme="minorHAnsi"/>
          <w:b/>
          <w:i/>
        </w:rPr>
      </w:pPr>
    </w:p>
    <w:p w:rsidR="004A6D38" w:rsidRPr="00E02079" w:rsidRDefault="004A6D38" w:rsidP="004A6D38">
      <w:pPr>
        <w:rPr>
          <w:rFonts w:asciiTheme="minorHAnsi" w:hAnsiTheme="minorHAnsi" w:cstheme="minorHAnsi"/>
          <w:i/>
        </w:rPr>
      </w:pPr>
      <w:r w:rsidRPr="00E02079">
        <w:rPr>
          <w:rFonts w:asciiTheme="minorHAnsi" w:hAnsiTheme="minorHAnsi" w:cstheme="minorHAnsi"/>
          <w:b/>
          <w:i/>
        </w:rPr>
        <w:t>Responsibilities</w:t>
      </w:r>
      <w:r w:rsidRPr="00E02079">
        <w:rPr>
          <w:rFonts w:asciiTheme="minorHAnsi" w:hAnsiTheme="minorHAnsi" w:cstheme="minorHAnsi"/>
          <w:i/>
        </w:rPr>
        <w:t>:</w:t>
      </w:r>
    </w:p>
    <w:p w:rsidR="004B20A5" w:rsidRPr="00E02079" w:rsidRDefault="004B20A5" w:rsidP="004B20A5">
      <w:pPr>
        <w:pStyle w:val="ListParagraph"/>
        <w:numPr>
          <w:ilvl w:val="0"/>
          <w:numId w:val="13"/>
        </w:numPr>
        <w:rPr>
          <w:rFonts w:asciiTheme="minorHAnsi" w:hAnsiTheme="minorHAnsi" w:cstheme="minorHAnsi"/>
          <w:i/>
        </w:rPr>
      </w:pPr>
      <w:r w:rsidRPr="00E02079">
        <w:rPr>
          <w:rFonts w:asciiTheme="minorHAnsi" w:hAnsiTheme="minorHAnsi" w:cstheme="minorHAnsi"/>
          <w:i/>
        </w:rPr>
        <w:t xml:space="preserve">Perform Analysis, Design, Development and Implementation of X12 EDI maps by using </w:t>
      </w:r>
      <w:proofErr w:type="spellStart"/>
      <w:r w:rsidRPr="00E02079">
        <w:rPr>
          <w:rFonts w:asciiTheme="minorHAnsi" w:hAnsiTheme="minorHAnsi" w:cstheme="minorHAnsi"/>
          <w:i/>
        </w:rPr>
        <w:t>Gentran</w:t>
      </w:r>
      <w:proofErr w:type="spellEnd"/>
      <w:r w:rsidRPr="00E02079">
        <w:rPr>
          <w:rFonts w:asciiTheme="minorHAnsi" w:hAnsiTheme="minorHAnsi" w:cstheme="minorHAnsi"/>
          <w:i/>
        </w:rPr>
        <w:t xml:space="preserve"> Server and EDIFECS </w:t>
      </w:r>
      <w:proofErr w:type="spellStart"/>
      <w:r w:rsidRPr="00E02079">
        <w:rPr>
          <w:rFonts w:asciiTheme="minorHAnsi" w:hAnsiTheme="minorHAnsi" w:cstheme="minorHAnsi"/>
          <w:i/>
        </w:rPr>
        <w:t>Specbuilder</w:t>
      </w:r>
      <w:proofErr w:type="spellEnd"/>
      <w:r w:rsidRPr="00E02079">
        <w:rPr>
          <w:rFonts w:asciiTheme="minorHAnsi" w:hAnsiTheme="minorHAnsi" w:cstheme="minorHAnsi"/>
          <w:i/>
        </w:rPr>
        <w:t>.</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Involved in HIPAA Certification process of 835 using Claredi online system using HIPAA guidelines. </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Develop Business and Technical Requirements for   all 5010 EDI transactions: 270, 270, 276, 277, 278, 820, 834, 835, 837i, 837p, and 837d and unsolicited transactions (271U, 277U)</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Design logical and physical documentation for the XML-to-5010-835 conversion and web clearinghouse.</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Developed maps for different X12 transactions such as 835 Health Care Claim Payment/Advice, 837 Health care claims, 834 Benefit Enrollment / Maintenance, 270/271 Health care Benefit Inquiry and Response and involved in setting up Trading partner profiles for the clients and sending them Functional Acknowledgement 997.</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Created maps &amp; layouts for HIPAA as imposed during Electronic Data Interchange (EDI): 837 – Claims and Encounters, 834 – Benefit Enrollment and Maintenance, 835 - Claim Payment/Advice, 270/271 - Eligibility Benefit Inquiry and Response, 277/275 - Claim </w:t>
      </w:r>
      <w:r w:rsidRPr="00E02079">
        <w:rPr>
          <w:rFonts w:asciiTheme="minorHAnsi" w:hAnsiTheme="minorHAnsi" w:cstheme="minorHAnsi"/>
          <w:i/>
        </w:rPr>
        <w:lastRenderedPageBreak/>
        <w:t>Request for additional Information and Response, 276/277 – Claim Status Request / Response.</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Troubleshoot file transmission problems and assisted customers in a call center environment with EDI and Medicaid Insurance claim related inquiries explained and enforced guidelines in the X12 Implementation guides (837P, 837I, 837D, 270/271).</w:t>
      </w:r>
    </w:p>
    <w:p w:rsidR="004E62BB" w:rsidRPr="00E02079" w:rsidRDefault="004E62BB" w:rsidP="004E62BB">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 Extensive hands on experience in AFT and MFT. Developed and implemented managed file </w:t>
      </w:r>
      <w:proofErr w:type="gramStart"/>
      <w:r w:rsidRPr="00E02079">
        <w:rPr>
          <w:rFonts w:asciiTheme="minorHAnsi" w:hAnsiTheme="minorHAnsi" w:cstheme="minorHAnsi"/>
          <w:i/>
        </w:rPr>
        <w:t>transfer(</w:t>
      </w:r>
      <w:proofErr w:type="gramEnd"/>
      <w:r w:rsidRPr="00E02079">
        <w:rPr>
          <w:rFonts w:asciiTheme="minorHAnsi" w:hAnsiTheme="minorHAnsi" w:cstheme="minorHAnsi"/>
          <w:i/>
        </w:rPr>
        <w:t xml:space="preserve">MFT) partner communities, routing </w:t>
      </w:r>
      <w:r w:rsidR="00964C52" w:rsidRPr="00E02079">
        <w:rPr>
          <w:rFonts w:asciiTheme="minorHAnsi" w:hAnsiTheme="minorHAnsi" w:cstheme="minorHAnsi"/>
          <w:i/>
        </w:rPr>
        <w:t>rule set</w:t>
      </w:r>
      <w:r w:rsidRPr="00E02079">
        <w:rPr>
          <w:rFonts w:asciiTheme="minorHAnsi" w:hAnsiTheme="minorHAnsi" w:cstheme="minorHAnsi"/>
          <w:i/>
        </w:rPr>
        <w:t>, route provisioning using Sterling File gateway(SFG).</w:t>
      </w:r>
    </w:p>
    <w:p w:rsidR="004E62BB" w:rsidRPr="00E02079" w:rsidRDefault="004E62BB" w:rsidP="004E62BB">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Crea</w:t>
      </w:r>
      <w:r w:rsidR="00964C52" w:rsidRPr="00E02079">
        <w:rPr>
          <w:rFonts w:asciiTheme="minorHAnsi" w:hAnsiTheme="minorHAnsi" w:cstheme="minorHAnsi"/>
          <w:i/>
        </w:rPr>
        <w:t>ted configurations for mailboxes</w:t>
      </w:r>
      <w:r w:rsidRPr="00E02079">
        <w:rPr>
          <w:rFonts w:asciiTheme="minorHAnsi" w:hAnsiTheme="minorHAnsi" w:cstheme="minorHAnsi"/>
          <w:i/>
        </w:rPr>
        <w:t xml:space="preserve">, users, profiles, and auditing for Managed file </w:t>
      </w:r>
      <w:proofErr w:type="gramStart"/>
      <w:r w:rsidRPr="00E02079">
        <w:rPr>
          <w:rFonts w:asciiTheme="minorHAnsi" w:hAnsiTheme="minorHAnsi" w:cstheme="minorHAnsi"/>
          <w:i/>
        </w:rPr>
        <w:t>transfer(</w:t>
      </w:r>
      <w:proofErr w:type="gramEnd"/>
      <w:r w:rsidRPr="00E02079">
        <w:rPr>
          <w:rFonts w:asciiTheme="minorHAnsi" w:hAnsiTheme="minorHAnsi" w:cstheme="minorHAnsi"/>
          <w:i/>
        </w:rPr>
        <w:t xml:space="preserve">MFT) using SFG. </w:t>
      </w:r>
    </w:p>
    <w:p w:rsidR="004E62BB" w:rsidRPr="00E02079" w:rsidRDefault="004E62BB" w:rsidP="004E62BB">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Experience in implementing Managed File Transfer (MFT) applications to support FTP/SFTP, HTTP, and AS2 file transfer protocols.</w:t>
      </w:r>
    </w:p>
    <w:p w:rsidR="004E62BB" w:rsidRPr="00E02079" w:rsidRDefault="004E62BB" w:rsidP="004E62BB">
      <w:pPr>
        <w:pStyle w:val="ListParagraph"/>
        <w:numPr>
          <w:ilvl w:val="0"/>
          <w:numId w:val="13"/>
        </w:numPr>
        <w:spacing w:before="120" w:beforeAutospacing="1" w:after="100" w:afterAutospacing="1" w:line="276" w:lineRule="auto"/>
        <w:ind w:left="432" w:right="120" w:hanging="432"/>
        <w:jc w:val="both"/>
        <w:rPr>
          <w:rFonts w:asciiTheme="minorHAnsi" w:hAnsiTheme="minorHAnsi" w:cstheme="minorHAnsi"/>
          <w:i/>
        </w:rPr>
      </w:pPr>
      <w:r w:rsidRPr="00E02079">
        <w:rPr>
          <w:rFonts w:asciiTheme="minorHAnsi" w:eastAsia="Arial Unicode MS" w:hAnsiTheme="minorHAnsi" w:cstheme="minorHAnsi"/>
          <w:bCs/>
          <w:i/>
        </w:rPr>
        <w:t>Configured partner profiles for both inbound and outbound for various partners</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Created and tested Scripts for the premium calculations and Claims limits and deductibles (Claims calculations).</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Analyzed and tested the user interface and constantly redesigning the system to increase its user friendliness for the clients.</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Implemented SDLC which included requirements, specifications, design, analysis and testing utilizing RUP methodology. </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Training in BPML design, data translation, and transformation mapping, Business workflows using Business Process Modeling Language (BPML) within Sterling Commerce.  </w:t>
      </w:r>
    </w:p>
    <w:p w:rsidR="008B5883" w:rsidRPr="00E02079" w:rsidRDefault="008B5883" w:rsidP="008B5883">
      <w:pPr>
        <w:pStyle w:val="ListParagraph"/>
        <w:numPr>
          <w:ilvl w:val="0"/>
          <w:numId w:val="13"/>
        </w:numPr>
        <w:spacing w:before="120" w:beforeAutospacing="1" w:after="100" w:afterAutospacing="1"/>
        <w:ind w:left="432" w:right="120" w:hanging="432"/>
        <w:jc w:val="both"/>
        <w:rPr>
          <w:rFonts w:asciiTheme="minorHAnsi" w:hAnsiTheme="minorHAnsi" w:cstheme="minorHAnsi"/>
          <w:i/>
        </w:rPr>
      </w:pPr>
      <w:r w:rsidRPr="00E02079">
        <w:rPr>
          <w:rFonts w:asciiTheme="minorHAnsi" w:hAnsiTheme="minorHAnsi" w:cstheme="minorHAnsi"/>
          <w:i/>
        </w:rPr>
        <w:t xml:space="preserve">Extensive Knowledge in creating translation objects (maps) using Sterling Commerce Gentran Integration Suite versions 5.0 Map Editor which includes EDI to XML; EDI to Application File; Application File to Application File, EDI to/from Database, XML to/from Database, and rules utilizing User Exits. </w:t>
      </w:r>
    </w:p>
    <w:p w:rsidR="001B5E6E" w:rsidRPr="00E02079" w:rsidRDefault="008B5883" w:rsidP="00DB49F9">
      <w:pPr>
        <w:pStyle w:val="ListParagraph"/>
        <w:numPr>
          <w:ilvl w:val="0"/>
          <w:numId w:val="13"/>
        </w:numPr>
        <w:spacing w:before="120" w:beforeAutospacing="1" w:after="100" w:afterAutospacing="1"/>
        <w:ind w:left="450" w:right="120" w:hanging="450"/>
        <w:jc w:val="both"/>
        <w:rPr>
          <w:rFonts w:asciiTheme="minorHAnsi" w:hAnsiTheme="minorHAnsi" w:cstheme="minorHAnsi"/>
          <w:i/>
        </w:rPr>
      </w:pPr>
      <w:r w:rsidRPr="00E02079">
        <w:rPr>
          <w:rFonts w:asciiTheme="minorHAnsi" w:hAnsiTheme="minorHAnsi" w:cstheme="minorHAnsi"/>
          <w:i/>
        </w:rPr>
        <w:t xml:space="preserve">Involved in migrating TP’s from FTP </w:t>
      </w:r>
      <w:proofErr w:type="gramStart"/>
      <w:r w:rsidRPr="00E02079">
        <w:rPr>
          <w:rFonts w:asciiTheme="minorHAnsi" w:hAnsiTheme="minorHAnsi" w:cstheme="minorHAnsi"/>
          <w:i/>
        </w:rPr>
        <w:t>to  SFTP</w:t>
      </w:r>
      <w:proofErr w:type="gramEnd"/>
      <w:r w:rsidRPr="00E02079">
        <w:rPr>
          <w:rFonts w:asciiTheme="minorHAnsi" w:hAnsiTheme="minorHAnsi" w:cstheme="minorHAnsi"/>
          <w:i/>
        </w:rPr>
        <w:t>, SSH, AS2, AS3, HTTP, HTTP/s protocols. TP set up, onboarding new partner</w:t>
      </w:r>
      <w:r w:rsidR="005D237B">
        <w:rPr>
          <w:rFonts w:asciiTheme="minorHAnsi" w:hAnsiTheme="minorHAnsi" w:cstheme="minorHAnsi"/>
          <w:i/>
        </w:rPr>
        <w:t xml:space="preserve">s, development and QA testing, </w:t>
      </w:r>
      <w:r w:rsidRPr="00E02079">
        <w:rPr>
          <w:rFonts w:asciiTheme="minorHAnsi" w:hAnsiTheme="minorHAnsi" w:cstheme="minorHAnsi"/>
          <w:i/>
        </w:rPr>
        <w:t>monitoring business processes and troubleshooting failed processes.</w:t>
      </w:r>
    </w:p>
    <w:p w:rsidR="008B5883" w:rsidRPr="00E02079" w:rsidRDefault="0077219A" w:rsidP="008B5883">
      <w:pPr>
        <w:numPr>
          <w:ilvl w:val="12"/>
          <w:numId w:val="0"/>
        </w:numPr>
        <w:ind w:left="2160" w:hanging="2160"/>
        <w:rPr>
          <w:rFonts w:asciiTheme="minorHAnsi" w:hAnsiTheme="minorHAnsi" w:cstheme="minorHAnsi"/>
          <w:b/>
          <w:i/>
        </w:rPr>
      </w:pPr>
      <w:r w:rsidRPr="00E02079">
        <w:rPr>
          <w:rFonts w:asciiTheme="minorHAnsi" w:hAnsiTheme="minorHAnsi" w:cstheme="minorHAnsi"/>
          <w:b/>
          <w:i/>
          <w:color w:val="000000"/>
          <w:lang w:bidi="en-US"/>
        </w:rPr>
        <w:t>MASTER CARD, ST.LOUIS, MO</w:t>
      </w:r>
      <w:r w:rsidR="00702011" w:rsidRPr="00E02079">
        <w:rPr>
          <w:rFonts w:asciiTheme="minorHAnsi" w:hAnsiTheme="minorHAnsi" w:cstheme="minorHAnsi"/>
          <w:b/>
          <w:i/>
        </w:rPr>
        <w:tab/>
      </w:r>
      <w:r w:rsidR="00702011" w:rsidRPr="00E02079">
        <w:rPr>
          <w:rFonts w:asciiTheme="minorHAnsi" w:hAnsiTheme="minorHAnsi" w:cstheme="minorHAnsi"/>
          <w:b/>
          <w:i/>
        </w:rPr>
        <w:tab/>
      </w:r>
      <w:r w:rsidR="00702011" w:rsidRPr="00E02079">
        <w:rPr>
          <w:rFonts w:asciiTheme="minorHAnsi" w:hAnsiTheme="minorHAnsi" w:cstheme="minorHAnsi"/>
          <w:b/>
          <w:i/>
        </w:rPr>
        <w:tab/>
      </w:r>
      <w:r w:rsidR="00702011" w:rsidRPr="00E02079">
        <w:rPr>
          <w:rFonts w:asciiTheme="minorHAnsi" w:hAnsiTheme="minorHAnsi" w:cstheme="minorHAnsi"/>
          <w:b/>
          <w:i/>
        </w:rPr>
        <w:tab/>
      </w:r>
      <w:r w:rsidR="00702011" w:rsidRPr="00E02079">
        <w:rPr>
          <w:rFonts w:asciiTheme="minorHAnsi" w:hAnsiTheme="minorHAnsi" w:cstheme="minorHAnsi"/>
          <w:b/>
          <w:i/>
        </w:rPr>
        <w:tab/>
      </w:r>
      <w:r w:rsidR="00702011" w:rsidRPr="00E02079">
        <w:rPr>
          <w:rFonts w:asciiTheme="minorHAnsi" w:hAnsiTheme="minorHAnsi" w:cstheme="minorHAnsi"/>
          <w:b/>
          <w:i/>
        </w:rPr>
        <w:tab/>
      </w:r>
      <w:r w:rsidR="000D1EB7" w:rsidRPr="00E02079">
        <w:rPr>
          <w:rFonts w:asciiTheme="minorHAnsi" w:hAnsiTheme="minorHAnsi" w:cstheme="minorHAnsi"/>
          <w:b/>
          <w:i/>
        </w:rPr>
        <w:t>06</w:t>
      </w:r>
      <w:r w:rsidR="00702011" w:rsidRPr="00E02079">
        <w:rPr>
          <w:rFonts w:asciiTheme="minorHAnsi" w:hAnsiTheme="minorHAnsi" w:cstheme="minorHAnsi"/>
          <w:b/>
          <w:i/>
        </w:rPr>
        <w:t xml:space="preserve">/2010 – </w:t>
      </w:r>
      <w:r w:rsidR="000D1EB7" w:rsidRPr="00E02079">
        <w:rPr>
          <w:rFonts w:asciiTheme="minorHAnsi" w:hAnsiTheme="minorHAnsi" w:cstheme="minorHAnsi"/>
          <w:b/>
          <w:i/>
        </w:rPr>
        <w:t>05/2011</w:t>
      </w:r>
    </w:p>
    <w:p w:rsidR="008B5883" w:rsidRPr="00E02079" w:rsidRDefault="008B5883" w:rsidP="008B5883">
      <w:pPr>
        <w:numPr>
          <w:ilvl w:val="12"/>
          <w:numId w:val="0"/>
        </w:numPr>
        <w:ind w:left="2160" w:hanging="2160"/>
        <w:rPr>
          <w:rFonts w:asciiTheme="minorHAnsi" w:hAnsiTheme="minorHAnsi" w:cstheme="minorHAnsi"/>
          <w:b/>
          <w:i/>
        </w:rPr>
      </w:pPr>
      <w:r w:rsidRPr="00E02079">
        <w:rPr>
          <w:rFonts w:asciiTheme="minorHAnsi" w:hAnsiTheme="minorHAnsi" w:cstheme="minorHAnsi"/>
          <w:b/>
          <w:i/>
        </w:rPr>
        <w:t xml:space="preserve">EDI Analyst/Developer                                                                                      </w:t>
      </w:r>
    </w:p>
    <w:p w:rsidR="004A6D38" w:rsidRPr="00E02079" w:rsidRDefault="004A6D38" w:rsidP="004A6D38">
      <w:pPr>
        <w:spacing w:line="276" w:lineRule="auto"/>
        <w:rPr>
          <w:rFonts w:asciiTheme="minorHAnsi" w:hAnsiTheme="minorHAnsi" w:cstheme="minorHAnsi"/>
          <w:b/>
          <w:i/>
        </w:rPr>
      </w:pPr>
      <w:r w:rsidRPr="00E02079">
        <w:rPr>
          <w:rFonts w:asciiTheme="minorHAnsi" w:eastAsia="Courier New" w:hAnsiTheme="minorHAnsi" w:cstheme="minorHAnsi"/>
          <w:b/>
          <w:i/>
        </w:rPr>
        <w:tab/>
      </w:r>
      <w:r w:rsidRPr="00E02079">
        <w:rPr>
          <w:rFonts w:asciiTheme="minorHAnsi" w:eastAsia="Courier New" w:hAnsiTheme="minorHAnsi" w:cstheme="minorHAnsi"/>
          <w:b/>
          <w:i/>
        </w:rPr>
        <w:tab/>
      </w:r>
    </w:p>
    <w:p w:rsidR="004A6D38" w:rsidRPr="00E02079" w:rsidRDefault="004A6D38" w:rsidP="004A6D38">
      <w:pPr>
        <w:widowControl w:val="0"/>
        <w:jc w:val="both"/>
        <w:rPr>
          <w:rFonts w:asciiTheme="minorHAnsi" w:hAnsiTheme="minorHAnsi" w:cstheme="minorHAnsi"/>
          <w:b/>
          <w:i/>
        </w:rPr>
      </w:pPr>
      <w:r w:rsidRPr="00E02079">
        <w:rPr>
          <w:rFonts w:asciiTheme="minorHAnsi" w:hAnsiTheme="minorHAnsi" w:cstheme="minorHAnsi"/>
          <w:b/>
          <w:i/>
        </w:rPr>
        <w:t>Responsibilities:</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Developed Business Processes(BPML), Maps (Extended rules, standard rules), Services, adapter configurations for various supply chain logistics EDI transactions to integrate warehouse management (WMS), Transportation management (TMS), and financial applications.</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Responsible for the daily production support and on-going development of the EDI business process &amp; systems for client of EDI Consulting Services.</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Monitored daily EDI activity ensuring that the business ran appropriately.  Collaborated with functional area business representatives to evaluate required EDI changes, test changes, and troubleshoot issues, communicated EDI issues in a timely and effective fashion to keep affected parties informed, </w:t>
      </w:r>
    </w:p>
    <w:p w:rsidR="00933E7B" w:rsidRPr="00E02079" w:rsidRDefault="00933E7B" w:rsidP="00D854C7">
      <w:pPr>
        <w:numPr>
          <w:ilvl w:val="3"/>
          <w:numId w:val="7"/>
        </w:numPr>
        <w:jc w:val="both"/>
        <w:rPr>
          <w:rFonts w:asciiTheme="minorHAnsi" w:hAnsiTheme="minorHAnsi" w:cstheme="minorHAnsi"/>
          <w:i/>
        </w:rPr>
      </w:pPr>
      <w:r w:rsidRPr="00E02079">
        <w:rPr>
          <w:rFonts w:asciiTheme="minorHAnsi" w:hAnsiTheme="minorHAnsi" w:cstheme="minorHAnsi"/>
          <w:i/>
        </w:rPr>
        <w:t>Developed maps and processes for transactions involved for Customers interface: Inbou</w:t>
      </w:r>
      <w:r w:rsidR="00290048" w:rsidRPr="00E02079">
        <w:rPr>
          <w:rFonts w:asciiTheme="minorHAnsi" w:hAnsiTheme="minorHAnsi" w:cstheme="minorHAnsi"/>
          <w:i/>
        </w:rPr>
        <w:t xml:space="preserve">nd WO_ACCEPT (X12 990),Outbound </w:t>
      </w:r>
      <w:r w:rsidRPr="00E02079">
        <w:rPr>
          <w:rFonts w:asciiTheme="minorHAnsi" w:hAnsiTheme="minorHAnsi" w:cstheme="minorHAnsi"/>
          <w:i/>
        </w:rPr>
        <w:t>WO_CREATE/CANCEL/AMEND (X12 204), Inbound O_AMEND_ACCEPT/REJECT (X12 990), Inbound APPOINTMENT_SCHEDULE/ACTUAL (X12 214), Inbound WO_AMEND (X12 204), Outbound WO_AMEND_ACCEPT/REJECT ACKNOWLEDGEMENT (X12 990)</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lastRenderedPageBreak/>
        <w:t>Creating Maps for Purchase Orders (850), Advanced ship notices (856), Invoices (810), Application Advice (824), Price/Sales catalog (832), Inventory inquiry (846) , Text Message (864), Reports for Test results (863), PO change Req Acknowledgement (865), Vendor Managed Inventory (855), and Order Status inquiry/response (869/870), 940, 943, 945, (Advice Transaction Set), 997 (Functional Acknowledgement)</w:t>
      </w:r>
    </w:p>
    <w:p w:rsidR="00F61C97" w:rsidRPr="00E02079" w:rsidRDefault="00F61C97" w:rsidP="00D854C7">
      <w:pPr>
        <w:widowControl w:val="0"/>
        <w:numPr>
          <w:ilvl w:val="3"/>
          <w:numId w:val="7"/>
        </w:numPr>
        <w:autoSpaceDE w:val="0"/>
        <w:autoSpaceDN w:val="0"/>
        <w:adjustRightInd w:val="0"/>
        <w:jc w:val="both"/>
        <w:rPr>
          <w:rFonts w:asciiTheme="minorHAnsi" w:hAnsiTheme="minorHAnsi" w:cstheme="minorHAnsi"/>
          <w:i/>
        </w:rPr>
      </w:pPr>
      <w:r w:rsidRPr="00E02079">
        <w:rPr>
          <w:rFonts w:asciiTheme="minorHAnsi" w:hAnsiTheme="minorHAnsi" w:cstheme="minorHAnsi"/>
          <w:i/>
        </w:rPr>
        <w:t xml:space="preserve">Developed Maps to and from trading partner’s to Internal Order Management applications (SAP IDOC’s) in supporting Delivery Order, Goods Receipt, </w:t>
      </w:r>
      <w:smartTag w:uri="urn:schemas-microsoft-com:office:smarttags" w:element="stockticker">
        <w:r w:rsidRPr="00E02079">
          <w:rPr>
            <w:rFonts w:asciiTheme="minorHAnsi" w:hAnsiTheme="minorHAnsi" w:cstheme="minorHAnsi"/>
            <w:i/>
          </w:rPr>
          <w:t>ASN</w:t>
        </w:r>
      </w:smartTag>
      <w:r w:rsidRPr="00E02079">
        <w:rPr>
          <w:rFonts w:asciiTheme="minorHAnsi" w:hAnsiTheme="minorHAnsi" w:cstheme="minorHAnsi"/>
          <w:i/>
        </w:rPr>
        <w:t xml:space="preserve"> etc.</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Responsible for the complete design, development and Implementation of 850, 846, 204, 990, 214, 210, 997, 940, 810, 820, and 856 transaction sets.</w:t>
      </w:r>
    </w:p>
    <w:p w:rsidR="00F61C97"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Creation of implementation guides to document detailed exchange requirements such as structures, timing and business rules (GAP analysis documents.) </w:t>
      </w:r>
      <w:r w:rsidR="00F61C97" w:rsidRPr="00E02079">
        <w:rPr>
          <w:rFonts w:asciiTheme="minorHAnsi" w:hAnsiTheme="minorHAnsi" w:cstheme="minorHAnsi"/>
          <w:i/>
        </w:rPr>
        <w:t xml:space="preserve">Creation of application layout files </w:t>
      </w:r>
    </w:p>
    <w:p w:rsidR="00F61C97" w:rsidRPr="00E02079" w:rsidRDefault="00F61C97" w:rsidP="00D854C7">
      <w:pPr>
        <w:widowControl w:val="0"/>
        <w:numPr>
          <w:ilvl w:val="3"/>
          <w:numId w:val="7"/>
        </w:numPr>
        <w:autoSpaceDE w:val="0"/>
        <w:autoSpaceDN w:val="0"/>
        <w:adjustRightInd w:val="0"/>
        <w:jc w:val="both"/>
        <w:rPr>
          <w:rFonts w:asciiTheme="minorHAnsi" w:hAnsiTheme="minorHAnsi" w:cstheme="minorHAnsi"/>
          <w:i/>
        </w:rPr>
      </w:pPr>
      <w:r w:rsidRPr="00E02079">
        <w:rPr>
          <w:rFonts w:asciiTheme="minorHAnsi" w:hAnsiTheme="minorHAnsi" w:cstheme="minorHAnsi"/>
          <w:i/>
        </w:rPr>
        <w:t>Used SAP transactions BD87, WE19, W05, W02, WE20 to process inbound and outbound IDOCS through RFC</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Set up new trading partners and maintain existing partners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Developed SQL queries to interact with the lifecycle database and provide monthly capacity reports reflecting on the utilization of EDI infrastructure.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Developed and upgraded EDI maps for transactions 810, 820, 830, 832, 850, 852, 855, 856, 857, 864, 867, 875, 879, 880, 940,943,945 and 997 using the map editor. Maps created were for both inbound and outbound trading partner relationships.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Performed Unit and system testing on all EDI transactions both inbound and outbound. </w:t>
      </w:r>
    </w:p>
    <w:p w:rsidR="00F61C97" w:rsidRPr="00E02079" w:rsidRDefault="00F61C97" w:rsidP="00D854C7">
      <w:pPr>
        <w:numPr>
          <w:ilvl w:val="3"/>
          <w:numId w:val="7"/>
        </w:numPr>
        <w:overflowPunct w:val="0"/>
        <w:autoSpaceDE w:val="0"/>
        <w:autoSpaceDN w:val="0"/>
        <w:adjustRightInd w:val="0"/>
        <w:jc w:val="both"/>
        <w:textAlignment w:val="baseline"/>
        <w:rPr>
          <w:rFonts w:asciiTheme="minorHAnsi" w:hAnsiTheme="minorHAnsi" w:cstheme="minorHAnsi"/>
          <w:i/>
        </w:rPr>
      </w:pPr>
      <w:r w:rsidRPr="00E02079">
        <w:rPr>
          <w:rFonts w:asciiTheme="minorHAnsi" w:hAnsiTheme="minorHAnsi" w:cstheme="minorHAnsi"/>
          <w:i/>
        </w:rPr>
        <w:t xml:space="preserve">Responsible for Set up the new trading </w:t>
      </w:r>
      <w:proofErr w:type="gramStart"/>
      <w:r w:rsidRPr="00E02079">
        <w:rPr>
          <w:rFonts w:asciiTheme="minorHAnsi" w:hAnsiTheme="minorHAnsi" w:cstheme="minorHAnsi"/>
          <w:i/>
        </w:rPr>
        <w:t>partners(</w:t>
      </w:r>
      <w:proofErr w:type="gramEnd"/>
      <w:r w:rsidRPr="00E02079">
        <w:rPr>
          <w:rFonts w:asciiTheme="minorHAnsi" w:hAnsiTheme="minorHAnsi" w:cstheme="minorHAnsi"/>
          <w:i/>
        </w:rPr>
        <w:t>communities, AS2, Code Lists etc) in Sterling Integrator. Created Application Integrator maps for 850, 810, 856, 846 and 852 etc.</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UNIX script writing for both communicational and file handling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Maintenance of EDI Documents, data managers, and Gentran life cycle Database. </w:t>
      </w:r>
    </w:p>
    <w:p w:rsidR="00F61C97" w:rsidRPr="00E02079" w:rsidRDefault="00F61C97" w:rsidP="00D854C7">
      <w:pPr>
        <w:numPr>
          <w:ilvl w:val="3"/>
          <w:numId w:val="7"/>
        </w:numPr>
        <w:overflowPunct w:val="0"/>
        <w:autoSpaceDE w:val="0"/>
        <w:autoSpaceDN w:val="0"/>
        <w:adjustRightInd w:val="0"/>
        <w:jc w:val="both"/>
        <w:textAlignment w:val="baseline"/>
        <w:rPr>
          <w:rFonts w:asciiTheme="minorHAnsi" w:hAnsiTheme="minorHAnsi" w:cstheme="minorHAnsi"/>
          <w:i/>
        </w:rPr>
      </w:pPr>
      <w:r w:rsidRPr="00E02079">
        <w:rPr>
          <w:rFonts w:asciiTheme="minorHAnsi" w:hAnsiTheme="minorHAnsi" w:cstheme="minorHAnsi"/>
          <w:i/>
        </w:rPr>
        <w:t>Configured and tested various communication protocols FTP, SFTP, AS2, JDBC, and JMS adapters.</w:t>
      </w:r>
    </w:p>
    <w:p w:rsidR="008B5883" w:rsidRPr="00E02079" w:rsidRDefault="00F61C97" w:rsidP="00D854C7">
      <w:pPr>
        <w:numPr>
          <w:ilvl w:val="3"/>
          <w:numId w:val="7"/>
        </w:numPr>
        <w:overflowPunct w:val="0"/>
        <w:autoSpaceDE w:val="0"/>
        <w:autoSpaceDN w:val="0"/>
        <w:adjustRightInd w:val="0"/>
        <w:jc w:val="both"/>
        <w:textAlignment w:val="baseline"/>
        <w:rPr>
          <w:rFonts w:asciiTheme="minorHAnsi" w:hAnsiTheme="minorHAnsi" w:cstheme="minorHAnsi"/>
          <w:i/>
        </w:rPr>
      </w:pPr>
      <w:r w:rsidRPr="00E02079">
        <w:rPr>
          <w:rFonts w:asciiTheme="minorHAnsi" w:hAnsiTheme="minorHAnsi" w:cstheme="minorHAnsi"/>
          <w:i/>
        </w:rPr>
        <w:t>Set up and configured the AS2 communication protocol for exchanging the EDI documents for trading partners with digital Signature.</w:t>
      </w:r>
    </w:p>
    <w:p w:rsidR="008B5883" w:rsidRPr="00E02079" w:rsidRDefault="00F61C97"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Developed Maps to and from trading partner’s to Internal Order Management applications (SAP IDOC’s) in supporting Delivery Order, Goods Receipt, </w:t>
      </w:r>
      <w:smartTag w:uri="urn:schemas-microsoft-com:office:smarttags" w:element="stockticker">
        <w:r w:rsidRPr="00E02079">
          <w:rPr>
            <w:rFonts w:asciiTheme="minorHAnsi" w:hAnsiTheme="minorHAnsi" w:cstheme="minorHAnsi"/>
            <w:i/>
          </w:rPr>
          <w:t>ASN</w:t>
        </w:r>
      </w:smartTag>
      <w:r w:rsidRPr="00E02079">
        <w:rPr>
          <w:rFonts w:asciiTheme="minorHAnsi" w:hAnsiTheme="minorHAnsi" w:cstheme="minorHAnsi"/>
          <w:i/>
        </w:rPr>
        <w:t xml:space="preserve"> etc </w:t>
      </w:r>
      <w:r w:rsidR="008B5883" w:rsidRPr="00E02079">
        <w:rPr>
          <w:rFonts w:asciiTheme="minorHAnsi" w:hAnsiTheme="minorHAnsi" w:cstheme="minorHAnsi"/>
          <w:i/>
        </w:rPr>
        <w:t xml:space="preserve">Testing maps and migrating from older versions to the current 4010 standard by using Sterling GENTRAN-Server.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 Collaborated with SAP, Sterling Commerce and Business teams to facilitate EDI changes.   Worked with (810 invoices, 850 purchase orders, </w:t>
      </w:r>
      <w:r w:rsidR="008059D6" w:rsidRPr="00E02079">
        <w:rPr>
          <w:rFonts w:asciiTheme="minorHAnsi" w:hAnsiTheme="minorHAnsi" w:cstheme="minorHAnsi"/>
          <w:i/>
        </w:rPr>
        <w:t xml:space="preserve">855 </w:t>
      </w:r>
      <w:r w:rsidR="00704E61" w:rsidRPr="00E02079">
        <w:rPr>
          <w:rFonts w:asciiTheme="minorHAnsi" w:hAnsiTheme="minorHAnsi" w:cstheme="minorHAnsi"/>
          <w:i/>
        </w:rPr>
        <w:t xml:space="preserve">PO Acknowledgement, </w:t>
      </w:r>
      <w:r w:rsidRPr="00E02079">
        <w:rPr>
          <w:rFonts w:asciiTheme="minorHAnsi" w:hAnsiTheme="minorHAnsi" w:cstheme="minorHAnsi"/>
          <w:i/>
        </w:rPr>
        <w:t xml:space="preserve">860 PO Change req.), using GIS software 4.3 in a </w:t>
      </w:r>
      <w:proofErr w:type="gramStart"/>
      <w:r w:rsidRPr="00E02079">
        <w:rPr>
          <w:rFonts w:asciiTheme="minorHAnsi" w:hAnsiTheme="minorHAnsi" w:cstheme="minorHAnsi"/>
          <w:i/>
        </w:rPr>
        <w:t>Unix</w:t>
      </w:r>
      <w:proofErr w:type="gramEnd"/>
      <w:r w:rsidRPr="00E02079">
        <w:rPr>
          <w:rFonts w:asciiTheme="minorHAnsi" w:hAnsiTheme="minorHAnsi" w:cstheme="minorHAnsi"/>
          <w:i/>
        </w:rPr>
        <w:t xml:space="preserve"> environment.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Provided Support for AS2 and TCP/IP connectivity.  Defined all test cases to satisfy each business requirement for the application being tested, combined test cases into test scenarios.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 Write and executed test plans, ran load testing and recorded results.   Queried data to validated results. </w:t>
      </w:r>
    </w:p>
    <w:p w:rsidR="008B5883"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 xml:space="preserve"> Tracked and resolved issues identified in testing.  Documented and updated and organized all testing materials according to defined procedures.  </w:t>
      </w:r>
    </w:p>
    <w:p w:rsidR="004A6D38" w:rsidRPr="00E02079" w:rsidRDefault="008B5883" w:rsidP="00D854C7">
      <w:pPr>
        <w:numPr>
          <w:ilvl w:val="3"/>
          <w:numId w:val="7"/>
        </w:numPr>
        <w:jc w:val="both"/>
        <w:rPr>
          <w:rFonts w:asciiTheme="minorHAnsi" w:hAnsiTheme="minorHAnsi" w:cstheme="minorHAnsi"/>
          <w:i/>
        </w:rPr>
      </w:pPr>
      <w:r w:rsidRPr="00E02079">
        <w:rPr>
          <w:rFonts w:asciiTheme="minorHAnsi" w:hAnsiTheme="minorHAnsi" w:cstheme="minorHAnsi"/>
          <w:i/>
        </w:rPr>
        <w:t>Produced high quality documentation.  Provided 24/7 support as needed</w:t>
      </w:r>
      <w:r w:rsidR="004A6D38" w:rsidRPr="00E02079">
        <w:rPr>
          <w:rFonts w:asciiTheme="minorHAnsi" w:hAnsiTheme="minorHAnsi" w:cstheme="minorHAnsi"/>
          <w:i/>
        </w:rPr>
        <w:t>.</w:t>
      </w:r>
    </w:p>
    <w:p w:rsidR="00005E18" w:rsidRPr="00E02079" w:rsidRDefault="00005E18" w:rsidP="00005E18">
      <w:pPr>
        <w:jc w:val="both"/>
        <w:rPr>
          <w:rFonts w:asciiTheme="minorHAnsi" w:hAnsiTheme="minorHAnsi" w:cstheme="minorHAnsi"/>
          <w:i/>
        </w:rPr>
      </w:pPr>
    </w:p>
    <w:p w:rsidR="00005E18" w:rsidRPr="00E02079" w:rsidRDefault="00005E18" w:rsidP="00005E18">
      <w:pPr>
        <w:numPr>
          <w:ilvl w:val="12"/>
          <w:numId w:val="0"/>
        </w:numPr>
        <w:ind w:left="2160" w:hanging="2160"/>
        <w:rPr>
          <w:rFonts w:asciiTheme="minorHAnsi" w:hAnsiTheme="minorHAnsi" w:cstheme="minorHAnsi"/>
          <w:b/>
          <w:i/>
        </w:rPr>
      </w:pPr>
      <w:proofErr w:type="spellStart"/>
      <w:r w:rsidRPr="00E02079">
        <w:rPr>
          <w:rFonts w:asciiTheme="minorHAnsi" w:hAnsiTheme="minorHAnsi" w:cstheme="minorHAnsi"/>
          <w:b/>
          <w:i/>
        </w:rPr>
        <w:t>Vensai</w:t>
      </w:r>
      <w:proofErr w:type="spellEnd"/>
      <w:r w:rsidRPr="00E02079">
        <w:rPr>
          <w:rFonts w:asciiTheme="minorHAnsi" w:hAnsiTheme="minorHAnsi" w:cstheme="minorHAnsi"/>
          <w:b/>
          <w:i/>
        </w:rPr>
        <w:t xml:space="preserve"> Technologies Pvt. Ltd. India                 </w:t>
      </w:r>
      <w:r w:rsidRPr="00E02079">
        <w:rPr>
          <w:rFonts w:asciiTheme="minorHAnsi" w:hAnsiTheme="minorHAnsi" w:cstheme="minorHAnsi"/>
          <w:b/>
          <w:i/>
        </w:rPr>
        <w:tab/>
      </w:r>
      <w:r w:rsidRPr="00E02079">
        <w:rPr>
          <w:rFonts w:asciiTheme="minorHAnsi" w:hAnsiTheme="minorHAnsi" w:cstheme="minorHAnsi"/>
          <w:b/>
          <w:i/>
        </w:rPr>
        <w:tab/>
        <w:t xml:space="preserve">                </w:t>
      </w:r>
      <w:r w:rsidR="005D237B">
        <w:rPr>
          <w:rFonts w:asciiTheme="minorHAnsi" w:hAnsiTheme="minorHAnsi" w:cstheme="minorHAnsi"/>
          <w:b/>
          <w:i/>
        </w:rPr>
        <w:t xml:space="preserve">            </w:t>
      </w:r>
      <w:r w:rsidRPr="00E02079">
        <w:rPr>
          <w:rFonts w:asciiTheme="minorHAnsi" w:hAnsiTheme="minorHAnsi" w:cstheme="minorHAnsi"/>
          <w:b/>
          <w:i/>
        </w:rPr>
        <w:t xml:space="preserve"> 01/2009 - 12/2009</w:t>
      </w:r>
    </w:p>
    <w:p w:rsidR="00005E18" w:rsidRPr="00E02079" w:rsidRDefault="00005E18" w:rsidP="00005E18">
      <w:pPr>
        <w:numPr>
          <w:ilvl w:val="12"/>
          <w:numId w:val="0"/>
        </w:numPr>
        <w:ind w:left="2160" w:hanging="2160"/>
        <w:rPr>
          <w:rFonts w:asciiTheme="minorHAnsi" w:hAnsiTheme="minorHAnsi" w:cstheme="minorHAnsi"/>
          <w:b/>
          <w:i/>
        </w:rPr>
      </w:pPr>
      <w:r w:rsidRPr="00E02079">
        <w:rPr>
          <w:rFonts w:asciiTheme="minorHAnsi" w:hAnsiTheme="minorHAnsi" w:cstheme="minorHAnsi"/>
          <w:b/>
          <w:i/>
        </w:rPr>
        <w:t xml:space="preserve">EDI Business Analyst  </w:t>
      </w:r>
    </w:p>
    <w:p w:rsidR="00005E18" w:rsidRPr="00E02079" w:rsidRDefault="00005E18" w:rsidP="00005E18">
      <w:pPr>
        <w:rPr>
          <w:rFonts w:asciiTheme="minorHAnsi" w:hAnsiTheme="minorHAnsi" w:cstheme="minorHAnsi"/>
          <w:b/>
          <w:i/>
        </w:rPr>
      </w:pPr>
    </w:p>
    <w:p w:rsidR="00005E18" w:rsidRPr="00E02079" w:rsidRDefault="00005E18" w:rsidP="00005E18">
      <w:pPr>
        <w:rPr>
          <w:rFonts w:asciiTheme="minorHAnsi" w:hAnsiTheme="minorHAnsi" w:cstheme="minorHAnsi"/>
          <w:b/>
          <w:i/>
        </w:rPr>
      </w:pPr>
      <w:r w:rsidRPr="00E02079">
        <w:rPr>
          <w:rFonts w:asciiTheme="minorHAnsi" w:hAnsiTheme="minorHAnsi" w:cstheme="minorHAnsi"/>
          <w:b/>
          <w:i/>
        </w:rPr>
        <w:lastRenderedPageBreak/>
        <w:t>Responsibilities: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 xml:space="preserve">Document and perform Technical, Business, and Trading Partner Analysis on implementations, fixes and enhancements. </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 xml:space="preserve">Define problems &amp; solutions at Country/Region, Trading Partner, and Global levels.  Initiate prioritization process and obtain Business support for changes. </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Worked on HIPAA Standard Transaction Forms X12-837 for Equivalent Encounter Information, X-12-835 Claims Payment and Remittance Advice, X12-Health Care Claim status request and response, X12-270/271 Eligibility for a Health Plan and X12-820 Premium Payments.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Handled requests for proposals, making presentations to customers, and negotiating project timelines and deliverables.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Involved in creating test cases for EDI 837 Claims (I &amp; P) Transactions.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Designed and implemented Mainframe EDI system utilizing ANSI X12 standards.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Developed detailed Use Case to describe the functionality of the system including claims transactions.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Created different Trace ability views to maintain the Trace ability of the requirements.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Identified gaps between current policies and procedures and new HIPAA 5010 compliance and developed an action for the migration process.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Tested the ANSI X12 Version 4010 / EDI transactions (HIPAA) for Claims Status and Eligibility (270, 271, 276, 277, 834, 837P, 837I, 837D, 835 remittances and NCPDP Claims).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Troubleshoot file transmission problems and assisted customers in a call center environment with EDI and Medicaid Insurance claim related inquiries explained and enforced guidelines in the X12 Implementation guides (837P, 837I, 837D, 270/271).</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Created and tested Scripts for the premium calculations and Claims limits and deductibles (Claims calculations).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Analyzed and tested the user interface and constantly redesigning the system to increase its user friendliness for the clients.</w:t>
      </w:r>
    </w:p>
    <w:p w:rsidR="00005E18" w:rsidRPr="00E02079" w:rsidRDefault="00005E18" w:rsidP="00005E18">
      <w:pPr>
        <w:numPr>
          <w:ilvl w:val="0"/>
          <w:numId w:val="7"/>
        </w:numPr>
        <w:ind w:left="360"/>
        <w:jc w:val="both"/>
        <w:rPr>
          <w:rFonts w:asciiTheme="minorHAnsi" w:hAnsiTheme="minorHAnsi" w:cstheme="minorHAnsi"/>
          <w:i/>
        </w:rPr>
      </w:pPr>
      <w:r w:rsidRPr="00E02079">
        <w:rPr>
          <w:rFonts w:asciiTheme="minorHAnsi" w:hAnsiTheme="minorHAnsi" w:cstheme="minorHAnsi"/>
          <w:i/>
        </w:rPr>
        <w:t>Implemented SDLC which included requirements, specifications, design, analysis and testing utilizing RUP methodology.</w:t>
      </w:r>
    </w:p>
    <w:p w:rsidR="00DE2B4F" w:rsidRPr="00E02079" w:rsidRDefault="00DE2B4F" w:rsidP="00CC29AE">
      <w:pPr>
        <w:jc w:val="both"/>
        <w:rPr>
          <w:rFonts w:asciiTheme="minorHAnsi" w:hAnsiTheme="minorHAnsi" w:cstheme="minorHAnsi"/>
          <w:b/>
          <w:i/>
        </w:rPr>
      </w:pPr>
    </w:p>
    <w:p w:rsidR="00477820" w:rsidRPr="00E02079" w:rsidRDefault="005D237B" w:rsidP="00477820">
      <w:pPr>
        <w:pStyle w:val="Heading3"/>
        <w:rPr>
          <w:rFonts w:asciiTheme="minorHAnsi" w:hAnsiTheme="minorHAnsi" w:cstheme="minorHAnsi"/>
          <w:i/>
          <w:sz w:val="24"/>
          <w:szCs w:val="24"/>
        </w:rPr>
      </w:pPr>
      <w:r>
        <w:rPr>
          <w:rFonts w:asciiTheme="minorHAnsi" w:hAnsiTheme="minorHAnsi" w:cstheme="minorHAnsi"/>
          <w:i/>
          <w:sz w:val="24"/>
          <w:szCs w:val="24"/>
        </w:rPr>
        <w:t xml:space="preserve">Education </w:t>
      </w:r>
      <w:r w:rsidR="00477820" w:rsidRPr="00E02079">
        <w:rPr>
          <w:rFonts w:asciiTheme="minorHAnsi" w:hAnsiTheme="minorHAnsi" w:cstheme="minorHAnsi"/>
          <w:i/>
          <w:sz w:val="24"/>
          <w:szCs w:val="24"/>
        </w:rPr>
        <w:t>&amp; Certification</w:t>
      </w:r>
    </w:p>
    <w:p w:rsidR="00477820" w:rsidRPr="00E02079" w:rsidRDefault="00477820" w:rsidP="00477820">
      <w:pPr>
        <w:ind w:left="360"/>
        <w:rPr>
          <w:rFonts w:asciiTheme="minorHAnsi" w:hAnsiTheme="minorHAnsi" w:cstheme="minorHAnsi"/>
          <w:i/>
        </w:rPr>
      </w:pPr>
    </w:p>
    <w:p w:rsidR="00477820" w:rsidRPr="00E02079" w:rsidRDefault="00477820" w:rsidP="00477820">
      <w:pPr>
        <w:numPr>
          <w:ilvl w:val="0"/>
          <w:numId w:val="1"/>
        </w:numPr>
        <w:overflowPunct w:val="0"/>
        <w:autoSpaceDE w:val="0"/>
        <w:autoSpaceDN w:val="0"/>
        <w:adjustRightInd w:val="0"/>
        <w:textAlignment w:val="baseline"/>
        <w:rPr>
          <w:rFonts w:asciiTheme="minorHAnsi" w:hAnsiTheme="minorHAnsi" w:cstheme="minorHAnsi"/>
          <w:i/>
        </w:rPr>
      </w:pPr>
      <w:r w:rsidRPr="00E02079">
        <w:rPr>
          <w:rFonts w:asciiTheme="minorHAnsi" w:hAnsiTheme="minorHAnsi" w:cstheme="minorHAnsi"/>
          <w:i/>
        </w:rPr>
        <w:t xml:space="preserve">Bachelor of </w:t>
      </w:r>
      <w:r w:rsidR="007129BD" w:rsidRPr="00E02079">
        <w:rPr>
          <w:rFonts w:asciiTheme="minorHAnsi" w:hAnsiTheme="minorHAnsi" w:cstheme="minorHAnsi"/>
          <w:i/>
        </w:rPr>
        <w:t xml:space="preserve">Technology </w:t>
      </w:r>
      <w:r w:rsidRPr="00E02079">
        <w:rPr>
          <w:rFonts w:asciiTheme="minorHAnsi" w:hAnsiTheme="minorHAnsi" w:cstheme="minorHAnsi"/>
          <w:i/>
        </w:rPr>
        <w:t>- Computer Science</w:t>
      </w:r>
    </w:p>
    <w:p w:rsidR="004A6D38" w:rsidRPr="00E02079" w:rsidRDefault="004A6D38" w:rsidP="00D84AC2">
      <w:pPr>
        <w:ind w:left="720"/>
        <w:jc w:val="both"/>
        <w:rPr>
          <w:rFonts w:asciiTheme="minorHAnsi" w:hAnsiTheme="minorHAnsi" w:cstheme="minorHAnsi"/>
          <w:i/>
          <w:sz w:val="20"/>
          <w:szCs w:val="20"/>
        </w:rPr>
      </w:pPr>
    </w:p>
    <w:sectPr w:rsidR="004A6D38" w:rsidRPr="00E02079" w:rsidSect="005D237B">
      <w:pgSz w:w="12240" w:h="15840"/>
      <w:pgMar w:top="72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Kefa">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fillcolor="window">
        <v:imagedata r:id="rId1" o:title="bd14870_"/>
      </v:shape>
    </w:pict>
  </w:numPicBullet>
  <w:abstractNum w:abstractNumId="0">
    <w:nsid w:val="FFFFFFFE"/>
    <w:multiLevelType w:val="singleLevel"/>
    <w:tmpl w:val="0ECC1082"/>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2">
    <w:nsid w:val="00000002"/>
    <w:multiLevelType w:val="singleLevel"/>
    <w:tmpl w:val="00000002"/>
    <w:name w:val="WW8Num2"/>
    <w:lvl w:ilvl="0">
      <w:numFmt w:val="bullet"/>
      <w:lvlText w:val=""/>
      <w:lvlJc w:val="left"/>
      <w:pPr>
        <w:tabs>
          <w:tab w:val="num" w:pos="0"/>
        </w:tabs>
        <w:ind w:left="720" w:hanging="360"/>
      </w:pPr>
      <w:rPr>
        <w:rFonts w:ascii="Symbol" w:hAnsi="Symbol"/>
      </w:rPr>
    </w:lvl>
  </w:abstractNum>
  <w:abstractNum w:abstractNumId="3">
    <w:nsid w:val="033B219D"/>
    <w:multiLevelType w:val="hybridMultilevel"/>
    <w:tmpl w:val="90FA68B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Kef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ef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ef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166E59"/>
    <w:multiLevelType w:val="hybridMultilevel"/>
    <w:tmpl w:val="39CE21EE"/>
    <w:lvl w:ilvl="0" w:tplc="C142AA5A">
      <w:start w:val="1"/>
      <w:numFmt w:val="bullet"/>
      <w:pStyle w:val="RMBody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040"/>
        </w:tabs>
        <w:ind w:left="2040" w:hanging="360"/>
      </w:pPr>
      <w:rPr>
        <w:rFonts w:ascii="Courier New" w:hAnsi="Courier New" w:hint="default"/>
      </w:rPr>
    </w:lvl>
    <w:lvl w:ilvl="2" w:tplc="04090005">
      <w:start w:val="1"/>
      <w:numFmt w:val="bullet"/>
      <w:lvlText w:val=""/>
      <w:lvlJc w:val="left"/>
      <w:pPr>
        <w:tabs>
          <w:tab w:val="num" w:pos="2760"/>
        </w:tabs>
        <w:ind w:left="2760" w:hanging="360"/>
      </w:pPr>
      <w:rPr>
        <w:rFonts w:ascii="Wingdings" w:hAnsi="Wingdings"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hint="default"/>
      </w:rPr>
    </w:lvl>
    <w:lvl w:ilvl="5" w:tplc="04090005">
      <w:start w:val="1"/>
      <w:numFmt w:val="bullet"/>
      <w:lvlText w:val=""/>
      <w:lvlJc w:val="left"/>
      <w:pPr>
        <w:tabs>
          <w:tab w:val="num" w:pos="4920"/>
        </w:tabs>
        <w:ind w:left="4920" w:hanging="360"/>
      </w:pPr>
      <w:rPr>
        <w:rFonts w:ascii="Wingdings" w:hAnsi="Wingdings" w:hint="default"/>
      </w:rPr>
    </w:lvl>
    <w:lvl w:ilvl="6" w:tplc="04090001">
      <w:start w:val="1"/>
      <w:numFmt w:val="bullet"/>
      <w:lvlText w:val=""/>
      <w:lvlJc w:val="left"/>
      <w:pPr>
        <w:tabs>
          <w:tab w:val="num" w:pos="5640"/>
        </w:tabs>
        <w:ind w:left="5640" w:hanging="360"/>
      </w:pPr>
      <w:rPr>
        <w:rFonts w:ascii="Symbol" w:hAnsi="Symbol" w:hint="default"/>
      </w:rPr>
    </w:lvl>
    <w:lvl w:ilvl="7" w:tplc="04090003">
      <w:start w:val="1"/>
      <w:numFmt w:val="bullet"/>
      <w:lvlText w:val="o"/>
      <w:lvlJc w:val="left"/>
      <w:pPr>
        <w:tabs>
          <w:tab w:val="num" w:pos="6360"/>
        </w:tabs>
        <w:ind w:left="6360" w:hanging="360"/>
      </w:pPr>
      <w:rPr>
        <w:rFonts w:ascii="Courier New" w:hAnsi="Courier New" w:hint="default"/>
      </w:rPr>
    </w:lvl>
    <w:lvl w:ilvl="8" w:tplc="04090005">
      <w:start w:val="1"/>
      <w:numFmt w:val="bullet"/>
      <w:lvlText w:val=""/>
      <w:lvlJc w:val="left"/>
      <w:pPr>
        <w:tabs>
          <w:tab w:val="num" w:pos="7080"/>
        </w:tabs>
        <w:ind w:left="7080" w:hanging="360"/>
      </w:pPr>
      <w:rPr>
        <w:rFonts w:ascii="Wingdings" w:hAnsi="Wingdings" w:hint="default"/>
      </w:rPr>
    </w:lvl>
  </w:abstractNum>
  <w:abstractNum w:abstractNumId="5">
    <w:nsid w:val="0D40772D"/>
    <w:multiLevelType w:val="hybridMultilevel"/>
    <w:tmpl w:val="8D00A5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Kef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ef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ef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574264"/>
    <w:multiLevelType w:val="hybridMultilevel"/>
    <w:tmpl w:val="8D3A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Kef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Kef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Kef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08E8"/>
    <w:multiLevelType w:val="hybridMultilevel"/>
    <w:tmpl w:val="A94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0698A"/>
    <w:multiLevelType w:val="hybridMultilevel"/>
    <w:tmpl w:val="5D3C2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Kef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Kef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Kef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B68DF"/>
    <w:multiLevelType w:val="hybridMultilevel"/>
    <w:tmpl w:val="EAC0834C"/>
    <w:lvl w:ilvl="0" w:tplc="F53457B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E3203"/>
    <w:multiLevelType w:val="hybridMultilevel"/>
    <w:tmpl w:val="99CC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E0560"/>
    <w:multiLevelType w:val="hybridMultilevel"/>
    <w:tmpl w:val="B60C9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D757C9"/>
    <w:multiLevelType w:val="hybridMultilevel"/>
    <w:tmpl w:val="12025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4">
    <w:nsid w:val="3CB65614"/>
    <w:multiLevelType w:val="hybridMultilevel"/>
    <w:tmpl w:val="E6B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52270"/>
    <w:multiLevelType w:val="hybridMultilevel"/>
    <w:tmpl w:val="9B1E4C7E"/>
    <w:lvl w:ilvl="0" w:tplc="F53457B4">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E56095D"/>
    <w:multiLevelType w:val="hybridMultilevel"/>
    <w:tmpl w:val="C3E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0372A5"/>
    <w:multiLevelType w:val="hybridMultilevel"/>
    <w:tmpl w:val="90FA68B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Kef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ef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ef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F048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9472FD1"/>
    <w:multiLevelType w:val="hybridMultilevel"/>
    <w:tmpl w:val="2462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A0B0C"/>
    <w:multiLevelType w:val="hybridMultilevel"/>
    <w:tmpl w:val="1652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34C8A"/>
    <w:multiLevelType w:val="hybridMultilevel"/>
    <w:tmpl w:val="213EA564"/>
    <w:lvl w:ilvl="0" w:tplc="5A6A2F16">
      <w:start w:val="1"/>
      <w:numFmt w:val="bullet"/>
      <w:pStyle w:val="Cog-Bullet"/>
      <w:lvlText w:val=""/>
      <w:lvlJc w:val="left"/>
      <w:pPr>
        <w:tabs>
          <w:tab w:val="num" w:pos="360"/>
        </w:tabs>
        <w:ind w:left="360" w:hanging="360"/>
      </w:pPr>
      <w:rPr>
        <w:rFonts w:ascii="Wingdings" w:hAnsi="Wingdings" w:hint="default"/>
        <w:color w:val="auto"/>
        <w:sz w:val="16"/>
      </w:rPr>
    </w:lvl>
    <w:lvl w:ilvl="1" w:tplc="B7EEDBB4">
      <w:start w:val="1"/>
      <w:numFmt w:val="bullet"/>
      <w:lvlText w:val=""/>
      <w:lvlJc w:val="left"/>
      <w:pPr>
        <w:tabs>
          <w:tab w:val="num" w:pos="1440"/>
        </w:tabs>
        <w:ind w:left="1440" w:hanging="360"/>
      </w:pPr>
      <w:rPr>
        <w:rFonts w:ascii="Symbol" w:hAnsi="Symbol" w:hint="default"/>
        <w:color w:val="auto"/>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B73A56"/>
    <w:multiLevelType w:val="hybridMultilevel"/>
    <w:tmpl w:val="31C24BDC"/>
    <w:lvl w:ilvl="0" w:tplc="CE58BCEA">
      <w:start w:val="1"/>
      <w:numFmt w:val="bullet"/>
      <w:pStyle w:val="Travelbullets"/>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C7404"/>
    <w:multiLevelType w:val="hybridMultilevel"/>
    <w:tmpl w:val="1042FD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Arial"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Arial" w:hint="default"/>
      </w:rPr>
    </w:lvl>
    <w:lvl w:ilvl="8" w:tplc="04090005" w:tentative="1">
      <w:start w:val="1"/>
      <w:numFmt w:val="bullet"/>
      <w:lvlText w:val=""/>
      <w:lvlJc w:val="left"/>
      <w:pPr>
        <w:ind w:left="3960" w:hanging="360"/>
      </w:pPr>
      <w:rPr>
        <w:rFonts w:ascii="Wingdings" w:hAnsi="Wingdings" w:hint="default"/>
      </w:rPr>
    </w:lvl>
  </w:abstractNum>
  <w:abstractNum w:abstractNumId="24">
    <w:nsid w:val="67E451D7"/>
    <w:multiLevelType w:val="hybridMultilevel"/>
    <w:tmpl w:val="E4F4FC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567C06"/>
    <w:multiLevelType w:val="hybridMultilevel"/>
    <w:tmpl w:val="627C9804"/>
    <w:lvl w:ilvl="0" w:tplc="629C55E6">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4562F"/>
    <w:multiLevelType w:val="hybridMultilevel"/>
    <w:tmpl w:val="02D4C3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71D66CF3"/>
    <w:multiLevelType w:val="hybridMultilevel"/>
    <w:tmpl w:val="FF6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F6F72"/>
    <w:multiLevelType w:val="hybridMultilevel"/>
    <w:tmpl w:val="1366784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num w:numId="1">
    <w:abstractNumId w:val="9"/>
  </w:num>
  <w:num w:numId="2">
    <w:abstractNumId w:val="7"/>
  </w:num>
  <w:num w:numId="3">
    <w:abstractNumId w:val="17"/>
  </w:num>
  <w:num w:numId="4">
    <w:abstractNumId w:val="3"/>
  </w:num>
  <w:num w:numId="5">
    <w:abstractNumId w:val="6"/>
  </w:num>
  <w:num w:numId="6">
    <w:abstractNumId w:val="14"/>
  </w:num>
  <w:num w:numId="7">
    <w:abstractNumId w:val="23"/>
  </w:num>
  <w:num w:numId="8">
    <w:abstractNumId w:val="21"/>
  </w:num>
  <w:num w:numId="9">
    <w:abstractNumId w:val="4"/>
  </w:num>
  <w:num w:numId="10">
    <w:abstractNumId w:val="20"/>
  </w:num>
  <w:num w:numId="11">
    <w:abstractNumId w:val="11"/>
  </w:num>
  <w:num w:numId="12">
    <w:abstractNumId w:val="28"/>
  </w:num>
  <w:num w:numId="13">
    <w:abstractNumId w:val="13"/>
  </w:num>
  <w:num w:numId="14">
    <w:abstractNumId w:val="22"/>
  </w:num>
  <w:num w:numId="15">
    <w:abstractNumId w:val="24"/>
  </w:num>
  <w:num w:numId="16">
    <w:abstractNumId w:val="19"/>
  </w:num>
  <w:num w:numId="17">
    <w:abstractNumId w:val="5"/>
  </w:num>
  <w:num w:numId="18">
    <w:abstractNumId w:val="2"/>
  </w:num>
  <w:num w:numId="19">
    <w:abstractNumId w:val="16"/>
  </w:num>
  <w:num w:numId="20">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1">
    <w:abstractNumId w:val="12"/>
  </w:num>
  <w:num w:numId="22">
    <w:abstractNumId w:val="26"/>
  </w:num>
  <w:num w:numId="23">
    <w:abstractNumId w:val="10"/>
  </w:num>
  <w:num w:numId="24">
    <w:abstractNumId w:val="15"/>
  </w:num>
  <w:num w:numId="25">
    <w:abstractNumId w:val="25"/>
  </w:num>
  <w:num w:numId="26">
    <w:abstractNumId w:val="8"/>
  </w:num>
  <w:num w:numId="27">
    <w:abstractNumId w:val="1"/>
  </w:num>
  <w:num w:numId="28">
    <w:abstractNumId w:val="27"/>
  </w:num>
  <w:num w:numId="29">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compat>
    <w:useFELayout/>
  </w:compat>
  <w:rsids>
    <w:rsidRoot w:val="00BD07C2"/>
    <w:rsid w:val="00005E18"/>
    <w:rsid w:val="00007676"/>
    <w:rsid w:val="0003194C"/>
    <w:rsid w:val="0006355B"/>
    <w:rsid w:val="000663F3"/>
    <w:rsid w:val="000731F8"/>
    <w:rsid w:val="000B1112"/>
    <w:rsid w:val="000D0A80"/>
    <w:rsid w:val="000D1EB7"/>
    <w:rsid w:val="00102313"/>
    <w:rsid w:val="00106E41"/>
    <w:rsid w:val="001A1313"/>
    <w:rsid w:val="001B5E6E"/>
    <w:rsid w:val="001F4EE9"/>
    <w:rsid w:val="00206592"/>
    <w:rsid w:val="00213CC1"/>
    <w:rsid w:val="002225D6"/>
    <w:rsid w:val="002235FF"/>
    <w:rsid w:val="002262BE"/>
    <w:rsid w:val="00290048"/>
    <w:rsid w:val="0029519B"/>
    <w:rsid w:val="002A1708"/>
    <w:rsid w:val="002A4710"/>
    <w:rsid w:val="002B528F"/>
    <w:rsid w:val="002C23DC"/>
    <w:rsid w:val="002C6E0B"/>
    <w:rsid w:val="002F176E"/>
    <w:rsid w:val="0030207B"/>
    <w:rsid w:val="00340B09"/>
    <w:rsid w:val="00340CAB"/>
    <w:rsid w:val="0034458F"/>
    <w:rsid w:val="00351AB9"/>
    <w:rsid w:val="00356D54"/>
    <w:rsid w:val="003863F6"/>
    <w:rsid w:val="00394E00"/>
    <w:rsid w:val="003C16B7"/>
    <w:rsid w:val="003C22D7"/>
    <w:rsid w:val="003D4171"/>
    <w:rsid w:val="003F1E53"/>
    <w:rsid w:val="00401E73"/>
    <w:rsid w:val="0041024E"/>
    <w:rsid w:val="00414C9E"/>
    <w:rsid w:val="00422F8B"/>
    <w:rsid w:val="00433FA0"/>
    <w:rsid w:val="004372F4"/>
    <w:rsid w:val="00476B52"/>
    <w:rsid w:val="00477820"/>
    <w:rsid w:val="00495E7C"/>
    <w:rsid w:val="004A6D38"/>
    <w:rsid w:val="004A7354"/>
    <w:rsid w:val="004B20A5"/>
    <w:rsid w:val="004E069E"/>
    <w:rsid w:val="004E1B06"/>
    <w:rsid w:val="004E3BEE"/>
    <w:rsid w:val="004E62BB"/>
    <w:rsid w:val="004F5D3A"/>
    <w:rsid w:val="0051681D"/>
    <w:rsid w:val="005442EF"/>
    <w:rsid w:val="005557F9"/>
    <w:rsid w:val="005927B2"/>
    <w:rsid w:val="005D237B"/>
    <w:rsid w:val="005F724D"/>
    <w:rsid w:val="00633F43"/>
    <w:rsid w:val="006A003E"/>
    <w:rsid w:val="006A261F"/>
    <w:rsid w:val="006B1BDD"/>
    <w:rsid w:val="006B6F4A"/>
    <w:rsid w:val="006D453F"/>
    <w:rsid w:val="00702011"/>
    <w:rsid w:val="00704E61"/>
    <w:rsid w:val="007129BD"/>
    <w:rsid w:val="0072032C"/>
    <w:rsid w:val="00721339"/>
    <w:rsid w:val="0077219A"/>
    <w:rsid w:val="007A5FA3"/>
    <w:rsid w:val="007B3AA1"/>
    <w:rsid w:val="008059D6"/>
    <w:rsid w:val="00823A2C"/>
    <w:rsid w:val="00846E24"/>
    <w:rsid w:val="008521BC"/>
    <w:rsid w:val="00861E59"/>
    <w:rsid w:val="00867E8C"/>
    <w:rsid w:val="00880E4B"/>
    <w:rsid w:val="0089391E"/>
    <w:rsid w:val="008B5883"/>
    <w:rsid w:val="008D1FC7"/>
    <w:rsid w:val="008F2086"/>
    <w:rsid w:val="00904C5E"/>
    <w:rsid w:val="00933E7B"/>
    <w:rsid w:val="00964C52"/>
    <w:rsid w:val="009748C8"/>
    <w:rsid w:val="0097553C"/>
    <w:rsid w:val="009825ED"/>
    <w:rsid w:val="0098774F"/>
    <w:rsid w:val="00991C3D"/>
    <w:rsid w:val="009A11FE"/>
    <w:rsid w:val="009B742A"/>
    <w:rsid w:val="009C573D"/>
    <w:rsid w:val="009D51C2"/>
    <w:rsid w:val="00A56E29"/>
    <w:rsid w:val="00A70D78"/>
    <w:rsid w:val="00A942A0"/>
    <w:rsid w:val="00AD4F74"/>
    <w:rsid w:val="00B036CE"/>
    <w:rsid w:val="00B379FB"/>
    <w:rsid w:val="00B63967"/>
    <w:rsid w:val="00B93B4C"/>
    <w:rsid w:val="00B93D52"/>
    <w:rsid w:val="00BA17D4"/>
    <w:rsid w:val="00BA5030"/>
    <w:rsid w:val="00BD07C2"/>
    <w:rsid w:val="00BD3F4D"/>
    <w:rsid w:val="00C40993"/>
    <w:rsid w:val="00C435CE"/>
    <w:rsid w:val="00CC29AE"/>
    <w:rsid w:val="00CE633D"/>
    <w:rsid w:val="00D14E84"/>
    <w:rsid w:val="00D16426"/>
    <w:rsid w:val="00D67100"/>
    <w:rsid w:val="00D84AC2"/>
    <w:rsid w:val="00D854C7"/>
    <w:rsid w:val="00D94024"/>
    <w:rsid w:val="00DB49F9"/>
    <w:rsid w:val="00DE2B4F"/>
    <w:rsid w:val="00E02079"/>
    <w:rsid w:val="00E139B3"/>
    <w:rsid w:val="00E2797E"/>
    <w:rsid w:val="00E32940"/>
    <w:rsid w:val="00E7663F"/>
    <w:rsid w:val="00EA3B7C"/>
    <w:rsid w:val="00EC77E6"/>
    <w:rsid w:val="00EC7EE1"/>
    <w:rsid w:val="00ED70F3"/>
    <w:rsid w:val="00EE2565"/>
    <w:rsid w:val="00EE5BA0"/>
    <w:rsid w:val="00F12B24"/>
    <w:rsid w:val="00F60327"/>
    <w:rsid w:val="00F61C97"/>
    <w:rsid w:val="00FD11CF"/>
    <w:rsid w:val="00FD3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BD07C2"/>
    <w:rPr>
      <w:rFonts w:ascii="Times New Roman" w:eastAsia="Times New Roman" w:hAnsi="Times New Roman"/>
      <w:sz w:val="24"/>
      <w:szCs w:val="24"/>
    </w:rPr>
  </w:style>
  <w:style w:type="paragraph" w:styleId="Heading1">
    <w:name w:val="heading 1"/>
    <w:basedOn w:val="Heading3"/>
    <w:next w:val="Normal"/>
    <w:link w:val="Heading1Char"/>
    <w:uiPriority w:val="9"/>
    <w:qFormat/>
    <w:rsid w:val="00CE175B"/>
    <w:pPr>
      <w:keepLines/>
      <w:spacing w:before="480"/>
      <w:outlineLvl w:val="0"/>
    </w:pPr>
    <w:rPr>
      <w:rFonts w:ascii="Calibri" w:eastAsia="MS Gothic" w:hAnsi="Calibri"/>
      <w:bCs/>
      <w:smallCaps w:val="0"/>
      <w:color w:val="365F91"/>
      <w:spacing w:val="0"/>
      <w:sz w:val="28"/>
      <w:szCs w:val="28"/>
    </w:rPr>
  </w:style>
  <w:style w:type="paragraph" w:styleId="Heading3">
    <w:name w:val="heading 3"/>
    <w:basedOn w:val="Normal"/>
    <w:next w:val="Normal"/>
    <w:link w:val="Heading3Char"/>
    <w:qFormat/>
    <w:rsid w:val="001E1494"/>
    <w:pPr>
      <w:keepNext/>
      <w:shd w:val="pct5" w:color="auto" w:fill="FFFFFF"/>
      <w:jc w:val="both"/>
      <w:outlineLvl w:val="2"/>
    </w:pPr>
    <w:rPr>
      <w:rFonts w:ascii="Georgia" w:hAnsi="Georgia"/>
      <w:b/>
      <w:smallCaps/>
      <w:spacing w:val="10"/>
      <w:sz w:val="22"/>
      <w:szCs w:val="22"/>
    </w:rPr>
  </w:style>
  <w:style w:type="paragraph" w:styleId="Heading4">
    <w:name w:val="heading 4"/>
    <w:basedOn w:val="Normal"/>
    <w:next w:val="Normal"/>
    <w:link w:val="Heading4Char"/>
    <w:uiPriority w:val="9"/>
    <w:qFormat/>
    <w:rsid w:val="00CE175B"/>
    <w:pPr>
      <w:keepNext/>
      <w:keepLines/>
      <w:spacing w:before="200"/>
      <w:outlineLvl w:val="3"/>
    </w:pPr>
    <w:rPr>
      <w:rFonts w:ascii="Calibri" w:eastAsia="MS Gothic" w:hAnsi="Calibri"/>
      <w:b/>
      <w:bCs/>
      <w:i/>
      <w:iCs/>
      <w:color w:val="4F81BD"/>
      <w:sz w:val="20"/>
      <w:szCs w:val="20"/>
    </w:rPr>
  </w:style>
  <w:style w:type="paragraph" w:styleId="Heading5">
    <w:name w:val="heading 5"/>
    <w:basedOn w:val="Normal"/>
    <w:next w:val="Normal"/>
    <w:link w:val="Heading5Char"/>
    <w:qFormat/>
    <w:rsid w:val="00F63142"/>
    <w:pPr>
      <w:overflowPunct w:val="0"/>
      <w:autoSpaceDE w:val="0"/>
      <w:autoSpaceDN w:val="0"/>
      <w:adjustRightInd w:val="0"/>
      <w:spacing w:before="240" w:after="60"/>
      <w:textAlignment w:val="baseline"/>
      <w:outlineLvl w:val="4"/>
    </w:pPr>
    <w:rPr>
      <w:rFonts w:ascii="Calibri" w:hAnsi="Calibri"/>
      <w:b/>
      <w:bCs/>
      <w:i/>
      <w:iCs/>
      <w:sz w:val="26"/>
      <w:szCs w:val="26"/>
      <w:lang w:eastAsia="ko-KR"/>
    </w:rPr>
  </w:style>
  <w:style w:type="paragraph" w:styleId="Heading9">
    <w:name w:val="heading 9"/>
    <w:basedOn w:val="Normal"/>
    <w:next w:val="Normal"/>
    <w:link w:val="Heading9Char"/>
    <w:uiPriority w:val="9"/>
    <w:semiHidden/>
    <w:unhideWhenUsed/>
    <w:qFormat/>
    <w:rsid w:val="002C6E0B"/>
    <w:pPr>
      <w:keepNext/>
      <w:keepLines/>
      <w:overflowPunct w:val="0"/>
      <w:autoSpaceDE w:val="0"/>
      <w:autoSpaceDN w:val="0"/>
      <w:adjustRightInd w:val="0"/>
      <w:spacing w:before="200"/>
      <w:textAlignment w:val="baseline"/>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07C2"/>
    <w:pPr>
      <w:tabs>
        <w:tab w:val="center" w:pos="4320"/>
        <w:tab w:val="right" w:pos="8640"/>
      </w:tabs>
    </w:pPr>
    <w:rPr>
      <w:sz w:val="20"/>
      <w:szCs w:val="20"/>
    </w:rPr>
  </w:style>
  <w:style w:type="character" w:customStyle="1" w:styleId="HeaderChar">
    <w:name w:val="Header Char"/>
    <w:link w:val="Header"/>
    <w:uiPriority w:val="99"/>
    <w:rsid w:val="00BD07C2"/>
    <w:rPr>
      <w:rFonts w:ascii="Times New Roman" w:eastAsia="Times New Roman" w:hAnsi="Times New Roman" w:cs="Times New Roman"/>
      <w:sz w:val="20"/>
      <w:szCs w:val="20"/>
    </w:rPr>
  </w:style>
  <w:style w:type="character" w:customStyle="1" w:styleId="Heading3Char">
    <w:name w:val="Heading 3 Char"/>
    <w:link w:val="Heading3"/>
    <w:rsid w:val="001E1494"/>
    <w:rPr>
      <w:rFonts w:ascii="Georgia" w:eastAsia="Times New Roman" w:hAnsi="Georgia" w:cs="Times New Roman"/>
      <w:b/>
      <w:smallCaps/>
      <w:spacing w:val="10"/>
      <w:sz w:val="22"/>
      <w:szCs w:val="22"/>
      <w:shd w:val="pct5" w:color="auto" w:fill="FFFFFF"/>
    </w:rPr>
  </w:style>
  <w:style w:type="character" w:styleId="Hyperlink">
    <w:name w:val="Hyperlink"/>
    <w:uiPriority w:val="99"/>
    <w:unhideWhenUsed/>
    <w:rsid w:val="001E1494"/>
    <w:rPr>
      <w:color w:val="0000FF"/>
      <w:u w:val="single"/>
    </w:rPr>
  </w:style>
  <w:style w:type="paragraph" w:customStyle="1" w:styleId="MediumGrid1-Accent21">
    <w:name w:val="Medium Grid 1 - Accent 21"/>
    <w:basedOn w:val="Normal"/>
    <w:uiPriority w:val="34"/>
    <w:qFormat/>
    <w:rsid w:val="00060771"/>
    <w:pPr>
      <w:ind w:left="720"/>
      <w:contextualSpacing/>
    </w:pPr>
  </w:style>
  <w:style w:type="paragraph" w:styleId="BodyText">
    <w:name w:val="Body Text"/>
    <w:basedOn w:val="Normal"/>
    <w:link w:val="BodyTextChar"/>
    <w:rsid w:val="00020F14"/>
    <w:pPr>
      <w:jc w:val="both"/>
    </w:pPr>
    <w:rPr>
      <w:sz w:val="22"/>
      <w:szCs w:val="22"/>
    </w:rPr>
  </w:style>
  <w:style w:type="character" w:customStyle="1" w:styleId="BodyTextChar">
    <w:name w:val="Body Text Char"/>
    <w:link w:val="BodyText"/>
    <w:rsid w:val="00020F14"/>
    <w:rPr>
      <w:rFonts w:ascii="Times New Roman" w:eastAsia="Times New Roman" w:hAnsi="Times New Roman" w:cs="Times New Roman"/>
      <w:sz w:val="22"/>
      <w:szCs w:val="22"/>
    </w:rPr>
  </w:style>
  <w:style w:type="table" w:styleId="TableGrid">
    <w:name w:val="Table Grid"/>
    <w:basedOn w:val="TableNormal"/>
    <w:uiPriority w:val="59"/>
    <w:rsid w:val="008E7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E175B"/>
    <w:rPr>
      <w:rFonts w:ascii="Calibri" w:eastAsia="MS Gothic" w:hAnsi="Calibri" w:cs="Times New Roman"/>
      <w:b/>
      <w:bCs/>
      <w:color w:val="365F91"/>
      <w:sz w:val="28"/>
      <w:szCs w:val="28"/>
    </w:rPr>
  </w:style>
  <w:style w:type="character" w:customStyle="1" w:styleId="Heading4Char">
    <w:name w:val="Heading 4 Char"/>
    <w:link w:val="Heading4"/>
    <w:uiPriority w:val="9"/>
    <w:semiHidden/>
    <w:rsid w:val="00CE175B"/>
    <w:rPr>
      <w:rFonts w:ascii="Calibri" w:eastAsia="MS Gothic" w:hAnsi="Calibri" w:cs="Times New Roman"/>
      <w:b/>
      <w:bCs/>
      <w:i/>
      <w:iCs/>
      <w:color w:val="4F81BD"/>
    </w:rPr>
  </w:style>
  <w:style w:type="character" w:customStyle="1" w:styleId="apple-converted-space">
    <w:name w:val="apple-converted-space"/>
    <w:basedOn w:val="DefaultParagraphFont"/>
    <w:rsid w:val="000D524D"/>
  </w:style>
  <w:style w:type="character" w:customStyle="1" w:styleId="Heading5Char">
    <w:name w:val="Heading 5 Char"/>
    <w:link w:val="Heading5"/>
    <w:rsid w:val="00F63142"/>
    <w:rPr>
      <w:rFonts w:ascii="Calibri" w:eastAsia="Times New Roman" w:hAnsi="Calibri" w:cs="Times New Roman"/>
      <w:b/>
      <w:bCs/>
      <w:i/>
      <w:iCs/>
      <w:sz w:val="26"/>
      <w:szCs w:val="26"/>
      <w:lang w:eastAsia="ko-KR"/>
    </w:rPr>
  </w:style>
  <w:style w:type="character" w:customStyle="1" w:styleId="UnderlineChar">
    <w:name w:val="Underline Char"/>
    <w:rsid w:val="00F63142"/>
    <w:rPr>
      <w:rFonts w:ascii="Arial" w:hAnsi="Arial" w:cs="Arial"/>
      <w:sz w:val="24"/>
      <w:szCs w:val="24"/>
      <w:lang w:val="en-US" w:eastAsia="en-US"/>
    </w:rPr>
  </w:style>
  <w:style w:type="paragraph" w:styleId="BodyText3">
    <w:name w:val="Body Text 3"/>
    <w:basedOn w:val="Normal"/>
    <w:link w:val="BodyText3Char"/>
    <w:uiPriority w:val="99"/>
    <w:semiHidden/>
    <w:unhideWhenUsed/>
    <w:rsid w:val="002B7E8F"/>
    <w:pPr>
      <w:spacing w:after="120"/>
    </w:pPr>
    <w:rPr>
      <w:sz w:val="16"/>
      <w:szCs w:val="16"/>
    </w:rPr>
  </w:style>
  <w:style w:type="character" w:customStyle="1" w:styleId="BodyText3Char">
    <w:name w:val="Body Text 3 Char"/>
    <w:link w:val="BodyText3"/>
    <w:uiPriority w:val="99"/>
    <w:semiHidden/>
    <w:rsid w:val="002B7E8F"/>
    <w:rPr>
      <w:rFonts w:ascii="Times New Roman" w:eastAsia="Times New Roman" w:hAnsi="Times New Roman" w:cs="Times New Roman"/>
      <w:sz w:val="16"/>
      <w:szCs w:val="16"/>
    </w:rPr>
  </w:style>
  <w:style w:type="paragraph" w:styleId="BodyText2">
    <w:name w:val="Body Text 2"/>
    <w:basedOn w:val="Normal"/>
    <w:link w:val="BodyText2Char"/>
    <w:uiPriority w:val="99"/>
    <w:unhideWhenUsed/>
    <w:rsid w:val="00AA0EB8"/>
    <w:pPr>
      <w:spacing w:after="120" w:line="480" w:lineRule="auto"/>
    </w:pPr>
    <w:rPr>
      <w:sz w:val="20"/>
      <w:szCs w:val="20"/>
    </w:rPr>
  </w:style>
  <w:style w:type="character" w:customStyle="1" w:styleId="BodyText2Char">
    <w:name w:val="Body Text 2 Char"/>
    <w:link w:val="BodyText2"/>
    <w:uiPriority w:val="99"/>
    <w:rsid w:val="00AA0EB8"/>
    <w:rPr>
      <w:rFonts w:ascii="Times New Roman" w:eastAsia="Times New Roman" w:hAnsi="Times New Roman" w:cs="Times New Roman"/>
    </w:rPr>
  </w:style>
  <w:style w:type="character" w:styleId="HTMLTypewriter">
    <w:name w:val="HTML Typewriter"/>
    <w:rsid w:val="00CF3280"/>
    <w:rPr>
      <w:rFonts w:ascii="Courier New" w:eastAsia="Arial Unicode MS" w:hAnsi="Courier New" w:cs="Courier New" w:hint="default"/>
      <w:sz w:val="20"/>
      <w:szCs w:val="20"/>
    </w:rPr>
  </w:style>
  <w:style w:type="paragraph" w:styleId="HTMLPreformatted">
    <w:name w:val="HTML Preformatted"/>
    <w:basedOn w:val="Normal"/>
    <w:link w:val="HTMLPreformattedChar"/>
    <w:rsid w:val="00CF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sz w:val="20"/>
      <w:szCs w:val="20"/>
    </w:rPr>
  </w:style>
  <w:style w:type="character" w:customStyle="1" w:styleId="HTMLPreformattedChar">
    <w:name w:val="HTML Preformatted Char"/>
    <w:link w:val="HTMLPreformatted"/>
    <w:rsid w:val="00CF3280"/>
    <w:rPr>
      <w:rFonts w:ascii="Courier New" w:eastAsia="Arial Unicode MS" w:hAnsi="Courier New" w:cs="Courier New"/>
      <w:sz w:val="20"/>
      <w:szCs w:val="20"/>
    </w:rPr>
  </w:style>
  <w:style w:type="paragraph" w:styleId="NormalWeb">
    <w:name w:val="Normal (Web)"/>
    <w:basedOn w:val="Normal"/>
    <w:uiPriority w:val="99"/>
    <w:unhideWhenUsed/>
    <w:rsid w:val="00132F86"/>
    <w:pPr>
      <w:spacing w:before="100" w:beforeAutospacing="1" w:after="100" w:afterAutospacing="1"/>
    </w:pPr>
  </w:style>
  <w:style w:type="paragraph" w:customStyle="1" w:styleId="bulletedlist">
    <w:name w:val="bulleted list"/>
    <w:basedOn w:val="Normal"/>
    <w:link w:val="bulletedlistChar"/>
    <w:rsid w:val="0047213A"/>
    <w:pPr>
      <w:numPr>
        <w:numId w:val="5"/>
      </w:numPr>
      <w:spacing w:before="40" w:after="60" w:line="220" w:lineRule="exact"/>
    </w:pPr>
    <w:rPr>
      <w:rFonts w:ascii="Tahoma" w:hAnsi="Tahoma"/>
      <w:spacing w:val="10"/>
      <w:kern w:val="32"/>
      <w:sz w:val="16"/>
      <w:szCs w:val="16"/>
    </w:rPr>
  </w:style>
  <w:style w:type="character" w:customStyle="1" w:styleId="bulletedlistChar">
    <w:name w:val="bulleted list Char"/>
    <w:basedOn w:val="DefaultParagraphFont"/>
    <w:link w:val="bulletedlist"/>
    <w:rsid w:val="0047213A"/>
    <w:rPr>
      <w:rFonts w:ascii="Tahoma" w:eastAsia="Times New Roman" w:hAnsi="Tahoma"/>
      <w:spacing w:val="10"/>
      <w:kern w:val="32"/>
      <w:sz w:val="16"/>
      <w:szCs w:val="16"/>
    </w:rPr>
  </w:style>
  <w:style w:type="paragraph" w:customStyle="1" w:styleId="Cog-Bullet">
    <w:name w:val="Cog-Bullet"/>
    <w:basedOn w:val="Normal"/>
    <w:autoRedefine/>
    <w:rsid w:val="00934063"/>
    <w:pPr>
      <w:numPr>
        <w:numId w:val="8"/>
      </w:numPr>
      <w:spacing w:before="40" w:after="40" w:line="260" w:lineRule="atLeast"/>
    </w:pPr>
    <w:rPr>
      <w:rFonts w:ascii="Arial" w:eastAsia="Batang" w:hAnsi="Arial" w:cs="Arial"/>
      <w:snapToGrid w:val="0"/>
      <w:color w:val="000000"/>
      <w:spacing w:val="-6"/>
      <w:sz w:val="22"/>
      <w:szCs w:val="22"/>
    </w:rPr>
  </w:style>
  <w:style w:type="paragraph" w:styleId="ListParagraph">
    <w:name w:val="List Paragraph"/>
    <w:basedOn w:val="Normal"/>
    <w:uiPriority w:val="34"/>
    <w:qFormat/>
    <w:rsid w:val="00FD3B53"/>
    <w:pPr>
      <w:ind w:left="720"/>
      <w:contextualSpacing/>
    </w:pPr>
  </w:style>
  <w:style w:type="paragraph" w:customStyle="1" w:styleId="RMBodyText">
    <w:name w:val="RM Body Text"/>
    <w:basedOn w:val="Normal"/>
    <w:link w:val="RMBodyTextChar"/>
    <w:rsid w:val="00A56E29"/>
    <w:pPr>
      <w:widowControl w:val="0"/>
      <w:numPr>
        <w:numId w:val="9"/>
      </w:numPr>
      <w:autoSpaceDE w:val="0"/>
      <w:autoSpaceDN w:val="0"/>
      <w:adjustRightInd w:val="0"/>
      <w:spacing w:after="56"/>
    </w:pPr>
    <w:rPr>
      <w:rFonts w:cs="Mangal"/>
      <w:sz w:val="22"/>
      <w:szCs w:val="22"/>
      <w:lang w:bidi="hi-IN"/>
    </w:rPr>
  </w:style>
  <w:style w:type="character" w:customStyle="1" w:styleId="RMBodyTextChar">
    <w:name w:val="RM Body Text Char"/>
    <w:link w:val="RMBodyText"/>
    <w:rsid w:val="00A56E29"/>
    <w:rPr>
      <w:rFonts w:ascii="Times New Roman" w:eastAsia="Times New Roman" w:hAnsi="Times New Roman" w:cs="Mangal"/>
      <w:sz w:val="22"/>
      <w:szCs w:val="22"/>
      <w:lang w:bidi="hi-IN"/>
    </w:rPr>
  </w:style>
  <w:style w:type="character" w:customStyle="1" w:styleId="normalchar">
    <w:name w:val="normal__char"/>
    <w:basedOn w:val="DefaultParagraphFont"/>
    <w:rsid w:val="00CE633D"/>
  </w:style>
  <w:style w:type="paragraph" w:styleId="NoSpacing">
    <w:name w:val="No Spacing"/>
    <w:uiPriority w:val="1"/>
    <w:qFormat/>
    <w:rsid w:val="008B5883"/>
    <w:rPr>
      <w:rFonts w:ascii="Calibri" w:eastAsia="Calibri" w:hAnsi="Calibri"/>
      <w:sz w:val="22"/>
      <w:szCs w:val="22"/>
    </w:rPr>
  </w:style>
  <w:style w:type="paragraph" w:customStyle="1" w:styleId="Travelbullets">
    <w:name w:val="Travel bullets"/>
    <w:basedOn w:val="Normal"/>
    <w:qFormat/>
    <w:rsid w:val="008B5883"/>
    <w:pPr>
      <w:numPr>
        <w:numId w:val="14"/>
      </w:numPr>
      <w:jc w:val="both"/>
    </w:pPr>
    <w:rPr>
      <w:sz w:val="20"/>
      <w:szCs w:val="20"/>
    </w:rPr>
  </w:style>
  <w:style w:type="character" w:customStyle="1" w:styleId="Heading9Char">
    <w:name w:val="Heading 9 Char"/>
    <w:basedOn w:val="DefaultParagraphFont"/>
    <w:link w:val="Heading9"/>
    <w:uiPriority w:val="9"/>
    <w:semiHidden/>
    <w:rsid w:val="002C6E0B"/>
    <w:rPr>
      <w:rFonts w:asciiTheme="majorHAnsi" w:eastAsiaTheme="majorEastAsia" w:hAnsiTheme="majorHAnsi" w:cstheme="majorBidi"/>
      <w:i/>
      <w:iCs/>
      <w:color w:val="404040" w:themeColor="text1" w:themeTint="BF"/>
    </w:rPr>
  </w:style>
  <w:style w:type="paragraph" w:customStyle="1" w:styleId="tabs">
    <w:name w:val="tabs"/>
    <w:basedOn w:val="Normal"/>
    <w:rsid w:val="002A1708"/>
    <w:pPr>
      <w:tabs>
        <w:tab w:val="left" w:pos="576"/>
        <w:tab w:val="left" w:pos="864"/>
        <w:tab w:val="left" w:pos="1152"/>
        <w:tab w:val="right" w:pos="10080"/>
      </w:tabs>
    </w:pPr>
    <w:rPr>
      <w:rFonts w:ascii="CG Times" w:hAnsi="CG Times"/>
      <w:sz w:val="22"/>
      <w:szCs w:val="20"/>
    </w:rPr>
  </w:style>
  <w:style w:type="paragraph" w:styleId="BodyTextIndent2">
    <w:name w:val="Body Text Indent 2"/>
    <w:basedOn w:val="Normal"/>
    <w:link w:val="BodyTextIndent2Char"/>
    <w:semiHidden/>
    <w:unhideWhenUsed/>
    <w:rsid w:val="004E62BB"/>
    <w:pPr>
      <w:spacing w:after="120" w:line="480" w:lineRule="auto"/>
      <w:ind w:left="360"/>
    </w:pPr>
  </w:style>
  <w:style w:type="character" w:customStyle="1" w:styleId="BodyTextIndent2Char">
    <w:name w:val="Body Text Indent 2 Char"/>
    <w:basedOn w:val="DefaultParagraphFont"/>
    <w:link w:val="BodyTextIndent2"/>
    <w:semiHidden/>
    <w:rsid w:val="004E62BB"/>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5346199">
      <w:bodyDiv w:val="1"/>
      <w:marLeft w:val="0"/>
      <w:marRight w:val="0"/>
      <w:marTop w:val="0"/>
      <w:marBottom w:val="0"/>
      <w:divBdr>
        <w:top w:val="none" w:sz="0" w:space="0" w:color="auto"/>
        <w:left w:val="none" w:sz="0" w:space="0" w:color="auto"/>
        <w:bottom w:val="none" w:sz="0" w:space="0" w:color="auto"/>
        <w:right w:val="none" w:sz="0" w:space="0" w:color="auto"/>
      </w:divBdr>
    </w:div>
    <w:div w:id="2082437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vprasa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7FCA5-D790-40FE-995F-BAEFA4A0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lkush</cp:lastModifiedBy>
  <cp:revision>2</cp:revision>
  <dcterms:created xsi:type="dcterms:W3CDTF">2015-12-14T18:13:00Z</dcterms:created>
  <dcterms:modified xsi:type="dcterms:W3CDTF">2015-12-14T18:13:00Z</dcterms:modified>
</cp:coreProperties>
</file>