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r/>
      </w:r>
      <w:r>
        <w:rPr>
          <w:b/>
          <w:bCs/>
          <w:i w:val="false"/>
          <w:iCs w:val="false"/>
        </w:rPr>
        <w:t xml:space="preserve">Python Django API PostgreSQL Senior Python Developer </w:t>
      </w:r>
    </w:p>
    <w:p>
      <w:pPr>
        <w:pStyle w:val="TextBody"/>
        <w:rPr/>
      </w:pPr>
      <w:r>
        <w:rPr/>
        <w:br/>
        <w:t>My client, a Santa Monica Software based company is looking for a Senior Python Developer to join their development team. The Senior Python Developer should have at least 5 years of Python experience and at least 1 year of experience in Django. The tasks for the Senior Python Developer include developing the back-end of the web based applications, collaborating with cross functional teams to help deliver projects to their end clients, and developing API's into the web applications to create features. This is a great opportunity for a Senior Python Developer to work for a well established company and gain experience in development tools on the job.</w:t>
        <w:br/>
        <w:br/>
        <w:t>Requirements</w:t>
      </w:r>
    </w:p>
    <w:p>
      <w:pPr>
        <w:pStyle w:val="TextBody"/>
        <w:numPr>
          <w:ilvl w:val="0"/>
          <w:numId w:val="1"/>
        </w:numPr>
        <w:tabs>
          <w:tab w:val="left" w:pos="0" w:leader="none"/>
        </w:tabs>
        <w:spacing w:before="0" w:after="0"/>
        <w:ind w:left="707" w:hanging="283"/>
        <w:rPr/>
      </w:pPr>
      <w:r>
        <w:rPr/>
        <w:t>Python</w:t>
      </w:r>
    </w:p>
    <w:p>
      <w:pPr>
        <w:pStyle w:val="TextBody"/>
        <w:numPr>
          <w:ilvl w:val="0"/>
          <w:numId w:val="1"/>
        </w:numPr>
        <w:tabs>
          <w:tab w:val="left" w:pos="0" w:leader="none"/>
        </w:tabs>
        <w:spacing w:before="0" w:after="0"/>
        <w:ind w:left="707" w:hanging="283"/>
        <w:rPr/>
      </w:pPr>
      <w:r>
        <w:rPr/>
        <w:t>Django</w:t>
      </w:r>
    </w:p>
    <w:p>
      <w:pPr>
        <w:pStyle w:val="TextBody"/>
        <w:numPr>
          <w:ilvl w:val="0"/>
          <w:numId w:val="1"/>
        </w:numPr>
        <w:tabs>
          <w:tab w:val="left" w:pos="0" w:leader="none"/>
        </w:tabs>
        <w:spacing w:before="0" w:after="0"/>
        <w:ind w:left="707" w:hanging="283"/>
        <w:rPr/>
      </w:pPr>
      <w:r>
        <w:rPr/>
        <w:t>API</w:t>
      </w:r>
    </w:p>
    <w:p>
      <w:pPr>
        <w:pStyle w:val="TextBody"/>
        <w:numPr>
          <w:ilvl w:val="0"/>
          <w:numId w:val="1"/>
        </w:numPr>
        <w:tabs>
          <w:tab w:val="left" w:pos="0" w:leader="none"/>
        </w:tabs>
        <w:spacing w:before="0" w:after="0"/>
        <w:ind w:left="707" w:hanging="283"/>
        <w:rPr/>
      </w:pPr>
      <w:r>
        <w:rPr/>
        <w:t>PostgreSQL</w:t>
      </w:r>
    </w:p>
    <w:p>
      <w:pPr>
        <w:pStyle w:val="TextBody"/>
        <w:numPr>
          <w:ilvl w:val="0"/>
          <w:numId w:val="1"/>
        </w:numPr>
        <w:tabs>
          <w:tab w:val="left" w:pos="0" w:leader="none"/>
        </w:tabs>
        <w:ind w:left="707" w:hanging="283"/>
        <w:rPr/>
      </w:pPr>
      <w:r>
        <w:rPr/>
        <w:t>Senior Python Developer</w:t>
      </w:r>
    </w:p>
    <w:p>
      <w:pPr>
        <w:pStyle w:val="TextBody"/>
        <w:spacing w:before="0" w:after="140"/>
        <w:rPr/>
      </w:pPr>
      <w:r>
        <w:rPr/>
        <w:t>Technology doesn't change the world. People do.</w:t>
        <w:br/>
        <w:t>As a technology staffing firm, we can't think of a more fitting mantra. We're extreme believers in technology and the incredible things it can do. But we know that behind every smart piece of software, every powerful processor, and every brilliant line of code is an even more brilliant person.</w:t>
        <w:br/>
        <w:t>Leader among IT staffing agencies</w:t>
        <w:br/>
        <w:t>The intersection of technology and people - it's where we live. Backed by more than 65 years of experience, Robert Half Technology is a leader among IT staffing agencies. Whether you're looking to hire experienced technology talent or find the best technology jobs, we are your IT expert to call.</w:t>
        <w:br/>
        <w:t>We understand not only the art of matching people, but also the science of technology. We use a proprietary matching tool that helps our staffing professionals connect just the right person to just the right job. And our network of industry connections and strategic partners remains unmatched.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286</Words>
  <Characters>1468</Characters>
  <CharactersWithSpaces>1745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2019-09-19T11:31:06Z</dcterms:created>
  <dc:creator/>
  <dc:description/>
  <dc:language>en-US</dc:language>
  <cp:lastModifiedBy/>
  <dcterms:modified xsi:type="dcterms:W3CDTF">2019-09-19T11:31:35Z</dcterms:modified>
  <cp:revision>1</cp:revision>
  <dc:subject/>
  <dc:title/>
</cp:coreProperties>
</file>