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368" w:rsidRPr="00F75F1D" w:rsidRDefault="00524368" w:rsidP="00524368">
      <w:pPr>
        <w:jc w:val="center"/>
        <w:rPr>
          <w:rFonts w:ascii="標楷體" w:eastAsia="標楷體" w:hAnsi="標楷體" w:cs="Calibri"/>
          <w:sz w:val="44"/>
        </w:rPr>
      </w:pPr>
      <w:r w:rsidRPr="00F75F1D">
        <w:rPr>
          <w:rFonts w:ascii="標楷體" w:eastAsia="標楷體" w:hAnsi="標楷體" w:cs="Calibri"/>
          <w:sz w:val="44"/>
        </w:rPr>
        <w:t>以booth radix4 為top_module 為例</w:t>
      </w:r>
    </w:p>
    <w:p w:rsidR="00524368" w:rsidRPr="00F75F1D" w:rsidRDefault="00524368" w:rsidP="008E7538">
      <w:pPr>
        <w:pStyle w:val="a3"/>
        <w:numPr>
          <w:ilvl w:val="0"/>
          <w:numId w:val="8"/>
        </w:numPr>
        <w:ind w:leftChars="0"/>
        <w:jc w:val="center"/>
        <w:rPr>
          <w:rFonts w:ascii="標楷體" w:eastAsia="標楷體" w:hAnsi="標楷體" w:cs="Calibri"/>
          <w:sz w:val="44"/>
        </w:rPr>
      </w:pPr>
      <w:r w:rsidRPr="00F75F1D">
        <w:rPr>
          <w:rFonts w:ascii="標楷體" w:eastAsia="標楷體" w:hAnsi="標楷體" w:cs="Calibri"/>
          <w:sz w:val="44"/>
        </w:rPr>
        <w:t>output bit</w:t>
      </w:r>
      <w:r w:rsidR="008E7538" w:rsidRPr="00F75F1D">
        <w:rPr>
          <w:rFonts w:ascii="標楷體" w:eastAsia="標楷體" w:hAnsi="標楷體" w:cs="Calibri"/>
          <w:sz w:val="44"/>
        </w:rPr>
        <w:t>,core power=0.7447mW</w:t>
      </w:r>
      <w:r w:rsidRPr="00F75F1D">
        <w:rPr>
          <w:rFonts w:ascii="標楷體" w:eastAsia="標楷體" w:hAnsi="標楷體" w:cs="Calibri"/>
          <w:sz w:val="44"/>
        </w:rPr>
        <w:t>)</w:t>
      </w:r>
    </w:p>
    <w:p w:rsidR="00F75F1D" w:rsidRPr="00F75F1D" w:rsidRDefault="00F75F1D" w:rsidP="00F75F1D">
      <w:pPr>
        <w:pStyle w:val="a3"/>
        <w:ind w:leftChars="0" w:left="684"/>
        <w:rPr>
          <w:rFonts w:ascii="標楷體" w:eastAsia="標楷體" w:hAnsi="標楷體" w:cs="Calibri"/>
          <w:sz w:val="44"/>
        </w:rPr>
      </w:pPr>
      <w:r w:rsidRPr="00F75F1D">
        <w:rPr>
          <w:rFonts w:ascii="標楷體" w:eastAsia="標楷體" w:hAnsi="標楷體"/>
          <w:noProof/>
        </w:rPr>
        <w:drawing>
          <wp:inline distT="0" distB="0" distL="0" distR="0" wp14:anchorId="376164E4" wp14:editId="206FB362">
            <wp:extent cx="5274310" cy="101282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368" w:rsidRPr="00F75F1D" w:rsidRDefault="00524368" w:rsidP="008E7538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F75F1D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決定 Signal Pad 的種類與數量</w:t>
      </w:r>
      <w:r w:rsidR="008E7538" w:rsidRPr="00F75F1D">
        <w:rPr>
          <w:rFonts w:ascii="標楷體" w:eastAsia="標楷體" w:hAnsi="標楷體" w:cs="新細明體"/>
          <w:b/>
          <w:bCs/>
          <w:kern w:val="0"/>
          <w:sz w:val="36"/>
          <w:szCs w:val="36"/>
        </w:rPr>
        <w:br/>
      </w:r>
      <w:r w:rsidR="008E7538" w:rsidRPr="00F75F1D">
        <w:rPr>
          <w:rFonts w:ascii="標楷體" w:eastAsia="標楷體" w:hAnsi="標楷體" w:cs="新細明體" w:hint="eastAsia"/>
          <w:b/>
          <w:bCs/>
          <w:kern w:val="0"/>
          <w:sz w:val="36"/>
          <w:szCs w:val="36"/>
          <w:highlight w:val="green"/>
        </w:rPr>
        <w:t>(</w:t>
      </w:r>
      <w:r w:rsidR="00F75F1D" w:rsidRPr="00F75F1D">
        <w:rPr>
          <w:rFonts w:ascii="標楷體" w:eastAsia="標楷體" w:hAnsi="標楷體" w:cs="新細明體" w:hint="eastAsia"/>
          <w:b/>
          <w:bCs/>
          <w:kern w:val="0"/>
          <w:sz w:val="36"/>
          <w:szCs w:val="36"/>
          <w:highlight w:val="green"/>
        </w:rPr>
        <w:t>33</w:t>
      </w:r>
      <w:r w:rsidR="008E7538" w:rsidRPr="00F75F1D">
        <w:rPr>
          <w:rFonts w:ascii="標楷體" w:eastAsia="標楷體" w:hAnsi="標楷體" w:cs="新細明體"/>
          <w:b/>
          <w:bCs/>
          <w:kern w:val="0"/>
          <w:sz w:val="36"/>
          <w:szCs w:val="36"/>
          <w:highlight w:val="green"/>
        </w:rPr>
        <w:t xml:space="preserve"> output bit)</w:t>
      </w:r>
    </w:p>
    <w:p w:rsidR="00524368" w:rsidRPr="00F75F1D" w:rsidRDefault="00524368" w:rsidP="00524368">
      <w:pPr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Input Pad</w:t>
      </w:r>
      <w:r w:rsidRPr="00F75F1D">
        <w:rPr>
          <w:rFonts w:ascii="標楷體" w:eastAsia="標楷體" w:hAnsi="標楷體" w:cs="新細明體"/>
          <w:kern w:val="0"/>
          <w:szCs w:val="24"/>
        </w:rPr>
        <w:t xml:space="preserve">：若無特殊需求，通常選用單一標準種類（如 </w:t>
      </w:r>
      <w:r w:rsidRPr="00F75F1D">
        <w:rPr>
          <w:rFonts w:ascii="標楷體" w:eastAsia="標楷體" w:hAnsi="標楷體" w:cs="新細明體"/>
          <w:color w:val="FF0000"/>
          <w:kern w:val="0"/>
          <w:szCs w:val="24"/>
          <w:highlight w:val="yellow"/>
        </w:rPr>
        <w:t>PDDDGZ</w:t>
      </w:r>
      <w:r w:rsidRPr="00F75F1D">
        <w:rPr>
          <w:rFonts w:ascii="標楷體" w:eastAsia="標楷體" w:hAnsi="標楷體" w:cs="新細明體"/>
          <w:kern w:val="0"/>
          <w:szCs w:val="24"/>
        </w:rPr>
        <w:t>）。</w:t>
      </w:r>
    </w:p>
    <w:p w:rsidR="00524368" w:rsidRPr="00F75F1D" w:rsidRDefault="00524368" w:rsidP="00524368">
      <w:pPr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Output Pad</w:t>
      </w:r>
      <w:r w:rsidRPr="00F75F1D">
        <w:rPr>
          <w:rFonts w:ascii="標楷體" w:eastAsia="標楷體" w:hAnsi="標楷體" w:cs="新細明體"/>
          <w:kern w:val="0"/>
          <w:szCs w:val="24"/>
        </w:rPr>
        <w:t>：需依據電流推動能力進行選擇（如 PDO12CDG、</w:t>
      </w:r>
      <w:r w:rsidRPr="00F75F1D">
        <w:rPr>
          <w:rFonts w:ascii="標楷體" w:eastAsia="標楷體" w:hAnsi="標楷體" w:cs="新細明體"/>
          <w:color w:val="FF0000"/>
          <w:kern w:val="0"/>
          <w:szCs w:val="24"/>
          <w:highlight w:val="yellow"/>
        </w:rPr>
        <w:t>PDO16CDG</w:t>
      </w:r>
      <w:r w:rsidRPr="00F75F1D">
        <w:rPr>
          <w:rFonts w:ascii="標楷體" w:eastAsia="標楷體" w:hAnsi="標楷體" w:cs="新細明體"/>
          <w:kern w:val="0"/>
          <w:szCs w:val="24"/>
        </w:rPr>
        <w:t>、PDO24CDG 等）。電流越大推動力越強，能降低最後一級的訊號延遲（delay），但代價是會需要更多的 IO Power Pad。設計時必須在此進行取捨。</w:t>
      </w:r>
    </w:p>
    <w:p w:rsidR="00524368" w:rsidRPr="00F75F1D" w:rsidRDefault="00524368" w:rsidP="00524368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kern w:val="0"/>
          <w:szCs w:val="24"/>
        </w:rPr>
        <w:t xml:space="preserve">好的，用 17 個 </w:t>
      </w: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PDO16CDG</w:t>
      </w:r>
      <w:r w:rsidRPr="00F75F1D">
        <w:rPr>
          <w:rFonts w:ascii="標楷體" w:eastAsia="標楷體" w:hAnsi="標楷體" w:cs="新細明體"/>
          <w:kern w:val="0"/>
          <w:szCs w:val="24"/>
        </w:rPr>
        <w:t>，我們可以參考</w:t>
      </w:r>
      <w:hyperlink r:id="rId8" w:tgtFrame="_blank" w:history="1">
        <w:r w:rsidRPr="00F75F1D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網頁中</w:t>
        </w:r>
      </w:hyperlink>
      <w:r w:rsidRPr="00F75F1D">
        <w:rPr>
          <w:rFonts w:ascii="標楷體" w:eastAsia="標楷體" w:hAnsi="標楷體" w:cs="新細明體"/>
          <w:kern w:val="0"/>
          <w:szCs w:val="24"/>
        </w:rPr>
        <w:t>提供的範例數據（假設 C=40pF, L=6.5nH 時，</w:t>
      </w:r>
      <w:r w:rsidRPr="00F75F1D">
        <w:rPr>
          <w:rFonts w:ascii="標楷體" w:eastAsia="標楷體" w:hAnsi="標楷體" w:cs="新細明體"/>
          <w:b/>
          <w:color w:val="FF0000"/>
          <w:kern w:val="0"/>
          <w:szCs w:val="24"/>
        </w:rPr>
        <w:t>PDO16CDG 的 DF 值為 0.725</w:t>
      </w:r>
      <w:r w:rsidRPr="00F75F1D">
        <w:rPr>
          <w:rFonts w:ascii="標楷體" w:eastAsia="標楷體" w:hAnsi="標楷體" w:cs="新細明體"/>
          <w:kern w:val="0"/>
          <w:szCs w:val="24"/>
        </w:rPr>
        <w:t>）來進行計算：</w:t>
      </w:r>
    </w:p>
    <w:p w:rsidR="00F75F1D" w:rsidRPr="00F75F1D" w:rsidRDefault="00F75F1D" w:rsidP="00F75F1D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75F1D">
        <w:rPr>
          <w:rFonts w:ascii="標楷體" w:eastAsia="標楷體" w:hAnsi="標楷體"/>
          <w:b/>
          <w:bCs/>
        </w:rPr>
        <w:t>DF 值總和</w:t>
      </w:r>
      <w:r w:rsidRPr="00F75F1D">
        <w:rPr>
          <w:rFonts w:ascii="標楷體" w:eastAsia="標楷體" w:hAnsi="標楷體"/>
        </w:rPr>
        <w:t>：</w:t>
      </w:r>
      <w:r w:rsidRPr="00F75F1D">
        <w:rPr>
          <w:rStyle w:val="math-inline"/>
          <w:rFonts w:ascii="標楷體" w:eastAsia="標楷體" w:hAnsi="標楷體"/>
        </w:rPr>
        <w:t xml:space="preserve">33 </w:t>
      </w:r>
      <w:r w:rsidRPr="00F75F1D">
        <w:rPr>
          <w:rStyle w:val="math-inline"/>
          <w:rFonts w:ascii="標楷體" w:eastAsia="標楷體" w:hAnsi="標楷體" w:hint="eastAsia"/>
        </w:rPr>
        <w:t xml:space="preserve">x </w:t>
      </w:r>
      <w:r w:rsidRPr="00F75F1D">
        <w:rPr>
          <w:rStyle w:val="math-inline"/>
          <w:rFonts w:ascii="標楷體" w:eastAsia="標楷體" w:hAnsi="標楷體"/>
        </w:rPr>
        <w:t>0.725 = 23.925</w:t>
      </w:r>
    </w:p>
    <w:p w:rsidR="00F75F1D" w:rsidRPr="00F75F1D" w:rsidRDefault="00F75F1D" w:rsidP="00F75F1D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75F1D">
        <w:rPr>
          <w:rFonts w:ascii="標楷體" w:eastAsia="標楷體" w:hAnsi="標楷體"/>
          <w:b/>
          <w:bCs/>
        </w:rPr>
        <w:t>IO VDD Pad 數</w:t>
      </w:r>
      <w:r w:rsidRPr="00F75F1D">
        <w:rPr>
          <w:rFonts w:ascii="標楷體" w:eastAsia="標楷體" w:hAnsi="標楷體"/>
        </w:rPr>
        <w:t>：</w:t>
      </w:r>
      <w:r w:rsidRPr="00F75F1D">
        <w:rPr>
          <w:rStyle w:val="math-inline"/>
          <w:rFonts w:ascii="標楷體" w:eastAsia="標楷體" w:hAnsi="標楷體"/>
        </w:rPr>
        <w:t>23.925</w:t>
      </w:r>
      <w:r w:rsidRPr="00F75F1D">
        <w:rPr>
          <w:rStyle w:val="math-inline"/>
          <w:rFonts w:ascii="標楷體" w:eastAsia="標楷體" w:hAnsi="標楷體" w:hint="eastAsia"/>
        </w:rPr>
        <w:t xml:space="preserve"> / </w:t>
      </w:r>
      <w:r w:rsidRPr="00F75F1D">
        <w:rPr>
          <w:rStyle w:val="math-inline"/>
          <w:rFonts w:ascii="標楷體" w:eastAsia="標楷體" w:hAnsi="標楷體"/>
        </w:rPr>
        <w:t>1.6 = 14.95</w:t>
      </w:r>
      <w:r w:rsidRPr="00F75F1D">
        <w:rPr>
          <w:rFonts w:ascii="標楷體" w:eastAsia="標楷體" w:hAnsi="標楷體"/>
        </w:rPr>
        <w:t xml:space="preserve"> （無條件進位 </w:t>
      </w:r>
      <w:r w:rsidRPr="00F75F1D">
        <w:rPr>
          <w:rFonts w:ascii="MS Gothic" w:eastAsia="MS Gothic" w:hAnsi="MS Gothic" w:cs="MS Gothic" w:hint="eastAsia"/>
        </w:rPr>
        <w:t>➔</w:t>
      </w:r>
      <w:r w:rsidRPr="00F75F1D">
        <w:rPr>
          <w:rFonts w:ascii="標楷體" w:eastAsia="標楷體" w:hAnsi="標楷體"/>
        </w:rPr>
        <w:t xml:space="preserve"> </w:t>
      </w:r>
      <w:r w:rsidRPr="00F75F1D">
        <w:rPr>
          <w:rFonts w:ascii="標楷體" w:eastAsia="標楷體" w:hAnsi="標楷體"/>
          <w:b/>
          <w:bCs/>
        </w:rPr>
        <w:t>15</w:t>
      </w:r>
      <w:r w:rsidRPr="00F75F1D">
        <w:rPr>
          <w:rFonts w:ascii="標楷體" w:eastAsia="標楷體" w:hAnsi="標楷體"/>
        </w:rPr>
        <w:t xml:space="preserve"> 個）</w:t>
      </w:r>
    </w:p>
    <w:p w:rsidR="00F75F1D" w:rsidRPr="00F75F1D" w:rsidRDefault="00F75F1D" w:rsidP="00F75F1D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75F1D">
        <w:rPr>
          <w:rFonts w:ascii="標楷體" w:eastAsia="標楷體" w:hAnsi="標楷體"/>
          <w:b/>
          <w:bCs/>
        </w:rPr>
        <w:t>IO VSS Pad 數</w:t>
      </w:r>
      <w:r w:rsidRPr="00F75F1D">
        <w:rPr>
          <w:rFonts w:ascii="標楷體" w:eastAsia="標楷體" w:hAnsi="標楷體"/>
        </w:rPr>
        <w:t>：</w:t>
      </w:r>
      <w:r w:rsidRPr="00F75F1D">
        <w:rPr>
          <w:rStyle w:val="math-inline"/>
          <w:rFonts w:ascii="標楷體" w:eastAsia="標楷體" w:hAnsi="標楷體"/>
        </w:rPr>
        <w:t xml:space="preserve">23.925 </w:t>
      </w:r>
      <w:r w:rsidRPr="00F75F1D">
        <w:rPr>
          <w:rStyle w:val="math-inline"/>
          <w:rFonts w:ascii="標楷體" w:eastAsia="標楷體" w:hAnsi="標楷體" w:hint="eastAsia"/>
        </w:rPr>
        <w:t xml:space="preserve">/ </w:t>
      </w:r>
      <w:r w:rsidRPr="00F75F1D">
        <w:rPr>
          <w:rStyle w:val="math-inline"/>
          <w:rFonts w:ascii="標楷體" w:eastAsia="標楷體" w:hAnsi="標楷體"/>
        </w:rPr>
        <w:t>1.5 = 15.95</w:t>
      </w:r>
      <w:r w:rsidRPr="00F75F1D">
        <w:rPr>
          <w:rFonts w:ascii="標楷體" w:eastAsia="標楷體" w:hAnsi="標楷體"/>
        </w:rPr>
        <w:t xml:space="preserve"> （無條件進位 </w:t>
      </w:r>
      <w:r w:rsidRPr="00F75F1D">
        <w:rPr>
          <w:rFonts w:ascii="MS Gothic" w:eastAsia="MS Gothic" w:hAnsi="MS Gothic" w:cs="MS Gothic" w:hint="eastAsia"/>
        </w:rPr>
        <w:t>➔</w:t>
      </w:r>
      <w:r w:rsidRPr="00F75F1D">
        <w:rPr>
          <w:rFonts w:ascii="標楷體" w:eastAsia="標楷體" w:hAnsi="標楷體"/>
        </w:rPr>
        <w:t xml:space="preserve"> </w:t>
      </w:r>
      <w:r w:rsidRPr="00F75F1D">
        <w:rPr>
          <w:rFonts w:ascii="標楷體" w:eastAsia="標楷體" w:hAnsi="標楷體"/>
          <w:b/>
          <w:bCs/>
        </w:rPr>
        <w:t>16</w:t>
      </w:r>
      <w:r w:rsidRPr="00F75F1D">
        <w:rPr>
          <w:rFonts w:ascii="標楷體" w:eastAsia="標楷體" w:hAnsi="標楷體"/>
        </w:rPr>
        <w:t xml:space="preserve"> 個）</w:t>
      </w:r>
    </w:p>
    <w:p w:rsidR="00F75F1D" w:rsidRPr="00F75F1D" w:rsidRDefault="00F75F1D" w:rsidP="00F75F1D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75F1D">
        <w:rPr>
          <w:rFonts w:ascii="標楷體" w:eastAsia="標楷體" w:hAnsi="標楷體"/>
          <w:b/>
          <w:bCs/>
        </w:rPr>
        <w:t>POC Pad 數</w:t>
      </w:r>
      <w:r w:rsidRPr="00F75F1D">
        <w:rPr>
          <w:rFonts w:ascii="標楷體" w:eastAsia="標楷體" w:hAnsi="標楷體"/>
        </w:rPr>
        <w:t>：</w:t>
      </w:r>
      <w:r w:rsidRPr="00F75F1D">
        <w:rPr>
          <w:rFonts w:ascii="標楷體" w:eastAsia="標楷體" w:hAnsi="標楷體"/>
          <w:b/>
          <w:bCs/>
        </w:rPr>
        <w:t>1</w:t>
      </w:r>
      <w:r w:rsidRPr="00F75F1D">
        <w:rPr>
          <w:rFonts w:ascii="標楷體" w:eastAsia="標楷體" w:hAnsi="標楷體"/>
        </w:rPr>
        <w:t xml:space="preserve"> 個（每個 Power Domain 固定 1 個）</w:t>
      </w:r>
    </w:p>
    <w:p w:rsidR="00524368" w:rsidRPr="00F75F1D" w:rsidRDefault="00524368" w:rsidP="00524368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b/>
          <w:color w:val="FF0000"/>
          <w:kern w:val="0"/>
          <w:szCs w:val="24"/>
        </w:rPr>
      </w:pPr>
      <w:r w:rsidRPr="00F75F1D">
        <w:rPr>
          <w:rFonts w:ascii="標楷體" w:eastAsia="標楷體" w:hAnsi="標楷體"/>
          <w:b/>
          <w:color w:val="FF0000"/>
        </w:rPr>
        <w:t>因此，若使用</w:t>
      </w:r>
      <w:r w:rsidR="00F75F1D" w:rsidRPr="00F75F1D">
        <w:rPr>
          <w:rFonts w:ascii="標楷體" w:eastAsia="標楷體" w:hAnsi="標楷體"/>
          <w:b/>
          <w:color w:val="FF0000"/>
        </w:rPr>
        <w:t xml:space="preserve"> </w:t>
      </w:r>
      <w:r w:rsidR="00F75F1D" w:rsidRPr="00F75F1D">
        <w:rPr>
          <w:rFonts w:ascii="標楷體" w:eastAsia="標楷體" w:hAnsi="標楷體" w:hint="eastAsia"/>
          <w:b/>
          <w:color w:val="FF0000"/>
        </w:rPr>
        <w:t>33</w:t>
      </w:r>
      <w:r w:rsidRPr="00F75F1D">
        <w:rPr>
          <w:rFonts w:ascii="標楷體" w:eastAsia="標楷體" w:hAnsi="標楷體"/>
          <w:b/>
          <w:color w:val="FF0000"/>
        </w:rPr>
        <w:t xml:space="preserve"> 個 PDO16CDG，您將會需要 </w:t>
      </w:r>
      <w:r w:rsidR="00F75F1D" w:rsidRPr="00F75F1D">
        <w:rPr>
          <w:rFonts w:ascii="標楷體" w:eastAsia="標楷體" w:hAnsi="標楷體" w:hint="eastAsia"/>
          <w:b/>
          <w:color w:val="FF0000"/>
          <w:highlight w:val="yellow"/>
        </w:rPr>
        <w:t>15</w:t>
      </w:r>
      <w:r w:rsidRPr="00F75F1D">
        <w:rPr>
          <w:rFonts w:ascii="標楷體" w:eastAsia="標楷體" w:hAnsi="標楷體"/>
          <w:b/>
          <w:color w:val="FF0000"/>
          <w:highlight w:val="yellow"/>
        </w:rPr>
        <w:t xml:space="preserve"> 個 IO VDD Pad</w:t>
      </w:r>
      <w:r w:rsidRPr="00F75F1D">
        <w:rPr>
          <w:rFonts w:ascii="標楷體" w:eastAsia="標楷體" w:hAnsi="標楷體"/>
          <w:b/>
          <w:color w:val="FF0000"/>
        </w:rPr>
        <w:t>、</w:t>
      </w:r>
      <w:r w:rsidR="00F75F1D" w:rsidRPr="00F75F1D">
        <w:rPr>
          <w:rFonts w:ascii="標楷體" w:eastAsia="標楷體" w:hAnsi="標楷體" w:hint="eastAsia"/>
          <w:b/>
          <w:color w:val="FF0000"/>
          <w:highlight w:val="yellow"/>
        </w:rPr>
        <w:t>16</w:t>
      </w:r>
      <w:r w:rsidRPr="00F75F1D">
        <w:rPr>
          <w:rFonts w:ascii="標楷體" w:eastAsia="標楷體" w:hAnsi="標楷體"/>
          <w:b/>
          <w:color w:val="FF0000"/>
          <w:highlight w:val="yellow"/>
        </w:rPr>
        <w:t xml:space="preserve"> 個 IO VSS Pad</w:t>
      </w:r>
      <w:r w:rsidRPr="00F75F1D">
        <w:rPr>
          <w:rFonts w:ascii="標楷體" w:eastAsia="標楷體" w:hAnsi="標楷體"/>
          <w:b/>
          <w:color w:val="FF0000"/>
        </w:rPr>
        <w:t xml:space="preserve"> 以及 </w:t>
      </w:r>
      <w:r w:rsidRPr="00F75F1D">
        <w:rPr>
          <w:rFonts w:ascii="標楷體" w:eastAsia="標楷體" w:hAnsi="標楷體"/>
          <w:b/>
          <w:color w:val="FF0000"/>
          <w:highlight w:val="yellow"/>
        </w:rPr>
        <w:t>1 個 POC Pad</w:t>
      </w:r>
      <w:r w:rsidRPr="00F75F1D">
        <w:rPr>
          <w:rFonts w:ascii="標楷體" w:eastAsia="標楷體" w:hAnsi="標楷體"/>
          <w:b/>
          <w:color w:val="FF0000"/>
        </w:rPr>
        <w:t>。</w:t>
      </w:r>
    </w:p>
    <w:p w:rsidR="00524368" w:rsidRPr="00F75F1D" w:rsidRDefault="00524368" w:rsidP="00575F4B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F75F1D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計算 IO Power Pad 數量</w:t>
      </w:r>
      <w:r w:rsidR="008E7538" w:rsidRPr="00F75F1D">
        <w:rPr>
          <w:rFonts w:ascii="標楷體" w:eastAsia="標楷體" w:hAnsi="標楷體" w:cs="新細明體"/>
          <w:b/>
          <w:bCs/>
          <w:kern w:val="0"/>
          <w:sz w:val="36"/>
          <w:szCs w:val="36"/>
        </w:rPr>
        <w:br/>
      </w:r>
      <w:r w:rsidR="008E7538" w:rsidRPr="00F75F1D">
        <w:rPr>
          <w:rFonts w:ascii="標楷體" w:eastAsia="標楷體" w:hAnsi="標楷體" w:cs="新細明體" w:hint="eastAsia"/>
          <w:b/>
          <w:bCs/>
          <w:kern w:val="0"/>
          <w:sz w:val="36"/>
          <w:szCs w:val="36"/>
          <w:highlight w:val="green"/>
        </w:rPr>
        <w:t>(</w:t>
      </w:r>
      <w:r w:rsidR="008E7538" w:rsidRPr="00F75F1D">
        <w:rPr>
          <w:rFonts w:ascii="標楷體" w:eastAsia="標楷體" w:hAnsi="標楷體" w:cs="新細明體"/>
          <w:b/>
          <w:bCs/>
          <w:kern w:val="0"/>
          <w:sz w:val="36"/>
          <w:szCs w:val="36"/>
          <w:highlight w:val="green"/>
        </w:rPr>
        <w:t>power.rep =&gt; core power=0.7447mW</w:t>
      </w:r>
      <w:r w:rsidR="006C52F4" w:rsidRPr="00F75F1D">
        <w:rPr>
          <w:rFonts w:ascii="標楷體" w:eastAsia="標楷體" w:hAnsi="標楷體" w:cs="新細明體"/>
          <w:b/>
          <w:bCs/>
          <w:kern w:val="0"/>
          <w:sz w:val="36"/>
          <w:szCs w:val="36"/>
          <w:highlight w:val="green"/>
        </w:rPr>
        <w:br/>
        <w:t xml:space="preserve">              core VDD=1.8V      </w:t>
      </w:r>
      <w:r w:rsidR="008E7538" w:rsidRPr="00F75F1D">
        <w:rPr>
          <w:rFonts w:ascii="標楷體" w:eastAsia="標楷體" w:hAnsi="標楷體" w:cs="新細明體"/>
          <w:b/>
          <w:bCs/>
          <w:kern w:val="0"/>
          <w:sz w:val="36"/>
          <w:szCs w:val="36"/>
          <w:highlight w:val="green"/>
        </w:rPr>
        <w:t>)</w:t>
      </w:r>
    </w:p>
    <w:p w:rsidR="00524368" w:rsidRPr="00F75F1D" w:rsidRDefault="00524368" w:rsidP="0052436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kern w:val="0"/>
          <w:szCs w:val="24"/>
        </w:rPr>
        <w:lastRenderedPageBreak/>
        <w:t xml:space="preserve">IO Power Pad 是用來供應 Signal Pad 電源的，其數量取決於前一步驟所選擇的 </w:t>
      </w: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Signal Output Pad</w:t>
      </w:r>
      <w:r w:rsidRPr="00F75F1D">
        <w:rPr>
          <w:rFonts w:ascii="標楷體" w:eastAsia="標楷體" w:hAnsi="標楷體" w:cs="新細明體"/>
          <w:kern w:val="0"/>
          <w:szCs w:val="24"/>
        </w:rPr>
        <w:t>。</w:t>
      </w:r>
    </w:p>
    <w:p w:rsidR="00524368" w:rsidRPr="00F75F1D" w:rsidRDefault="00524368" w:rsidP="00524368">
      <w:pPr>
        <w:widowControl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計算 DF 值總和</w:t>
      </w:r>
      <w:r w:rsidRPr="00F75F1D">
        <w:rPr>
          <w:rFonts w:ascii="標楷體" w:eastAsia="標楷體" w:hAnsi="標楷體" w:cs="新細明體"/>
          <w:kern w:val="0"/>
          <w:szCs w:val="24"/>
        </w:rPr>
        <w:t>：利用文件查表並透過內插法，算出所選 Output Pad 的 DF (Driving Factor) 值，再乘上該 Pad 的總使用數量。</w:t>
      </w:r>
    </w:p>
    <w:p w:rsidR="00524368" w:rsidRPr="00F75F1D" w:rsidRDefault="00524368" w:rsidP="00524368">
      <w:pPr>
        <w:widowControl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計算 VDD / VSS Pad 數</w:t>
      </w:r>
      <w:r w:rsidRPr="00F75F1D">
        <w:rPr>
          <w:rFonts w:ascii="標楷體" w:eastAsia="標楷體" w:hAnsi="標楷體" w:cs="新細明體"/>
          <w:kern w:val="0"/>
          <w:szCs w:val="24"/>
        </w:rPr>
        <w:t>：將 DF 值總和分別除以對應的 driving 參數（例如 Non-SSO 種類除以 1.6 與 1.5），計算出來後</w:t>
      </w: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無條件進位取整數</w:t>
      </w:r>
      <w:r w:rsidRPr="00F75F1D">
        <w:rPr>
          <w:rFonts w:ascii="標楷體" w:eastAsia="標楷體" w:hAnsi="標楷體" w:cs="新細明體"/>
          <w:kern w:val="0"/>
          <w:szCs w:val="24"/>
        </w:rPr>
        <w:t>，即為所需的 IO VDD 與 IO VSS Pad 數量。</w:t>
      </w:r>
    </w:p>
    <w:p w:rsidR="00524368" w:rsidRPr="00F75F1D" w:rsidRDefault="00524368" w:rsidP="00524368">
      <w:pPr>
        <w:widowControl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配置 POC Pad</w:t>
      </w:r>
      <w:r w:rsidRPr="00F75F1D">
        <w:rPr>
          <w:rFonts w:ascii="標楷體" w:eastAsia="標楷體" w:hAnsi="標楷體" w:cs="新細明體"/>
          <w:kern w:val="0"/>
          <w:szCs w:val="24"/>
        </w:rPr>
        <w:t>：在每個 Power Domain 中，必須且只能額外加入一個 Power-on Control (POC) Pad 作為電源總開關。</w:t>
      </w:r>
    </w:p>
    <w:p w:rsidR="00575F4B" w:rsidRPr="00F75F1D" w:rsidRDefault="00575F4B" w:rsidP="00575F4B">
      <w:pPr>
        <w:pStyle w:val="3"/>
        <w:rPr>
          <w:rFonts w:ascii="標楷體" w:eastAsia="標楷體" w:hAnsi="標楷體"/>
          <w:b w:val="0"/>
        </w:rPr>
      </w:pPr>
      <w:r w:rsidRPr="00F75F1D">
        <w:rPr>
          <w:rFonts w:ascii="標楷體" w:eastAsia="標楷體" w:hAnsi="標楷體"/>
          <w:b w:val="0"/>
          <w:sz w:val="32"/>
        </w:rPr>
        <w:t>1. 計算 Core 所需總電流</w:t>
      </w:r>
      <w:r w:rsidRPr="00F75F1D">
        <w:rPr>
          <w:rFonts w:ascii="標楷體" w:eastAsia="標楷體" w:hAnsi="標楷體"/>
          <w:b w:val="0"/>
          <w:noProof/>
        </w:rPr>
        <w:drawing>
          <wp:inline distT="0" distB="0" distL="0" distR="0" wp14:anchorId="1DF69015" wp14:editId="4ADE2C3C">
            <wp:extent cx="3371850" cy="6667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4B" w:rsidRPr="00F75F1D" w:rsidRDefault="00575F4B" w:rsidP="00575F4B">
      <w:pPr>
        <w:pStyle w:val="3"/>
        <w:rPr>
          <w:rFonts w:ascii="標楷體" w:eastAsia="標楷體" w:hAnsi="標楷體"/>
          <w:b w:val="0"/>
          <w:sz w:val="32"/>
        </w:rPr>
      </w:pPr>
      <w:r w:rsidRPr="00F75F1D">
        <w:rPr>
          <w:rFonts w:ascii="標楷體" w:eastAsia="標楷體" w:hAnsi="標楷體"/>
          <w:b w:val="0"/>
          <w:sz w:val="32"/>
        </w:rPr>
        <w:t>2. 計算所需的最少 Pad 數量</w:t>
      </w:r>
    </w:p>
    <w:p w:rsidR="00575F4B" w:rsidRPr="00F75F1D" w:rsidRDefault="00575F4B" w:rsidP="00575F4B">
      <w:pPr>
        <w:pStyle w:val="Web"/>
        <w:rPr>
          <w:rFonts w:ascii="標楷體" w:eastAsia="標楷體" w:hAnsi="標楷體"/>
        </w:rPr>
      </w:pPr>
      <w:r w:rsidRPr="00F75F1D">
        <w:rPr>
          <w:rFonts w:ascii="標楷體" w:eastAsia="標楷體" w:hAnsi="標楷體"/>
        </w:rPr>
        <w:t>接下來，必須將總電流除以單一個 Core Power Pad 的最大承受電流（需查閱 Release Note 內的 EM Table）。</w:t>
      </w:r>
    </w:p>
    <w:p w:rsidR="00575F4B" w:rsidRPr="00F75F1D" w:rsidRDefault="00575F4B" w:rsidP="00575F4B">
      <w:pPr>
        <w:pStyle w:val="Web"/>
        <w:rPr>
          <w:rFonts w:ascii="標楷體" w:eastAsia="標楷體" w:hAnsi="標楷體"/>
        </w:rPr>
      </w:pPr>
      <w:r w:rsidRPr="00F75F1D">
        <w:rPr>
          <w:rFonts w:ascii="標楷體" w:eastAsia="標楷體" w:hAnsi="標楷體"/>
        </w:rPr>
        <w:t xml:space="preserve">雖然您目前沒有提供 T18 製程中 Core VDD/VSS Pad 的最大電流上限，但我們可以參考網頁中的範例：一般的 Power Pad 最大電流通常在 </w:t>
      </w:r>
      <w:r w:rsidRPr="00F75F1D">
        <w:rPr>
          <w:rStyle w:val="math-inline"/>
          <w:rFonts w:ascii="標楷體" w:eastAsia="標楷體" w:hAnsi="標楷體"/>
        </w:rPr>
        <w:t>30 mA</w:t>
      </w:r>
      <w:r w:rsidRPr="00F75F1D">
        <w:rPr>
          <w:rFonts w:ascii="標楷體" w:eastAsia="標楷體" w:hAnsi="標楷體"/>
        </w:rPr>
        <w:t xml:space="preserve">到 </w:t>
      </w:r>
      <w:r w:rsidRPr="00F75F1D">
        <w:rPr>
          <w:rStyle w:val="math-inline"/>
          <w:rFonts w:ascii="標楷體" w:eastAsia="標楷體" w:hAnsi="標楷體"/>
        </w:rPr>
        <w:t>90 mA</w:t>
      </w:r>
      <w:r w:rsidRPr="00F75F1D">
        <w:rPr>
          <w:rFonts w:ascii="標楷體" w:eastAsia="標楷體" w:hAnsi="標楷體"/>
        </w:rPr>
        <w:t>之間。</w:t>
      </w:r>
    </w:p>
    <w:p w:rsidR="00575F4B" w:rsidRPr="00F75F1D" w:rsidRDefault="00575F4B" w:rsidP="00575F4B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F75F1D">
        <w:rPr>
          <w:rFonts w:ascii="標楷體" w:eastAsia="標楷體" w:hAnsi="標楷體"/>
          <w:b/>
          <w:bCs/>
        </w:rPr>
        <w:t>理論需求量</w:t>
      </w:r>
      <w:r w:rsidRPr="00F75F1D">
        <w:rPr>
          <w:rFonts w:ascii="標楷體" w:eastAsia="標楷體" w:hAnsi="標楷體"/>
        </w:rPr>
        <w:t xml:space="preserve">：因為您的總電流只有約 </w:t>
      </w:r>
      <w:r w:rsidRPr="00F75F1D">
        <w:rPr>
          <w:rStyle w:val="math-inline"/>
          <w:rFonts w:ascii="標楷體" w:eastAsia="標楷體" w:hAnsi="標楷體"/>
        </w:rPr>
        <w:t>0.4137</w:t>
      </w:r>
      <w:r w:rsidRPr="00F75F1D">
        <w:rPr>
          <w:rStyle w:val="math-inline"/>
          <w:rFonts w:ascii="標楷體" w:eastAsia="標楷體" w:hAnsi="標楷體" w:hint="eastAsia"/>
        </w:rPr>
        <w:t xml:space="preserve"> </w:t>
      </w:r>
      <w:r w:rsidRPr="00F75F1D">
        <w:rPr>
          <w:rStyle w:val="math-inline"/>
          <w:rFonts w:ascii="標楷體" w:eastAsia="標楷體" w:hAnsi="標楷體"/>
        </w:rPr>
        <w:t>mA</w:t>
      </w:r>
      <w:r w:rsidRPr="00F75F1D">
        <w:rPr>
          <w:rFonts w:ascii="標楷體" w:eastAsia="標楷體" w:hAnsi="標楷體"/>
        </w:rPr>
        <w:t xml:space="preserve">，遠小於 Pad 的電流上限，所以不論 VDD 還是 VSS，理論上算出來都會是 </w:t>
      </w:r>
      <w:r w:rsidRPr="00F75F1D">
        <w:rPr>
          <w:rStyle w:val="math-inline"/>
          <w:rFonts w:ascii="標楷體" w:eastAsia="標楷體" w:hAnsi="標楷體"/>
        </w:rPr>
        <w:t>0.01</w:t>
      </w:r>
      <w:r w:rsidRPr="00F75F1D">
        <w:rPr>
          <w:rFonts w:ascii="標楷體" w:eastAsia="標楷體" w:hAnsi="標楷體"/>
        </w:rPr>
        <w:t xml:space="preserve"> 左右，無條件進位後只需</w:t>
      </w:r>
      <w:r w:rsidRPr="00F75F1D">
        <w:rPr>
          <w:rFonts w:ascii="標楷體" w:eastAsia="標楷體" w:hAnsi="標楷體"/>
          <w:color w:val="FF0000"/>
        </w:rPr>
        <w:t xml:space="preserve"> </w:t>
      </w:r>
      <w:r w:rsidRPr="00F75F1D">
        <w:rPr>
          <w:rFonts w:ascii="標楷體" w:eastAsia="標楷體" w:hAnsi="標楷體"/>
          <w:b/>
          <w:bCs/>
          <w:color w:val="FF0000"/>
          <w:highlight w:val="yellow"/>
        </w:rPr>
        <w:t>1 組</w:t>
      </w:r>
      <w:r w:rsidRPr="00F75F1D">
        <w:rPr>
          <w:rFonts w:ascii="標楷體" w:eastAsia="標楷體" w:hAnsi="標楷體"/>
          <w:color w:val="FF0000"/>
          <w:highlight w:val="yellow"/>
        </w:rPr>
        <w:t xml:space="preserve"> Core Power Pad</w:t>
      </w:r>
      <w:r w:rsidRPr="00F75F1D">
        <w:rPr>
          <w:rFonts w:ascii="標楷體" w:eastAsia="標楷體" w:hAnsi="標楷體"/>
          <w:color w:val="FF0000"/>
        </w:rPr>
        <w:t xml:space="preserve"> </w:t>
      </w:r>
      <w:r w:rsidRPr="00F75F1D">
        <w:rPr>
          <w:rFonts w:ascii="標楷體" w:eastAsia="標楷體" w:hAnsi="標楷體"/>
        </w:rPr>
        <w:t>就足夠供電。</w:t>
      </w:r>
    </w:p>
    <w:p w:rsidR="00575F4B" w:rsidRPr="00F75F1D" w:rsidRDefault="00575F4B" w:rsidP="00575F4B">
      <w:pPr>
        <w:pStyle w:val="Web"/>
        <w:numPr>
          <w:ilvl w:val="0"/>
          <w:numId w:val="10"/>
        </w:numPr>
        <w:rPr>
          <w:rFonts w:ascii="標楷體" w:eastAsia="標楷體" w:hAnsi="標楷體"/>
          <w:color w:val="FF0000"/>
          <w:highlight w:val="yellow"/>
        </w:rPr>
      </w:pPr>
      <w:r w:rsidRPr="00F75F1D">
        <w:rPr>
          <w:rFonts w:ascii="標楷體" w:eastAsia="標楷體" w:hAnsi="標楷體"/>
          <w:b/>
          <w:bCs/>
          <w:color w:val="FF0000"/>
          <w:highlight w:val="yellow"/>
        </w:rPr>
        <w:t>Core VSS Pad (如 PVSS1DGZ)</w:t>
      </w:r>
      <w:r w:rsidRPr="00F75F1D">
        <w:rPr>
          <w:rFonts w:ascii="標楷體" w:eastAsia="標楷體" w:hAnsi="標楷體"/>
          <w:color w:val="FF0000"/>
          <w:highlight w:val="yellow"/>
        </w:rPr>
        <w:t>：</w:t>
      </w:r>
      <w:r w:rsidRPr="00F75F1D">
        <w:rPr>
          <w:rFonts w:ascii="標楷體" w:eastAsia="標楷體" w:hAnsi="標楷體"/>
          <w:b/>
          <w:bCs/>
          <w:color w:val="FF0000"/>
          <w:highlight w:val="yellow"/>
        </w:rPr>
        <w:t>4 個</w:t>
      </w:r>
    </w:p>
    <w:p w:rsidR="00575F4B" w:rsidRPr="00F75F1D" w:rsidRDefault="00575F4B" w:rsidP="00575F4B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:rsidR="00524368" w:rsidRPr="00F75F1D" w:rsidRDefault="00524368" w:rsidP="00575F4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F75F1D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三、 評估 Core Power Pad 數量</w:t>
      </w:r>
    </w:p>
    <w:p w:rsidR="00524368" w:rsidRPr="00F75F1D" w:rsidRDefault="00524368" w:rsidP="0052436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kern w:val="0"/>
          <w:szCs w:val="24"/>
        </w:rPr>
        <w:lastRenderedPageBreak/>
        <w:t>Core Power Pad 用於連接晶片內部的 Power Ring 以供應整個 Core 的電源，數量取決於整體功耗。</w:t>
      </w:r>
    </w:p>
    <w:p w:rsidR="00524368" w:rsidRPr="00F75F1D" w:rsidRDefault="00524368" w:rsidP="00524368">
      <w:pPr>
        <w:widowControl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計算基本需求量</w:t>
      </w:r>
      <w:r w:rsidRPr="00F75F1D">
        <w:rPr>
          <w:rFonts w:ascii="標楷體" w:eastAsia="標楷體" w:hAnsi="標楷體" w:cs="新細明體"/>
          <w:kern w:val="0"/>
          <w:szCs w:val="24"/>
        </w:rPr>
        <w:t>：先將預估的 Core Power 除以 Core 運作電壓 (V) 得出所需總電流，再除以單一 Core Power Pad 的最大電流上限，算出最少需要的 Pad 組數。</w:t>
      </w:r>
    </w:p>
    <w:p w:rsidR="00524368" w:rsidRPr="00F75F1D" w:rsidRDefault="00524368" w:rsidP="00524368">
      <w:pPr>
        <w:widowControl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75F1D">
        <w:rPr>
          <w:rFonts w:ascii="標楷體" w:eastAsia="標楷體" w:hAnsi="標楷體" w:cs="新細明體"/>
          <w:b/>
          <w:bCs/>
          <w:kern w:val="0"/>
          <w:szCs w:val="24"/>
        </w:rPr>
        <w:t>考量平衡擺放</w:t>
      </w:r>
      <w:r w:rsidRPr="00F75F1D">
        <w:rPr>
          <w:rFonts w:ascii="標楷體" w:eastAsia="標楷體" w:hAnsi="標楷體" w:cs="新細明體"/>
          <w:kern w:val="0"/>
          <w:szCs w:val="24"/>
        </w:rPr>
        <w:t>：在實際佈局（Floorplan）時，為了維持晶片供電的穩定性與對稱性，會盡量讓四個邊的 Pad 數量保持平均。因此，即使計算出的需求量很少（例如只需 1 組），通常仍會在四個邊各放置 1 組。</w:t>
      </w:r>
    </w:p>
    <w:p w:rsidR="005325B5" w:rsidRPr="00F75F1D" w:rsidRDefault="005325B5" w:rsidP="005325B5">
      <w:pPr>
        <w:pStyle w:val="Web"/>
        <w:rPr>
          <w:rFonts w:ascii="標楷體" w:eastAsia="標楷體" w:hAnsi="標楷體"/>
        </w:rPr>
      </w:pPr>
      <w:r w:rsidRPr="00F75F1D">
        <w:rPr>
          <w:rFonts w:ascii="標楷體" w:eastAsia="標楷體" w:hAnsi="標楷體"/>
        </w:rPr>
        <w:t>實務在做晶片佈局（Floorplan）時，為了讓整個 Core 外圈的 Power Ring 供電穩定且平均，</w:t>
      </w:r>
      <w:r w:rsidRPr="00F75F1D">
        <w:rPr>
          <w:rFonts w:ascii="標楷體" w:eastAsia="標楷體" w:hAnsi="標楷體"/>
          <w:b/>
          <w:bCs/>
        </w:rPr>
        <w:t>必須考量平衡擺放的問題（四個邊放的數量差不多）</w:t>
      </w:r>
      <w:r w:rsidRPr="00F75F1D">
        <w:rPr>
          <w:rFonts w:ascii="標楷體" w:eastAsia="標楷體" w:hAnsi="標楷體"/>
        </w:rPr>
        <w:t>。</w:t>
      </w:r>
    </w:p>
    <w:p w:rsidR="005325B5" w:rsidRPr="00F75F1D" w:rsidRDefault="005325B5" w:rsidP="005325B5">
      <w:pPr>
        <w:pStyle w:val="Web"/>
        <w:rPr>
          <w:rFonts w:ascii="標楷體" w:eastAsia="標楷體" w:hAnsi="標楷體"/>
        </w:rPr>
      </w:pPr>
      <w:r w:rsidRPr="00F75F1D">
        <w:rPr>
          <w:rFonts w:ascii="標楷體" w:eastAsia="標楷體" w:hAnsi="標楷體"/>
          <w:b/>
          <w:bCs/>
        </w:rPr>
        <w:t>結論：</w:t>
      </w:r>
    </w:p>
    <w:p w:rsidR="005325B5" w:rsidRPr="00F75F1D" w:rsidRDefault="005325B5" w:rsidP="005325B5">
      <w:pPr>
        <w:pStyle w:val="Web"/>
        <w:rPr>
          <w:rFonts w:ascii="標楷體" w:eastAsia="標楷體" w:hAnsi="標楷體"/>
        </w:rPr>
      </w:pPr>
      <w:r w:rsidRPr="00F75F1D">
        <w:rPr>
          <w:rFonts w:ascii="標楷體" w:eastAsia="標楷體" w:hAnsi="標楷體"/>
        </w:rPr>
        <w:t>即便您的電路極度省電，理論上只需要 1 組 Pad，但在實際下線設計時，通常會在晶片的四個邊各放一組。因此，您最終的 Core Power Pad 數量為：</w:t>
      </w:r>
    </w:p>
    <w:p w:rsidR="005325B5" w:rsidRPr="00F75F1D" w:rsidRDefault="005325B5" w:rsidP="005325B5">
      <w:pPr>
        <w:pStyle w:val="Web"/>
        <w:numPr>
          <w:ilvl w:val="0"/>
          <w:numId w:val="10"/>
        </w:numPr>
        <w:rPr>
          <w:rFonts w:ascii="標楷體" w:eastAsia="標楷體" w:hAnsi="標楷體"/>
          <w:color w:val="FF0000"/>
          <w:highlight w:val="yellow"/>
        </w:rPr>
      </w:pPr>
      <w:r w:rsidRPr="00F75F1D">
        <w:rPr>
          <w:rFonts w:ascii="標楷體" w:eastAsia="標楷體" w:hAnsi="標楷體"/>
          <w:b/>
          <w:bCs/>
          <w:color w:val="FF0000"/>
          <w:highlight w:val="yellow"/>
        </w:rPr>
        <w:t>Core VDD Pad (如 PVDD1DGZ)</w:t>
      </w:r>
      <w:r w:rsidRPr="00F75F1D">
        <w:rPr>
          <w:rFonts w:ascii="標楷體" w:eastAsia="標楷體" w:hAnsi="標楷體"/>
          <w:color w:val="FF0000"/>
          <w:highlight w:val="yellow"/>
        </w:rPr>
        <w:t>：</w:t>
      </w:r>
      <w:r w:rsidRPr="00F75F1D">
        <w:rPr>
          <w:rFonts w:ascii="標楷體" w:eastAsia="標楷體" w:hAnsi="標楷體"/>
          <w:b/>
          <w:bCs/>
          <w:color w:val="FF0000"/>
          <w:highlight w:val="yellow"/>
        </w:rPr>
        <w:t>4 個</w:t>
      </w:r>
    </w:p>
    <w:p w:rsidR="001F5248" w:rsidRPr="00F75F1D" w:rsidRDefault="00980798" w:rsidP="001F5248">
      <w:pPr>
        <w:rPr>
          <w:rFonts w:ascii="標楷體" w:eastAsia="標楷體" w:hAnsi="標楷體"/>
        </w:rPr>
      </w:pPr>
      <w:r w:rsidRPr="00F75F1D">
        <w:rPr>
          <w:rFonts w:ascii="標楷體" w:eastAsia="標楷體" w:hAnsi="標楷體"/>
        </w:rPr>
        <w:pict>
          <v:rect id="_x0000_i1025" style="width:0;height:1.5pt" o:hralign="center" o:hrstd="t" o:hr="t" fillcolor="#a0a0a0" stroked="f"/>
        </w:pict>
      </w:r>
    </w:p>
    <w:p w:rsidR="00F75F1D" w:rsidRPr="00F75F1D" w:rsidRDefault="00F75F1D" w:rsidP="00F75F1D">
      <w:pPr>
        <w:pStyle w:val="3"/>
        <w:rPr>
          <w:rFonts w:ascii="標楷體" w:eastAsia="標楷體" w:hAnsi="標楷體"/>
        </w:rPr>
      </w:pPr>
      <w:r w:rsidRPr="00F75F1D">
        <w:rPr>
          <w:rFonts w:ascii="標楷體" w:eastAsia="標楷體" w:hAnsi="標楷體"/>
        </w:rPr>
        <w:t>四、 總 Pad 數量總結</w:t>
      </w:r>
    </w:p>
    <w:p w:rsidR="00F75F1D" w:rsidRPr="00F75F1D" w:rsidRDefault="00F75F1D" w:rsidP="00F75F1D">
      <w:pPr>
        <w:pStyle w:val="Web"/>
        <w:rPr>
          <w:rFonts w:ascii="標楷體" w:eastAsia="標楷體" w:hAnsi="標楷體"/>
        </w:rPr>
      </w:pPr>
      <w:r w:rsidRPr="00F75F1D">
        <w:rPr>
          <w:rFonts w:ascii="標楷體" w:eastAsia="標楷體" w:hAnsi="標楷體"/>
        </w:rPr>
        <w:t xml:space="preserve">經過重新評估後，您這顆晶片總共會需要 </w:t>
      </w:r>
      <w:r w:rsidRPr="004B472C">
        <w:rPr>
          <w:rFonts w:ascii="標楷體" w:eastAsia="標楷體" w:hAnsi="標楷體"/>
          <w:b/>
          <w:bCs/>
          <w:color w:val="FF0000"/>
        </w:rPr>
        <w:t>11</w:t>
      </w:r>
      <w:r w:rsidRPr="004B472C">
        <w:rPr>
          <w:rFonts w:ascii="標楷體" w:eastAsia="標楷體" w:hAnsi="標楷體" w:hint="eastAsia"/>
          <w:b/>
          <w:bCs/>
          <w:color w:val="FF0000"/>
        </w:rPr>
        <w:t>2</w:t>
      </w:r>
      <w:r w:rsidRPr="004B472C">
        <w:rPr>
          <w:rFonts w:ascii="標楷體" w:eastAsia="標楷體" w:hAnsi="標楷體"/>
          <w:b/>
          <w:bCs/>
          <w:color w:val="FF0000"/>
        </w:rPr>
        <w:t xml:space="preserve"> 個 Pad</w:t>
      </w:r>
      <w:r w:rsidRPr="00F75F1D">
        <w:rPr>
          <w:rFonts w:ascii="標楷體" w:eastAsia="標楷體" w:hAnsi="標楷體"/>
        </w:rPr>
        <w:t>，清單如下：</w:t>
      </w:r>
    </w:p>
    <w:p w:rsidR="00F75F1D" w:rsidRPr="00F75F1D" w:rsidRDefault="00F75F1D" w:rsidP="00F75F1D">
      <w:pPr>
        <w:pStyle w:val="Web"/>
        <w:numPr>
          <w:ilvl w:val="0"/>
          <w:numId w:val="12"/>
        </w:numPr>
        <w:rPr>
          <w:rFonts w:ascii="標楷體" w:eastAsia="標楷體" w:hAnsi="標楷體"/>
        </w:rPr>
      </w:pPr>
      <w:r w:rsidRPr="004B472C">
        <w:rPr>
          <w:rFonts w:ascii="標楷體" w:eastAsia="標楷體" w:hAnsi="標楷體"/>
          <w:b/>
          <w:bCs/>
          <w:color w:val="FF0000"/>
        </w:rPr>
        <w:t>訊號腳位 (68 個)</w:t>
      </w:r>
      <w:r w:rsidRPr="00F75F1D">
        <w:rPr>
          <w:rFonts w:ascii="標楷體" w:eastAsia="標楷體" w:hAnsi="標楷體"/>
        </w:rPr>
        <w:t>：35 個 Input Pad + 33 個 Output Pad</w:t>
      </w:r>
    </w:p>
    <w:p w:rsidR="00F75F1D" w:rsidRPr="00F75F1D" w:rsidRDefault="00F75F1D" w:rsidP="00F75F1D">
      <w:pPr>
        <w:pStyle w:val="Web"/>
        <w:numPr>
          <w:ilvl w:val="0"/>
          <w:numId w:val="12"/>
        </w:numPr>
        <w:rPr>
          <w:rFonts w:ascii="標楷體" w:eastAsia="標楷體" w:hAnsi="標楷體"/>
        </w:rPr>
      </w:pPr>
      <w:r w:rsidRPr="004B472C">
        <w:rPr>
          <w:rFonts w:ascii="標楷體" w:eastAsia="標楷體" w:hAnsi="標楷體"/>
          <w:b/>
          <w:bCs/>
          <w:color w:val="FF0000"/>
        </w:rPr>
        <w:t>IO 電源 (32 個)</w:t>
      </w:r>
      <w:r w:rsidRPr="00F75F1D">
        <w:rPr>
          <w:rFonts w:ascii="標楷體" w:eastAsia="標楷體" w:hAnsi="標楷體"/>
        </w:rPr>
        <w:t>：15 個 IO VDD + 16 個 IO VSS + 1 個 POC</w:t>
      </w:r>
    </w:p>
    <w:p w:rsidR="00F75F1D" w:rsidRPr="00F75F1D" w:rsidRDefault="00F75F1D" w:rsidP="00F75F1D">
      <w:pPr>
        <w:pStyle w:val="Web"/>
        <w:numPr>
          <w:ilvl w:val="0"/>
          <w:numId w:val="12"/>
        </w:numPr>
        <w:rPr>
          <w:rFonts w:ascii="標楷體" w:eastAsia="標楷體" w:hAnsi="標楷體"/>
        </w:rPr>
      </w:pPr>
      <w:r w:rsidRPr="004B472C">
        <w:rPr>
          <w:rFonts w:ascii="標楷體" w:eastAsia="標楷體" w:hAnsi="標楷體"/>
          <w:b/>
          <w:bCs/>
          <w:color w:val="FF0000"/>
        </w:rPr>
        <w:t>Core 電源 (8 個)</w:t>
      </w:r>
      <w:r w:rsidRPr="00F75F1D">
        <w:rPr>
          <w:rFonts w:ascii="標楷體" w:eastAsia="標楷體" w:hAnsi="標楷體"/>
        </w:rPr>
        <w:t>：4 個 Core VDD + 4 個 Core VSS</w:t>
      </w:r>
    </w:p>
    <w:p w:rsidR="00F75F1D" w:rsidRPr="00F75F1D" w:rsidRDefault="00F75F1D" w:rsidP="00F75F1D">
      <w:pPr>
        <w:pStyle w:val="Web"/>
        <w:numPr>
          <w:ilvl w:val="0"/>
          <w:numId w:val="12"/>
        </w:numPr>
        <w:rPr>
          <w:rFonts w:ascii="標楷體" w:eastAsia="標楷體" w:hAnsi="標楷體"/>
        </w:rPr>
      </w:pPr>
      <w:r w:rsidRPr="004B472C">
        <w:rPr>
          <w:rFonts w:ascii="標楷體" w:eastAsia="標楷體" w:hAnsi="標楷體"/>
          <w:b/>
          <w:bCs/>
          <w:color w:val="FF0000"/>
        </w:rPr>
        <w:t>角落腳位</w:t>
      </w:r>
      <w:r w:rsidRPr="004B472C">
        <w:rPr>
          <w:rFonts w:ascii="標楷體" w:eastAsia="標楷體" w:hAnsi="標楷體"/>
          <w:b/>
          <w:bCs/>
          <w:color w:val="FF0000"/>
        </w:rPr>
        <w:t xml:space="preserve"> (</w:t>
      </w:r>
      <w:r w:rsidRPr="004B472C">
        <w:rPr>
          <w:rFonts w:ascii="標楷體" w:eastAsia="標楷體" w:hAnsi="標楷體" w:hint="eastAsia"/>
          <w:b/>
          <w:bCs/>
          <w:color w:val="FF0000"/>
        </w:rPr>
        <w:t>4</w:t>
      </w:r>
      <w:r w:rsidRPr="004B472C">
        <w:rPr>
          <w:rFonts w:ascii="標楷體" w:eastAsia="標楷體" w:hAnsi="標楷體"/>
          <w:b/>
          <w:bCs/>
          <w:color w:val="FF0000"/>
        </w:rPr>
        <w:t xml:space="preserve"> 個)</w:t>
      </w:r>
      <w:r w:rsidRPr="00F75F1D">
        <w:rPr>
          <w:rFonts w:ascii="標楷體" w:eastAsia="標楷體" w:hAnsi="標楷體"/>
        </w:rPr>
        <w:t>：4 個 Corner Pad (這 4 個通常佈局在晶片四個角落，用於連接四邊的 Power Ring)</w:t>
      </w:r>
    </w:p>
    <w:p w:rsidR="001F5248" w:rsidRPr="00F75F1D" w:rsidRDefault="001F5248" w:rsidP="001F5248">
      <w:pPr>
        <w:pStyle w:val="Web"/>
        <w:rPr>
          <w:rFonts w:ascii="標楷體" w:eastAsia="標楷體" w:hAnsi="標楷體"/>
          <w:color w:val="FF0000"/>
          <w:highlight w:val="yellow"/>
        </w:rPr>
      </w:pPr>
      <w:bookmarkStart w:id="0" w:name="_GoBack"/>
      <w:bookmarkEnd w:id="0"/>
    </w:p>
    <w:p w:rsidR="00524368" w:rsidRPr="00F75F1D" w:rsidRDefault="00524368" w:rsidP="00524368">
      <w:pPr>
        <w:rPr>
          <w:rFonts w:ascii="標楷體" w:eastAsia="標楷體" w:hAnsi="標楷體"/>
          <w:sz w:val="32"/>
        </w:rPr>
      </w:pPr>
    </w:p>
    <w:sectPr w:rsidR="00524368" w:rsidRPr="00F75F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798" w:rsidRDefault="00980798" w:rsidP="00F75F1D">
      <w:r>
        <w:separator/>
      </w:r>
    </w:p>
  </w:endnote>
  <w:endnote w:type="continuationSeparator" w:id="0">
    <w:p w:rsidR="00980798" w:rsidRDefault="00980798" w:rsidP="00F75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798" w:rsidRDefault="00980798" w:rsidP="00F75F1D">
      <w:r>
        <w:separator/>
      </w:r>
    </w:p>
  </w:footnote>
  <w:footnote w:type="continuationSeparator" w:id="0">
    <w:p w:rsidR="00980798" w:rsidRDefault="00980798" w:rsidP="00F75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7836"/>
    <w:multiLevelType w:val="hybridMultilevel"/>
    <w:tmpl w:val="F7F407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FF33A4"/>
    <w:multiLevelType w:val="hybridMultilevel"/>
    <w:tmpl w:val="EE2EE5E4"/>
    <w:lvl w:ilvl="0" w:tplc="8E2CBE10">
      <w:start w:val="17"/>
      <w:numFmt w:val="decimal"/>
      <w:lvlText w:val="(%1"/>
      <w:lvlJc w:val="left"/>
      <w:pPr>
        <w:ind w:left="684" w:hanging="6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325BFA"/>
    <w:multiLevelType w:val="multilevel"/>
    <w:tmpl w:val="893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5BA4"/>
    <w:multiLevelType w:val="multilevel"/>
    <w:tmpl w:val="B53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E5F9B"/>
    <w:multiLevelType w:val="hybridMultilevel"/>
    <w:tmpl w:val="13B2FF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D564BA"/>
    <w:multiLevelType w:val="hybridMultilevel"/>
    <w:tmpl w:val="86944FBA"/>
    <w:lvl w:ilvl="0" w:tplc="85964BB6">
      <w:start w:val="1"/>
      <w:numFmt w:val="taiwaneseCountingThousand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3B0B4C"/>
    <w:multiLevelType w:val="multilevel"/>
    <w:tmpl w:val="3F3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343A5"/>
    <w:multiLevelType w:val="multilevel"/>
    <w:tmpl w:val="891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670D8"/>
    <w:multiLevelType w:val="multilevel"/>
    <w:tmpl w:val="D9D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555C3"/>
    <w:multiLevelType w:val="multilevel"/>
    <w:tmpl w:val="CCA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5308E"/>
    <w:multiLevelType w:val="multilevel"/>
    <w:tmpl w:val="C48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959A4"/>
    <w:multiLevelType w:val="hybridMultilevel"/>
    <w:tmpl w:val="7EA4F1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8"/>
  </w:num>
  <w:num w:numId="7">
    <w:abstractNumId w:val="5"/>
  </w:num>
  <w:num w:numId="8">
    <w:abstractNumId w:val="1"/>
  </w:num>
  <w:num w:numId="9">
    <w:abstractNumId w:val="10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0F"/>
    <w:rsid w:val="000D3F0F"/>
    <w:rsid w:val="001F5248"/>
    <w:rsid w:val="0033702F"/>
    <w:rsid w:val="004B472C"/>
    <w:rsid w:val="00524368"/>
    <w:rsid w:val="005325B5"/>
    <w:rsid w:val="00575F4B"/>
    <w:rsid w:val="00693628"/>
    <w:rsid w:val="006C52F4"/>
    <w:rsid w:val="008E5C23"/>
    <w:rsid w:val="008E7538"/>
    <w:rsid w:val="00980798"/>
    <w:rsid w:val="00F7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7B70F"/>
  <w15:chartTrackingRefBased/>
  <w15:docId w15:val="{2064C225-7489-4D2D-AFC0-5D7BD15F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2436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75F4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4368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52436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2436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Hyperlink"/>
    <w:basedOn w:val="a0"/>
    <w:uiPriority w:val="99"/>
    <w:semiHidden/>
    <w:unhideWhenUsed/>
    <w:rsid w:val="00524368"/>
    <w:rPr>
      <w:color w:val="0000FF"/>
      <w:u w:val="single"/>
    </w:rPr>
  </w:style>
  <w:style w:type="character" w:customStyle="1" w:styleId="30">
    <w:name w:val="標題 3 字元"/>
    <w:basedOn w:val="a0"/>
    <w:link w:val="3"/>
    <w:uiPriority w:val="9"/>
    <w:rsid w:val="00575F4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math-inline">
    <w:name w:val="math-inline"/>
    <w:basedOn w:val="a0"/>
    <w:rsid w:val="00575F4B"/>
  </w:style>
  <w:style w:type="paragraph" w:styleId="a5">
    <w:name w:val="header"/>
    <w:basedOn w:val="a"/>
    <w:link w:val="a6"/>
    <w:uiPriority w:val="99"/>
    <w:unhideWhenUsed/>
    <w:rsid w:val="00F75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75F1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75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75F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snote.wordpress.com/2017/08/09/pad-selec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yangde</dc:creator>
  <cp:keywords/>
  <dc:description/>
  <cp:lastModifiedBy>yangde</cp:lastModifiedBy>
  <cp:revision>5</cp:revision>
  <dcterms:created xsi:type="dcterms:W3CDTF">2026-08-24T09:21:00Z</dcterms:created>
  <dcterms:modified xsi:type="dcterms:W3CDTF">2026-08-24T10:32:00Z</dcterms:modified>
</cp:coreProperties>
</file>