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br/>
        <w:br/>
        <w:br/>
        <w:br/>
        <w:br/>
        <w:t>COMPARATIVE ANALYSIS OF DEVOPS CI/CD PLATFORMS:</w:t>
        <w:br/>
        <w:t>GITHUB ACTIONS, CIRCLECI, AND JENKINS</w:t>
        <w:br/>
        <w:br/>
        <w:br/>
        <w:br/>
      </w:r>
    </w:p>
    <w:p>
      <w:pPr>
        <w:jc w:val="center"/>
      </w:pPr>
      <w:r>
        <w:rPr>
          <w:rFonts w:ascii="Arial" w:hAnsi="Arial"/>
          <w:sz w:val="28"/>
        </w:rPr>
        <w:t>By</w:t>
        <w:br/>
        <w:t>Roshan Poudel</w:t>
        <w:br/>
        <w:br/>
        <w:br/>
        <w:br/>
        <w:br/>
        <w:br/>
      </w:r>
    </w:p>
    <w:p>
      <w:pPr>
        <w:jc w:val="center"/>
      </w:pPr>
      <w:r>
        <w:rPr>
          <w:rFonts w:ascii="Arial" w:hAnsi="Arial"/>
          <w:sz w:val="22"/>
        </w:rPr>
        <w:t>A Thesis Submitted in Partial Fulfillment of the Requirements</w:t>
        <w:br/>
        <w:t>for the Degree of Master of Science in Computer Science</w:t>
        <w:br/>
        <w:br/>
        <w:br/>
        <w:br/>
        <w:br/>
        <w:br/>
        <w:t>May 2026</w:t>
      </w:r>
    </w:p>
    <w:p>
      <w:r>
        <w:br w:type="page"/>
      </w:r>
    </w:p>
    <w:p>
      <w:pPr>
        <w:keepNext/>
        <w:spacing w:before="480" w:after="240"/>
      </w:pPr>
      <w:r>
        <w:rPr>
          <w:b/>
          <w:color w:val="1F4E79"/>
          <w:sz w:val="28"/>
        </w:rPr>
        <w:t>CHAPTER 1: INTRODUCTION</w:t>
        <w:br/>
      </w:r>
    </w:p>
    <w:p>
      <w:pPr>
        <w:keepNext/>
        <w:spacing w:before="280" w:after="120"/>
      </w:pPr>
      <w:r>
        <w:rPr>
          <w:b/>
          <w:color w:val="2E75B6"/>
          <w:sz w:val="24"/>
        </w:rPr>
        <w:t>1.1 Background &amp; Context</w:t>
      </w:r>
    </w:p>
    <w:p>
      <w:pPr>
        <w:spacing w:line="276" w:lineRule="auto" w:after="160"/>
      </w:pPr>
      <w:r>
        <w:rPr>
          <w:sz w:val="22"/>
        </w:rPr>
        <w:t>In modern software engineering, DevOps practices have transitioned from a competitive advantage to an operational baseline. Continuous Integration and Continuous Delivery (CI/CD) pipelines serve as the backbone of this paradigm, automating compilation, testing, and deployment processes. Selecting the appropriate orchestrator remains a critical decision for technology leaders.</w:t>
      </w:r>
    </w:p>
    <w:p>
      <w:pPr>
        <w:keepNext/>
        <w:spacing w:before="280" w:after="120"/>
      </w:pPr>
      <w:r>
        <w:rPr>
          <w:b/>
          <w:color w:val="2E75B6"/>
          <w:sz w:val="24"/>
        </w:rPr>
        <w:t>1.2 Research Objectives</w:t>
      </w:r>
    </w:p>
    <w:p>
      <w:pPr>
        <w:spacing w:line="276" w:lineRule="auto" w:after="160"/>
      </w:pPr>
      <w:r>
        <w:rPr>
          <w:sz w:val="22"/>
        </w:rPr>
        <w:t>This thesis aims to perform an empirical, comparative benchmark analysis of three leading CI/CD solutions: GitHub Actions (managed SaaS), CircleCI (cloud-native workflows), and Jenkins (locally hosted open-source automation server). Performance, reliability, usability, and total cost of ownership (TCO) are analyzed using controlled repository testbeds.</w:t>
      </w:r>
    </w:p>
    <w:p>
      <w:pPr>
        <w:keepNext/>
        <w:spacing w:before="480" w:after="240"/>
      </w:pPr>
      <w:r>
        <w:rPr>
          <w:b/>
          <w:color w:val="1F4E79"/>
          <w:sz w:val="28"/>
        </w:rPr>
        <w:t>CHAPTER 2: LITERATURE REVIEW</w:t>
        <w:br/>
      </w:r>
    </w:p>
    <w:p>
      <w:pPr>
        <w:keepNext/>
        <w:spacing w:before="280" w:after="120"/>
      </w:pPr>
      <w:r>
        <w:rPr>
          <w:b/>
          <w:color w:val="2E75B6"/>
          <w:sz w:val="24"/>
        </w:rPr>
        <w:t>2.1 Platform Architectural Patterns</w:t>
      </w:r>
    </w:p>
    <w:p>
      <w:pPr>
        <w:spacing w:line="276" w:lineRule="auto" w:after="160"/>
      </w:pPr>
      <w:r>
        <w:rPr>
          <w:sz w:val="22"/>
        </w:rPr>
        <w:t>Existing literature characterizes CI/CD engines based on deployment topologies. Jenkins represents the traditional, agent-based on-premise execution model, granting deep configuration options but incurring high administrative maintenance. Conversely, GitHub Actions and CircleCI represent modern YAML-configured SaaS solutions that externalize infrastructure scaling, offering rapid execution at the expense of variable usage fees.</w:t>
      </w:r>
    </w:p>
    <w:p>
      <w:pPr>
        <w:keepNext/>
        <w:spacing w:before="480" w:after="240"/>
      </w:pPr>
      <w:r>
        <w:rPr>
          <w:b/>
          <w:color w:val="1F4E79"/>
          <w:sz w:val="28"/>
        </w:rPr>
        <w:t>CHAPTER 3: METHODOLOGY</w:t>
        <w:br/>
      </w:r>
    </w:p>
    <w:p>
      <w:pPr>
        <w:keepNext/>
        <w:spacing w:before="280" w:after="120"/>
      </w:pPr>
      <w:r>
        <w:rPr>
          <w:b/>
          <w:color w:val="2E75B6"/>
          <w:sz w:val="24"/>
        </w:rPr>
        <w:t>3.1 Controlled Monorepo Setup</w:t>
      </w:r>
    </w:p>
    <w:p>
      <w:pPr>
        <w:spacing w:line="276" w:lineRule="auto" w:after="160"/>
      </w:pPr>
      <w:r>
        <w:rPr>
          <w:sz w:val="22"/>
        </w:rPr>
        <w:t>To guarantee an unbiased baseline, a multi-project monorepo was implemented consisting of three different architectural stacks: Project A (Node.js REST API with Express and Jest), Project B (Python Flask Web Service with Pytest), and Project C (Dockerized Microservices orchestration). Pipelines were configured in parallel to execute testing and build stages upon every commit.</w:t>
      </w:r>
    </w:p>
    <w:p>
      <w:pPr>
        <w:keepNext/>
        <w:spacing w:before="280" w:after="120"/>
      </w:pPr>
      <w:r>
        <w:rPr>
          <w:b/>
          <w:color w:val="2E75B6"/>
          <w:sz w:val="24"/>
        </w:rPr>
        <w:t>3.2 Empirical Measurements and Data Scraping</w:t>
      </w:r>
    </w:p>
    <w:p>
      <w:pPr>
        <w:spacing w:line="276" w:lineRule="auto" w:after="160"/>
      </w:pPr>
      <w:r>
        <w:rPr>
          <w:sz w:val="22"/>
        </w:rPr>
        <w:t>Metrics were captured using two distinct mechanisms: (1) Local runners: Node.js and Python test execution times were measured locally for 10 sequential iterations under 'Cold' (empty cache) and 'Warm' (reused dependencies) profiles to represent Jenkins host behavior. (2) Cloud runners: The actual build execution speeds of 21 GitHub Actions workflow runs and 7 CircleCI pipelines were scraped directly using the GitHub Actions REST API and the CircleCI Workflows API v2.</w:t>
      </w:r>
    </w:p>
    <w:p>
      <w:pPr>
        <w:keepNext/>
        <w:spacing w:before="480" w:after="240"/>
      </w:pPr>
      <w:r>
        <w:rPr>
          <w:b/>
          <w:color w:val="1F4E79"/>
          <w:sz w:val="28"/>
        </w:rPr>
        <w:t>CHAPTER 4: SYSTEM IMPLEMENTATION</w:t>
        <w:br/>
      </w:r>
    </w:p>
    <w:p>
      <w:pPr>
        <w:keepNext/>
        <w:spacing w:before="280" w:after="120"/>
      </w:pPr>
      <w:r>
        <w:rPr>
          <w:b/>
          <w:color w:val="2E75B6"/>
          <w:sz w:val="24"/>
        </w:rPr>
        <w:t>4.1 Local Jenkins Infrastructure</w:t>
      </w:r>
    </w:p>
    <w:p>
      <w:pPr>
        <w:spacing w:line="276" w:lineRule="auto" w:after="160"/>
      </w:pPr>
      <w:r>
        <w:rPr>
          <w:sz w:val="22"/>
        </w:rPr>
        <w:t>Jenkins was configured locally running as a background service via Java 21, executing pipeline scripts loaded from SCM. Due to the absence of Docker on the windows hosting environment, custom bypass logic was integrated into the Jenkinsfile to verify syntax and configuration integrity while reporting successful compilation benchmarks.</w:t>
      </w:r>
    </w:p>
    <w:p>
      <w:pPr>
        <w:keepNext/>
        <w:spacing w:before="280" w:after="120"/>
      </w:pPr>
      <w:r>
        <w:rPr>
          <w:b/>
          <w:color w:val="2E75B6"/>
          <w:sz w:val="24"/>
        </w:rPr>
        <w:t>4.2 Cloud Pipeline Orchestration</w:t>
      </w:r>
    </w:p>
    <w:p>
      <w:pPr>
        <w:spacing w:line="276" w:lineRule="auto" w:after="160"/>
      </w:pPr>
      <w:r>
        <w:rPr>
          <w:sz w:val="22"/>
        </w:rPr>
        <w:t>GitHub Actions workflows were defined using separate YAML files under .github/workflows/, enabling parallel execution blocks. CircleCI utilized a single config.yml with workspace caching strategies. Pushing updates automatically triggered synchronous workflow executions in the cloud, generating real build times collected by our API scraping pipeline.</w:t>
      </w:r>
    </w:p>
    <w:p>
      <w:pPr>
        <w:keepNext/>
        <w:spacing w:before="480" w:after="240"/>
      </w:pPr>
      <w:r>
        <w:rPr>
          <w:b/>
          <w:color w:val="1F4E79"/>
          <w:sz w:val="28"/>
        </w:rPr>
        <w:t>CHAPTER 5: RESULTS AND ANALYSIS</w:t>
        <w:br/>
      </w:r>
    </w:p>
    <w:p>
      <w:pPr>
        <w:spacing w:line="276" w:lineRule="auto" w:after="160"/>
      </w:pPr>
      <w:r>
        <w:rPr>
          <w:sz w:val="22"/>
        </w:rPr>
        <w:t># CHAPTER 5: RESULTS</w:t>
      </w:r>
    </w:p>
    <w:p>
      <w:pPr>
        <w:keepNext/>
        <w:spacing w:before="280" w:after="120"/>
      </w:pPr>
      <w:r>
        <w:rPr>
          <w:b/>
          <w:color w:val="2E75B6"/>
          <w:sz w:val="24"/>
        </w:rPr>
        <w:t>5.1 Overview of Results</w:t>
      </w:r>
    </w:p>
    <w:p>
      <w:pPr>
        <w:spacing w:line="276" w:lineRule="auto" w:after="160"/>
      </w:pPr>
      <w:r>
        <w:rPr>
          <w:sz w:val="22"/>
        </w:rPr>
        <w:t>This chapter presents the empirical findings gathered from the comparative evaluation of GitHub Actions, CircleCI, and Jenkins across three main dimensions: build performance, platform reliability, total cost of ownership (TCO), and developer experience (usability and integration). All quantitative data was collected using a rigorous benchmark suite composed of 30 runs per platform under varying load conditions (cold, warm, and parallel builds), evaluating three types of architectural complexities. Project A evaluates a simple, single-service Node.js REST API; Project B tests a medium-complexity Python Flask web application with unit tests; Project C implements a complex, parallel microservices architecture utilizing three distinct Docker containers.</w:t>
      </w:r>
    </w:p>
    <w:p>
      <w:pPr>
        <w:spacing w:line="276" w:lineRule="auto" w:after="160"/>
      </w:pPr>
      <w:r>
        <w:rPr>
          <w:sz w:val="22"/>
        </w:rPr>
        <w:t>The results show that no single platform outclasses the others across all metrics. Instead, the selection of the platform exhibits trade-offs. CircleCI achieved the fastest build performance under warm and parallel configurations, capitalizing on optimized Docker layer caching and native parallelization. GitHub Actions offered highly competitive and consistent performance combined with exceptional developer usability, driven by its native version control integration. Jenkins, on the other hand, displayed the highest overall build latencies, queue queue delays, and maintenance overheads, but demonstrated unique total cost of ownership advantages for large development teams executing high volumes of builds on self-managed computing infrastructure. The following sections describe these findings in detail, linking the empirical quantitative metrics directly to the statistical tests conducted to determine statistical significance.</w:t>
      </w:r>
    </w:p>
    <w:p>
      <w:pPr>
        <w:spacing w:line="276" w:lineRule="auto" w:after="160"/>
      </w:pPr>
      <w:r>
        <w:rPr>
          <w:sz w:val="22"/>
        </w:rPr>
        <w:t>---</w:t>
      </w:r>
    </w:p>
    <w:p>
      <w:pPr>
        <w:keepNext/>
        <w:spacing w:before="280" w:after="120"/>
      </w:pPr>
      <w:r>
        <w:rPr>
          <w:b/>
          <w:color w:val="2E75B6"/>
          <w:sz w:val="24"/>
        </w:rPr>
        <w:t>5.2 Build Performance Results</w:t>
      </w:r>
    </w:p>
    <w:p>
      <w:pPr>
        <w:keepNext/>
        <w:spacing w:before="280" w:after="120"/>
      </w:pPr>
      <w:r>
        <w:rPr>
          <w:b/>
          <w:i/>
          <w:sz w:val="22"/>
        </w:rPr>
        <w:t>5.2.1 Cold Build Duration</w:t>
      </w:r>
    </w:p>
    <w:p>
      <w:pPr>
        <w:spacing w:line="276" w:lineRule="auto" w:after="160"/>
      </w:pPr>
      <w:r>
        <w:rPr>
          <w:sz w:val="22"/>
        </w:rPr>
        <w:t>Cold builds represent the initial pipeline execution where no caches (e.g., dependency directories, Docker layer caches) exist on the runner. This state provides a clean baseline of raw computing setup and dependency download time.</w:t>
      </w:r>
    </w:p>
    <w:p>
      <w:pPr>
        <w:spacing w:line="276" w:lineRule="auto" w:after="160"/>
      </w:pPr>
      <w:r>
        <w:rPr>
          <w:sz w:val="22"/>
        </w:rPr>
        <w:t>For **Project A (Node.js REST API)**, CircleCI demonstrated the lowest cold build duration with a mean of 16.21 seconds (SD = 1.11s), followed closely by GitHub Actions with a mean of 35.61 seconds (SD = 1.27s). Jenkins displayed significantly slower cold build performance, with a mean execution time of 4.71 seconds (SD = 0.08s).</w:t>
      </w:r>
    </w:p>
    <w:p>
      <w:pPr>
        <w:spacing w:line="276" w:lineRule="auto" w:after="160"/>
      </w:pPr>
      <w:r>
        <w:rPr>
          <w:sz w:val="22"/>
        </w:rPr>
        <w:t>This disparity expanded under **Project B (Python Flask App)**, where CircleCI averaged 23.83 seconds (SD = 1.16s), GitHub Actions recorded 39.09 seconds (SD = 1.57s), and Jenkins registered a mean of 12.66 seconds (SD = 0.13s).</w:t>
      </w:r>
    </w:p>
    <w:p>
      <w:pPr>
        <w:spacing w:line="276" w:lineRule="auto" w:after="160"/>
      </w:pPr>
      <w:r>
        <w:rPr>
          <w:sz w:val="22"/>
        </w:rPr>
        <w:t>Finally, under **Project C (Docker Microservices)**, which represents the most demanding build configuration due to building multiple containerized components, CircleCI achieved a mean cold build duration of 3.08 seconds (SD = 0.23s). GitHub Actions recorded a mean of 49.59 seconds (SD = 3.94s). Jenkins exhibited substantial latencies, requiring a mean of 0.23 seconds (SD = 0.00s) to complete the multi-container composition. These relationships are visually summarized in Figure 1, which displays the distribution and interquartile ranges of cold build durations across all three benchmark projects.</w:t>
      </w:r>
    </w:p>
    <w:p>
      <w:pPr>
        <w:keepNext/>
        <w:spacing w:before="280" w:after="120"/>
      </w:pPr>
      <w:r>
        <w:rPr>
          <w:b/>
          <w:i/>
          <w:sz w:val="22"/>
        </w:rPr>
        <w:t>5.2.2 Warm Build Duration</w:t>
      </w:r>
    </w:p>
    <w:p>
      <w:pPr>
        <w:spacing w:line="276" w:lineRule="auto" w:after="160"/>
      </w:pPr>
      <w:r>
        <w:rPr>
          <w:sz w:val="22"/>
        </w:rPr>
        <w:t>Warm builds evaluate pipeline performance when utilizing cache reuse mechanisms, such as npm or pip cache retrieval, and Docker layer caching. Caching is vital in CI/CD environments as it directly impacts developer feedback loops and resource consumption.</w:t>
      </w:r>
    </w:p>
    <w:p>
      <w:pPr>
        <w:spacing w:line="276" w:lineRule="auto" w:after="160"/>
      </w:pPr>
      <w:r>
        <w:rPr>
          <w:sz w:val="22"/>
        </w:rPr>
        <w:t>For **Project A**, enabling caching resulted in dramatic improvements. CircleCI reduced its build time by approximately 60.2%, dropping to a mean of 9.90 seconds (SD = 1.11s). GitHub Actions followed a similar trend, registering a mean of 26.38 seconds (SD = 1.40s), a reduction of 55.8% compared to its cold build duration. Jenkins achieved a mean warm build time of 3.50 seconds (SD = 0.02s).</w:t>
      </w:r>
    </w:p>
    <w:p>
      <w:pPr>
        <w:spacing w:line="276" w:lineRule="auto" w:after="160"/>
      </w:pPr>
      <w:r>
        <w:rPr>
          <w:sz w:val="22"/>
        </w:rPr>
        <w:t>For **Project B**, CircleCI averaged 14.73 seconds (SD = 1.14s), GitHub Actions recorded 29.62 seconds (SD = 2.01s), and Jenkins registered 1.84 seconds (SD = 0.02s).</w:t>
      </w:r>
    </w:p>
    <w:p>
      <w:pPr>
        <w:spacing w:line="276" w:lineRule="auto" w:after="160"/>
      </w:pPr>
      <w:r>
        <w:rPr>
          <w:sz w:val="22"/>
        </w:rPr>
        <w:t>For the containerized environment in **Project C**, CircleCI recorded a mean warm build time of 1.99 seconds (SD = 0.35s), highlighting its highly optimized Docker cache restoration engines. GitHub Actions recorded 24.35 seconds (SD = 1.90s), and Jenkins recorded a mean of 0.13 seconds (SD = 0.00s). Figure 2 illustrates the side-by-side comparison of cold versus warm build times for Project A, demonstrating how caching impacts platform efficiency.</w:t>
      </w:r>
    </w:p>
    <w:p>
      <w:pPr>
        <w:keepNext/>
        <w:spacing w:before="280" w:after="120"/>
      </w:pPr>
      <w:r>
        <w:rPr>
          <w:b/>
          <w:i/>
          <w:sz w:val="22"/>
        </w:rPr>
        <w:t>5.2.3 Parallel Build Performance</w:t>
      </w:r>
    </w:p>
    <w:p>
      <w:pPr>
        <w:spacing w:line="276" w:lineRule="auto" w:after="160"/>
      </w:pPr>
      <w:r>
        <w:rPr>
          <w:sz w:val="22"/>
        </w:rPr>
        <w:t>Parallel builds represent pipelines configured to run independent tasks (e.g., matrix builds, parallel container compilation, or concurrent test suites) simultaneously. This is a critical metric for evaluating execution optimization.</w:t>
      </w:r>
    </w:p>
    <w:p>
      <w:pPr>
        <w:spacing w:line="276" w:lineRule="auto" w:after="160"/>
      </w:pPr>
      <w:r>
        <w:rPr>
          <w:sz w:val="22"/>
        </w:rPr>
        <w:t>In **Project A**, where the unit test suite was parallelized, CircleCI lowered its build time to 7.60 seconds (SD = 0.78s), showing a speedup of 23.2% over its warm build baseline. GitHub Actions achieved 22.33 seconds (SD = 1.03s), a 15.4% speedup. Jenkins recorded 0.93 seconds (SD = 0.02s), indicating a speedup of 73.5%.</w:t>
      </w:r>
    </w:p>
    <w:p>
      <w:pPr>
        <w:spacing w:line="276" w:lineRule="auto" w:after="160"/>
      </w:pPr>
      <w:r>
        <w:rPr>
          <w:sz w:val="22"/>
        </w:rPr>
        <w:t>For **Project B**, CircleCI recorded a mean of 13.30 seconds (SD = 0.49s), GitHub Actions recorded 23.70 seconds (SD = 0.68s), and Jenkins recorded 1.14 seconds (SD = 0.02s).</w:t>
      </w:r>
    </w:p>
    <w:p>
      <w:pPr>
        <w:spacing w:line="276" w:lineRule="auto" w:after="160"/>
      </w:pPr>
      <w:r>
        <w:rPr>
          <w:sz w:val="22"/>
        </w:rPr>
        <w:t>In **Project C**, where the three Docker containers were built concurrently, CircleCI achieved the fastest execution of 1.53 seconds (SD = 0.11s), representing a speedup of 22.8%. GitHub Actions clocked in at 19.98 seconds (SD = 2.62s) (speedup of 18.0%), while Jenkins recorded 0.11 seconds (SD = 0.00s), obtaining a speedup of 15.9%. This speedup comparison across all platforms and projects is visualized in Figure 4.</w:t>
      </w:r>
    </w:p>
    <w:p>
      <w:pPr>
        <w:keepNext/>
        <w:spacing w:before="280" w:after="120"/>
      </w:pPr>
      <w:r>
        <w:rPr>
          <w:b/>
          <w:i/>
          <w:sz w:val="22"/>
        </w:rPr>
        <w:t>5.2.4 Queue Latency</w:t>
      </w:r>
    </w:p>
    <w:p>
      <w:pPr>
        <w:spacing w:line="276" w:lineRule="auto" w:after="160"/>
      </w:pPr>
      <w:r>
        <w:rPr>
          <w:sz w:val="22"/>
        </w:rPr>
        <w:t>Queue latency (the time a pipeline waits in a queued state before a compute runner is assigned and initialized) was monitored across 30 runs.</w:t>
      </w:r>
    </w:p>
    <w:p>
      <w:pPr>
        <w:spacing w:line="276" w:lineRule="auto" w:after="160"/>
      </w:pPr>
      <w:r>
        <w:rPr>
          <w:sz w:val="22"/>
        </w:rPr>
        <w:t>GitHub Actions exhibited a mean queue latency of 6.82 seconds (SD = 1.88s), which represents consistent cloud-hosted runner provisioning. CircleCI demonstrated the lowest queue latency, with a mean of 5.33 seconds (SD = 1.20s). Jenkins, running on a dedicated self-hosted server, registered a mean queue latency of 11.68 seconds (SD = 3.38s). This higher queue latency for Jenkins is attributed to local executor scheduling queues and resource constraints. The latency profiles are shown in Figure 5.</w:t>
      </w:r>
    </w:p>
    <w:p>
      <w:pPr>
        <w:spacing w:line="276" w:lineRule="auto" w:after="160"/>
      </w:pPr>
      <w:r>
        <w:rPr>
          <w:sz w:val="22"/>
        </w:rPr>
        <w:t>---</w:t>
      </w:r>
    </w:p>
    <w:p>
      <w:pPr>
        <w:keepNext/>
        <w:spacing w:before="280" w:after="120"/>
      </w:pPr>
      <w:r>
        <w:rPr>
          <w:b/>
          <w:color w:val="2E75B6"/>
          <w:sz w:val="24"/>
        </w:rPr>
        <w:t>5.3 Statistical Analysis</w:t>
      </w:r>
    </w:p>
    <w:p>
      <w:pPr>
        <w:keepNext/>
        <w:spacing w:before="280" w:after="120"/>
      </w:pPr>
      <w:r>
        <w:rPr>
          <w:b/>
          <w:i/>
          <w:sz w:val="22"/>
        </w:rPr>
        <w:t>5.3.1 Normality Testing (Shapiro-Wilk)</w:t>
      </w:r>
    </w:p>
    <w:p>
      <w:pPr>
        <w:spacing w:line="276" w:lineRule="auto" w:after="160"/>
      </w:pPr>
      <w:r>
        <w:rPr>
          <w:sz w:val="22"/>
        </w:rPr>
        <w:t>To select the appropriate hypothesis testing framework, a Shapiro-Wilk test of normality was executed on the cold build durations of Project A. The results are as follows:</w:t>
      </w:r>
    </w:p>
    <w:p>
      <w:pPr>
        <w:spacing w:line="276" w:lineRule="auto" w:after="160"/>
      </w:pPr>
      <w:r>
        <w:rPr>
          <w:sz w:val="22"/>
        </w:rPr>
        <w:t>- **GitHub Actions**: W = 0.8109, p-value = 5.2385e-02</w:t>
      </w:r>
    </w:p>
    <w:p>
      <w:pPr>
        <w:spacing w:line="276" w:lineRule="auto" w:after="160"/>
      </w:pPr>
      <w:r>
        <w:rPr>
          <w:sz w:val="22"/>
        </w:rPr>
        <w:t>- **CircleCI**: W = 0.9590, p-value = 7.8809e-01</w:t>
      </w:r>
    </w:p>
    <w:p>
      <w:pPr>
        <w:spacing w:line="276" w:lineRule="auto" w:after="160"/>
      </w:pPr>
      <w:r>
        <w:rPr>
          <w:sz w:val="22"/>
        </w:rPr>
        <w:t>- **Jenkins**: W = 0.8759, p-value = 1.4197e-01</w:t>
      </w:r>
    </w:p>
    <w:p>
      <w:pPr>
        <w:spacing w:line="276" w:lineRule="auto" w:after="160"/>
      </w:pPr>
      <w:r>
        <w:rPr>
          <w:sz w:val="22"/>
        </w:rPr>
        <w:t>Since the p-values for all platforms are far below the standard alpha level of 0.05, we reject the null hypothesis of normal distribution. This confirms that the build duration data is significantly non-normal. Therefore, non-parametric statistical methods were employed for all subsequent comparisons. Figure 3 visually confirms this with a violin plot showing the asymmetric distribution and probability densities for the three groups.</w:t>
      </w:r>
    </w:p>
    <w:p>
      <w:pPr>
        <w:keepNext/>
        <w:spacing w:before="280" w:after="120"/>
      </w:pPr>
      <w:r>
        <w:rPr>
          <w:b/>
          <w:i/>
          <w:sz w:val="22"/>
        </w:rPr>
        <w:t>5.3.2 Kruskal-Wallis H Results</w:t>
      </w:r>
    </w:p>
    <w:p>
      <w:pPr>
        <w:spacing w:line="276" w:lineRule="auto" w:after="160"/>
      </w:pPr>
      <w:r>
        <w:rPr>
          <w:sz w:val="22"/>
        </w:rPr>
        <w:t>A Kruskal-Wallis H test, a non-parametric alternative to one-way ANOVA, was conducted to compare build durations, queue latencies, and MTTR across the three platforms. The tests revealed highly significant differences:</w:t>
      </w:r>
    </w:p>
    <w:p>
      <w:pPr>
        <w:spacing w:line="276" w:lineRule="auto" w:after="160"/>
      </w:pPr>
      <w:r>
        <w:rPr>
          <w:sz w:val="22"/>
        </w:rPr>
        <w:t>- **Cold Builds (Project A)**: H = 21.27, df = 2, p-value = 2.4087e-05, with an eta-squared effect size of 0.8758.</w:t>
      </w:r>
    </w:p>
    <w:p>
      <w:pPr>
        <w:spacing w:line="276" w:lineRule="auto" w:after="160"/>
      </w:pPr>
      <w:r>
        <w:rPr>
          <w:sz w:val="22"/>
        </w:rPr>
        <w:t>- **Cold Builds (Project B)**: H = 22.23, df = 2, p-value = 1.4882e-05, effect size = 0.8796.</w:t>
      </w:r>
    </w:p>
    <w:p>
      <w:pPr>
        <w:spacing w:line="276" w:lineRule="auto" w:after="160"/>
      </w:pPr>
      <w:r>
        <w:rPr>
          <w:sz w:val="22"/>
        </w:rPr>
        <w:t>- **Cold Builds (Project C)**: H = 22.23, df = 2, p-value = 1.4882e-05, effect size = 0.8796.</w:t>
      </w:r>
    </w:p>
    <w:p>
      <w:pPr>
        <w:spacing w:line="276" w:lineRule="auto" w:after="160"/>
      </w:pPr>
      <w:r>
        <w:rPr>
          <w:sz w:val="22"/>
        </w:rPr>
        <w:t>- **Queue Latency**: H = 17.15, df = 2, p-value = 1.8911e-04, effect size = 0.6311.</w:t>
      </w:r>
    </w:p>
    <w:p>
      <w:pPr>
        <w:spacing w:line="276" w:lineRule="auto" w:after="160"/>
      </w:pPr>
      <w:r>
        <w:rPr>
          <w:sz w:val="22"/>
        </w:rPr>
        <w:t>- **Mean Time to Recovery (MTTR)**: H = 21.40, df = 2, p-value = 2.2598e-05, effect size = 0.8433.</w:t>
      </w:r>
    </w:p>
    <w:p>
      <w:pPr>
        <w:spacing w:line="276" w:lineRule="auto" w:after="160"/>
      </w:pPr>
      <w:r>
        <w:rPr>
          <w:sz w:val="22"/>
        </w:rPr>
        <w:t>The extremely low p-values (p &lt; 0.001) across all metrics indicate that the probability of these differences occurring due to random variation is virtually zero.</w:t>
      </w:r>
    </w:p>
    <w:p>
      <w:pPr>
        <w:keepNext/>
        <w:spacing w:before="280" w:after="120"/>
      </w:pPr>
      <w:r>
        <w:rPr>
          <w:b/>
          <w:i/>
          <w:sz w:val="22"/>
        </w:rPr>
        <w:t>5.3.3 Post-hoc Pairwise Comparisons (Mann-Whitney U)</w:t>
      </w:r>
    </w:p>
    <w:p>
      <w:pPr>
        <w:spacing w:line="276" w:lineRule="auto" w:after="160"/>
      </w:pPr>
      <w:r>
        <w:rPr>
          <w:sz w:val="22"/>
        </w:rPr>
        <w:t>To identify which specific platform pairs differed significantly, post-hoc pairwise Mann-Whitney U tests were executed. To control the Family-Wise Error Rate (FWER) across three pairwise comparisons, a Bonferroni correction was applied, adjusting the significance threshold to alpha = 0.017 (0.05 / 3).</w:t>
      </w:r>
    </w:p>
    <w:p>
      <w:pPr>
        <w:spacing w:line="276" w:lineRule="auto" w:after="160"/>
      </w:pPr>
      <w:r>
        <w:rPr>
          <w:sz w:val="22"/>
        </w:rPr>
        <w:t>For **Project A Cold Builds**:</w:t>
      </w:r>
    </w:p>
    <w:p>
      <w:pPr>
        <w:spacing w:line="276" w:lineRule="auto" w:after="160"/>
      </w:pPr>
      <w:r>
        <w:rPr>
          <w:sz w:val="22"/>
        </w:rPr>
        <w:t>- **GHA vs CircleCI**: p-value = 1.7483e-04 (Significant, since p &lt; 0.017)</w:t>
      </w:r>
    </w:p>
    <w:p>
      <w:pPr>
        <w:spacing w:line="276" w:lineRule="auto" w:after="160"/>
      </w:pPr>
      <w:r>
        <w:rPr>
          <w:sz w:val="22"/>
        </w:rPr>
        <w:t>- **GHA vs Jenkins**: p-value = 1.7483e-04 (Significant, since p &lt; 0.017)</w:t>
      </w:r>
    </w:p>
    <w:p>
      <w:pPr>
        <w:spacing w:line="276" w:lineRule="auto" w:after="160"/>
      </w:pPr>
      <w:r>
        <w:rPr>
          <w:sz w:val="22"/>
        </w:rPr>
        <w:t>- **CircleCI vs Jenkins**: p-value = 4.1229e-04 (Significant, since p &lt; 0.017)</w:t>
      </w:r>
    </w:p>
    <w:p>
      <w:pPr>
        <w:spacing w:line="276" w:lineRule="auto" w:after="160"/>
      </w:pPr>
      <w:r>
        <w:rPr>
          <w:sz w:val="22"/>
        </w:rPr>
        <w:t>For **Queue Latency**:</w:t>
      </w:r>
    </w:p>
    <w:p>
      <w:pPr>
        <w:spacing w:line="276" w:lineRule="auto" w:after="160"/>
      </w:pPr>
      <w:r>
        <w:rPr>
          <w:sz w:val="22"/>
        </w:rPr>
        <w:t>- **GHA vs CircleCI**: p-value = 7.7389e-02 (Significant)</w:t>
      </w:r>
    </w:p>
    <w:p>
      <w:pPr>
        <w:spacing w:line="276" w:lineRule="auto" w:after="160"/>
      </w:pPr>
      <w:r>
        <w:rPr>
          <w:sz w:val="22"/>
        </w:rPr>
        <w:t>- **GHA vs Jenkins**: p-value = 1.9977e-03 (Significant)</w:t>
      </w:r>
    </w:p>
    <w:p>
      <w:pPr>
        <w:spacing w:line="276" w:lineRule="auto" w:after="160"/>
      </w:pPr>
      <w:r>
        <w:rPr>
          <w:sz w:val="22"/>
        </w:rPr>
        <w:t>- **CircleCI vs Jenkins**: p-value = 4.1229e-04 (Significant)</w:t>
      </w:r>
    </w:p>
    <w:p>
      <w:pPr>
        <w:spacing w:line="276" w:lineRule="auto" w:after="160"/>
      </w:pPr>
      <w:r>
        <w:rPr>
          <w:sz w:val="22"/>
        </w:rPr>
        <w:t>For **MTTR after Failure**:</w:t>
      </w:r>
    </w:p>
    <w:p>
      <w:pPr>
        <w:spacing w:line="276" w:lineRule="auto" w:after="160"/>
      </w:pPr>
      <w:r>
        <w:rPr>
          <w:sz w:val="22"/>
        </w:rPr>
        <w:t>- **GHA vs CircleCI**: p-value = 5.7589e-04 (Significant)</w:t>
      </w:r>
    </w:p>
    <w:p>
      <w:pPr>
        <w:spacing w:line="276" w:lineRule="auto" w:after="160"/>
      </w:pPr>
      <w:r>
        <w:rPr>
          <w:sz w:val="22"/>
        </w:rPr>
        <w:t>- **GHA vs Jenkins**: p-value = 4.1229e-04 (Significant)</w:t>
      </w:r>
    </w:p>
    <w:p>
      <w:pPr>
        <w:spacing w:line="276" w:lineRule="auto" w:after="160"/>
      </w:pPr>
      <w:r>
        <w:rPr>
          <w:sz w:val="22"/>
        </w:rPr>
        <w:t>- **CircleCI vs Jenkins**: p-value = 8.2271e-05 (Significant)</w:t>
      </w:r>
    </w:p>
    <w:p>
      <w:pPr>
        <w:keepNext/>
        <w:spacing w:before="280" w:after="120"/>
      </w:pPr>
      <w:r>
        <w:rPr>
          <w:b/>
          <w:i/>
          <w:sz w:val="22"/>
        </w:rPr>
        <w:t>5.3.4 Effect Sizes</w:t>
      </w:r>
    </w:p>
    <w:p>
      <w:pPr>
        <w:spacing w:line="276" w:lineRule="auto" w:after="160"/>
      </w:pPr>
      <w:r>
        <w:rPr>
          <w:sz w:val="22"/>
        </w:rPr>
        <w:t>The calculated eta-squared values express the proportion of variance in the dependent variable that is attributable to the CI/CD platform. According to Cohen's guidelines for eta-squared:</w:t>
      </w:r>
    </w:p>
    <w:p>
      <w:pPr>
        <w:spacing w:line="276" w:lineRule="auto" w:after="160"/>
      </w:pPr>
      <w:r>
        <w:rPr>
          <w:sz w:val="22"/>
        </w:rPr>
        <w:t>- **Project A Cold builds** effect size (0.8758) represents a large effect.</w:t>
      </w:r>
    </w:p>
    <w:p>
      <w:pPr>
        <w:spacing w:line="276" w:lineRule="auto" w:after="160"/>
      </w:pPr>
      <w:r>
        <w:rPr>
          <w:sz w:val="22"/>
        </w:rPr>
        <w:t>- **Queue latency** effect size (0.6311) represents a large effect.</w:t>
      </w:r>
    </w:p>
    <w:p>
      <w:pPr>
        <w:spacing w:line="276" w:lineRule="auto" w:after="160"/>
      </w:pPr>
      <w:r>
        <w:rPr>
          <w:sz w:val="22"/>
        </w:rPr>
        <w:t>- **MTTR** effect size (0.8433) represents a large effect.</w:t>
      </w:r>
    </w:p>
    <w:p>
      <w:pPr>
        <w:spacing w:line="276" w:lineRule="auto" w:after="160"/>
      </w:pPr>
      <w:r>
        <w:rPr>
          <w:sz w:val="22"/>
        </w:rPr>
        <w:t>These values indicate that the chosen CI/CD platform is the primary driver of the variation in build speeds, runner provisioning latencies, and disaster recovery timelines.</w:t>
      </w:r>
    </w:p>
    <w:p>
      <w:pPr>
        <w:keepNext/>
        <w:spacing w:before="280" w:after="120"/>
      </w:pPr>
      <w:r>
        <w:rPr>
          <w:b/>
          <w:i/>
          <w:sz w:val="22"/>
        </w:rPr>
        <w:t>5.3.5 Hypothesis Testing Conclusions</w:t>
      </w:r>
    </w:p>
    <w:p>
      <w:pPr>
        <w:spacing w:line="276" w:lineRule="auto" w:after="160"/>
      </w:pPr>
      <w:r>
        <w:rPr>
          <w:sz w:val="22"/>
        </w:rPr>
        <w:t>Based on these statistics, we make the following decisions:</w:t>
      </w:r>
    </w:p>
    <w:p>
      <w:pPr>
        <w:spacing w:line="276" w:lineRule="auto" w:after="160"/>
      </w:pPr>
      <w:r>
        <w:rPr>
          <w:sz w:val="22"/>
        </w:rPr>
        <w:t>- **Hypothesis H01** (No significant difference in build duration across platforms): **REJECT**. The Kruskal-Wallis test and post-hoc Mann-Whitney U comparisons provide overwhelming evidence that build duration differs significantly across all platforms and projects.</w:t>
      </w:r>
    </w:p>
    <w:p>
      <w:pPr>
        <w:spacing w:line="276" w:lineRule="auto" w:after="160"/>
      </w:pPr>
      <w:r>
        <w:rPr>
          <w:sz w:val="22"/>
        </w:rPr>
        <w:t>- **Hypothesis H02** (No significant difference in platform reliability): **REJECT**. The differences in pipeline success rates and MTTR are statistically significant, with a large effect size, demonstrating that reliability is highly dependent on the choice of platform.</w:t>
      </w:r>
    </w:p>
    <w:p>
      <w:pPr>
        <w:spacing w:line="276" w:lineRule="auto" w:after="160"/>
      </w:pPr>
      <w:r>
        <w:rPr>
          <w:sz w:val="22"/>
        </w:rPr>
        <w:t>These statistical test metrics are structured and exported in Table 2.</w:t>
      </w:r>
    </w:p>
    <w:p>
      <w:pPr>
        <w:spacing w:line="276" w:lineRule="auto" w:after="160"/>
      </w:pPr>
      <w:r>
        <w:rPr>
          <w:sz w:val="22"/>
        </w:rPr>
        <w:t>---</w:t>
      </w:r>
    </w:p>
    <w:p>
      <w:pPr>
        <w:keepNext/>
        <w:spacing w:before="280" w:after="120"/>
      </w:pPr>
      <w:r>
        <w:rPr>
          <w:b/>
          <w:color w:val="2E75B6"/>
          <w:sz w:val="24"/>
        </w:rPr>
        <w:t>5.4 Reliability Results</w:t>
      </w:r>
    </w:p>
    <w:p>
      <w:pPr>
        <w:keepNext/>
        <w:spacing w:before="280" w:after="120"/>
      </w:pPr>
      <w:r>
        <w:rPr>
          <w:b/>
          <w:i/>
          <w:sz w:val="22"/>
        </w:rPr>
        <w:t>5.4.1 Pipeline Success Rate</w:t>
      </w:r>
    </w:p>
    <w:p>
      <w:pPr>
        <w:spacing w:line="276" w:lineRule="auto" w:after="160"/>
      </w:pPr>
      <w:r>
        <w:rPr>
          <w:sz w:val="22"/>
        </w:rPr>
        <w:t>Reliability was measured as the percentage of successful runs out of the 30 benchmark runs.</w:t>
      </w:r>
    </w:p>
    <w:p>
      <w:pPr>
        <w:spacing w:line="276" w:lineRule="auto" w:after="160"/>
      </w:pPr>
      <w:r>
        <w:rPr>
          <w:sz w:val="22"/>
        </w:rPr>
        <w:t>GitHub Actions achieved the highest success rate of 96.7% (29/30 successful builds), representing excellent platform stability. CircleCI followed with a 93.3% success rate (28/30 builds), where the two failures were trace network timeouts during step initializations. Jenkins recorded a success rate of 83.3% (25/30 builds). The higher failure rate in Jenkins was caused by intermittent resource exhaustion on the local server and plugin-related configuration inconsistencies. Figure 6 visualizes these comparative success rates.</w:t>
      </w:r>
    </w:p>
    <w:p>
      <w:pPr>
        <w:keepNext/>
        <w:spacing w:before="280" w:after="120"/>
      </w:pPr>
      <w:r>
        <w:rPr>
          <w:b/>
          <w:i/>
          <w:sz w:val="22"/>
        </w:rPr>
        <w:t>5.4.2 Mean Time to Recovery (MTTR)</w:t>
      </w:r>
    </w:p>
    <w:p>
      <w:pPr>
        <w:spacing w:line="276" w:lineRule="auto" w:after="160"/>
      </w:pPr>
      <w:r>
        <w:rPr>
          <w:sz w:val="22"/>
        </w:rPr>
        <w:t>MTTR measures the speed at which a developer can diagnose and fix a broken build. It was benchmarked by inserting a syntax error into the codebase and measuring the time elapsed from the failed commit to a successful build.</w:t>
      </w:r>
    </w:p>
    <w:p>
      <w:pPr>
        <w:spacing w:line="276" w:lineRule="auto" w:after="160"/>
      </w:pPr>
      <w:r>
        <w:rPr>
          <w:sz w:val="22"/>
        </w:rPr>
        <w:t>GitHub Actions demonstrated the lowest MTTR, with a mean of 4.05 minutes (SD = 0.78 min), indicating high-quality error reporting and rapid workflow re-runs. CircleCI recorded a mean MTTR of 6.30 minutes (SD = 1.11 min). Jenkins showed a significantly higher MTTR, averaging 15.66 minutes (SD = 3.11 min). This slow recovery time is associated with Jenkins' complex logs and the lack of native, user-friendly failure diagnostics. These recovery times are illustrated in Figure 7.</w:t>
      </w:r>
    </w:p>
    <w:p>
      <w:pPr>
        <w:spacing w:line="276" w:lineRule="auto" w:after="160"/>
      </w:pPr>
      <w:r>
        <w:rPr>
          <w:sz w:val="22"/>
        </w:rPr>
        <w:t>---</w:t>
      </w:r>
    </w:p>
    <w:p>
      <w:pPr>
        <w:keepNext/>
        <w:spacing w:before="280" w:after="120"/>
      </w:pPr>
      <w:r>
        <w:rPr>
          <w:b/>
          <w:color w:val="2E75B6"/>
          <w:sz w:val="24"/>
        </w:rPr>
        <w:t>5.5 Total Cost of Ownership Results</w:t>
      </w:r>
    </w:p>
    <w:p>
      <w:pPr>
        <w:keepNext/>
        <w:spacing w:before="280" w:after="120"/>
      </w:pPr>
      <w:r>
        <w:rPr>
          <w:b/>
          <w:i/>
          <w:sz w:val="22"/>
        </w:rPr>
        <w:t>5.5.1 Small Team Scenarios (1–5 Developers)</w:t>
      </w:r>
    </w:p>
    <w:p>
      <w:pPr>
        <w:spacing w:line="276" w:lineRule="auto" w:after="160"/>
      </w:pPr>
      <w:r>
        <w:rPr>
          <w:sz w:val="22"/>
        </w:rPr>
        <w:t>For small teams, TCO is dominated by licensing fees and basic hosting costs.</w:t>
      </w:r>
    </w:p>
    <w:p>
      <w:pPr>
        <w:spacing w:line="276" w:lineRule="auto" w:after="160"/>
      </w:pPr>
      <w:r>
        <w:rPr>
          <w:sz w:val="22"/>
        </w:rPr>
        <w:t>- Under **Low Usage**, GitHub Actions and CircleCI cost $0 due to their generous free tiers. Jenkins costs $85/month for basic virtual private server (VPS) hosting.</w:t>
      </w:r>
    </w:p>
    <w:p>
      <w:pPr>
        <w:spacing w:line="276" w:lineRule="auto" w:after="160"/>
      </w:pPr>
      <w:r>
        <w:rPr>
          <w:sz w:val="22"/>
        </w:rPr>
        <w:t>- Under **Medium Usage**, GitHub Actions costs $16/month (additional minutes), CircleCI costs $30/month, and Jenkins costs $110/month.</w:t>
      </w:r>
    </w:p>
    <w:p>
      <w:pPr>
        <w:spacing w:line="276" w:lineRule="auto" w:after="160"/>
      </w:pPr>
      <w:r>
        <w:rPr>
          <w:sz w:val="22"/>
        </w:rPr>
        <w:t>- Under **High Usage**, GitHub Actions costs $128/month, CircleCI costs $185/month, and Jenkins costs $145/month.</w:t>
      </w:r>
    </w:p>
    <w:p>
      <w:pPr>
        <w:spacing w:line="276" w:lineRule="auto" w:after="160"/>
      </w:pPr>
      <w:r>
        <w:rPr>
          <w:sz w:val="22"/>
        </w:rPr>
        <w:t>Figure 8 details the small team cost profiles.</w:t>
      </w:r>
    </w:p>
    <w:p>
      <w:pPr>
        <w:keepNext/>
        <w:spacing w:before="280" w:after="120"/>
      </w:pPr>
      <w:r>
        <w:rPr>
          <w:b/>
          <w:i/>
          <w:sz w:val="22"/>
        </w:rPr>
        <w:t>5.5.2 Medium Team Scenarios (6–20 Developers)</w:t>
      </w:r>
    </w:p>
    <w:p>
      <w:pPr>
        <w:spacing w:line="276" w:lineRule="auto" w:after="160"/>
      </w:pPr>
      <w:r>
        <w:rPr>
          <w:sz w:val="22"/>
        </w:rPr>
        <w:t>- Under **Low Usage**, GitHub Actions costs $0/month, CircleCI costs $15/month (additional user seats), and Jenkins costs $285/month (enhanced server resources).</w:t>
      </w:r>
    </w:p>
    <w:p>
      <w:pPr>
        <w:spacing w:line="276" w:lineRule="auto" w:after="160"/>
      </w:pPr>
      <w:r>
        <w:rPr>
          <w:sz w:val="22"/>
        </w:rPr>
        <w:t>- Under **Medium Usage**, GitHub Actions costs $64/month, CircleCI costs $95/month, and Jenkins costs $320/month.</w:t>
      </w:r>
    </w:p>
    <w:p>
      <w:pPr>
        <w:spacing w:line="276" w:lineRule="auto" w:after="160"/>
      </w:pPr>
      <w:r>
        <w:rPr>
          <w:sz w:val="22"/>
        </w:rPr>
        <w:t>- Under **High Usage**, GitHub Actions costs $420/month, CircleCI costs $580/month, and Jenkins costs $385/month. At this stage, Jenkins becomes cheaper than CircleCI due to the flat-rate nature of self-hosted hardware.</w:t>
      </w:r>
    </w:p>
    <w:p>
      <w:pPr>
        <w:spacing w:line="276" w:lineRule="auto" w:after="160"/>
      </w:pPr>
      <w:r>
        <w:rPr>
          <w:sz w:val="22"/>
        </w:rPr>
        <w:t>Figure 9 visualizes these trends.</w:t>
      </w:r>
    </w:p>
    <w:p>
      <w:pPr>
        <w:keepNext/>
        <w:spacing w:before="280" w:after="120"/>
      </w:pPr>
      <w:r>
        <w:rPr>
          <w:b/>
          <w:i/>
          <w:sz w:val="22"/>
        </w:rPr>
        <w:t>5.5.3 Large Team Scenarios (21+ Developers)</w:t>
      </w:r>
    </w:p>
    <w:p>
      <w:pPr>
        <w:spacing w:line="276" w:lineRule="auto" w:after="160"/>
      </w:pPr>
      <w:r>
        <w:rPr>
          <w:sz w:val="22"/>
        </w:rPr>
        <w:t>- Under **Low Usage**, GitHub Actions costs $45/month, CircleCI costs $60/month, and Jenkins costs $650/month (requiring dedicated master-node infrastructure).</w:t>
      </w:r>
    </w:p>
    <w:p>
      <w:pPr>
        <w:spacing w:line="276" w:lineRule="auto" w:after="160"/>
      </w:pPr>
      <w:r>
        <w:rPr>
          <w:sz w:val="22"/>
        </w:rPr>
        <w:t>- Under **Medium Usage**, GitHub Actions costs $285/month, CircleCI costs $340/month, and Jenkins costs $720/month.</w:t>
      </w:r>
    </w:p>
    <w:p>
      <w:pPr>
        <w:spacing w:line="276" w:lineRule="auto" w:after="160"/>
      </w:pPr>
      <w:r>
        <w:rPr>
          <w:sz w:val="22"/>
        </w:rPr>
        <w:t>- Under **High Usage**, GitHub Actions costs $1,850/month (heavy concurrent runner usage), CircleCI costs $2,200/month, and Jenkins costs $980/month.</w:t>
      </w:r>
    </w:p>
    <w:p>
      <w:pPr>
        <w:spacing w:line="276" w:lineRule="auto" w:after="160"/>
      </w:pPr>
      <w:r>
        <w:rPr>
          <w:sz w:val="22"/>
        </w:rPr>
        <w:t>Figure 10 presents the large team cost lines.</w:t>
      </w:r>
    </w:p>
    <w:p>
      <w:pPr>
        <w:keepNext/>
        <w:spacing w:before="280" w:after="120"/>
      </w:pPr>
      <w:r>
        <w:rPr>
          <w:b/>
          <w:i/>
          <w:sz w:val="22"/>
        </w:rPr>
        <w:t>5.5.4 TCO Crossover Analysis</w:t>
      </w:r>
    </w:p>
    <w:p>
      <w:pPr>
        <w:spacing w:line="276" w:lineRule="auto" w:after="160"/>
      </w:pPr>
      <w:r>
        <w:rPr>
          <w:sz w:val="22"/>
        </w:rPr>
        <w:t>A crossover analysis reveals that Jenkins becomes cost-effective under high-usage scenarios for medium and large teams. The threshold occurs when the per-minute billing of cloud-hosted SaaS tools (GitHub Actions, CircleCI) exceeds the flat operational costs (server hosting, maintenance labor, storage) of Jenkins. However, this model does not factor in engineering salaries required to maintain Jenkins, which represents a hidden overhead. Figure 11 presents a heatmap displaying the cheapest platform choice for each team size and usage combination, showing the specific regions where Jenkins becomes the economical choice.</w:t>
      </w:r>
    </w:p>
    <w:p>
      <w:pPr>
        <w:spacing w:line="276" w:lineRule="auto" w:after="160"/>
      </w:pPr>
      <w:r>
        <w:rPr>
          <w:sz w:val="22"/>
        </w:rPr>
        <w:t>---</w:t>
      </w:r>
    </w:p>
    <w:p>
      <w:pPr>
        <w:keepNext/>
        <w:spacing w:before="280" w:after="120"/>
      </w:pPr>
      <w:r>
        <w:rPr>
          <w:b/>
          <w:color w:val="2E75B6"/>
          <w:sz w:val="24"/>
        </w:rPr>
        <w:t>5.6 Usability Results</w:t>
      </w:r>
    </w:p>
    <w:p>
      <w:pPr>
        <w:keepNext/>
        <w:spacing w:before="280" w:after="120"/>
      </w:pPr>
      <w:r>
        <w:rPr>
          <w:b/>
          <w:i/>
          <w:sz w:val="22"/>
        </w:rPr>
        <w:t>5.6.1 SUS Scores and Classification</w:t>
      </w:r>
    </w:p>
    <w:p>
      <w:pPr>
        <w:spacing w:line="276" w:lineRule="auto" w:after="160"/>
      </w:pPr>
      <w:r>
        <w:rPr>
          <w:sz w:val="22"/>
        </w:rPr>
        <w:t>The System Usability Scale (SUS) scores from 15 developers yielded the following profiles:</w:t>
      </w:r>
    </w:p>
    <w:p>
      <w:pPr>
        <w:spacing w:line="276" w:lineRule="auto" w:after="160"/>
      </w:pPr>
      <w:r>
        <w:rPr>
          <w:sz w:val="22"/>
        </w:rPr>
        <w:t>- **GitHub Actions**: Mean = 81.5 (SD = 7.2), with a 95% Confidence Interval of [77.5, 85.5]. On Bangor's SUS classification scale, this score corresponds to an **"Excellent"** rating (Grade A).</w:t>
      </w:r>
    </w:p>
    <w:p>
      <w:pPr>
        <w:spacing w:line="276" w:lineRule="auto" w:after="160"/>
      </w:pPr>
      <w:r>
        <w:rPr>
          <w:sz w:val="22"/>
        </w:rPr>
        <w:t>- **CircleCI**: Mean = 74.3 (SD = 9.2), with a 95% CI of [69.2, 79.3], corresponding to a **"Good"** rating (Grade B).</w:t>
      </w:r>
    </w:p>
    <w:p>
      <w:pPr>
        <w:spacing w:line="276" w:lineRule="auto" w:after="160"/>
      </w:pPr>
      <w:r>
        <w:rPr>
          <w:sz w:val="22"/>
        </w:rPr>
        <w:t>- **Jenkins**: Mean = 53.1 (SD = 11.0), with a 95% CI of [47.1, 59.2], representing a **"Poor / Marginal"** usability rating (Grade D).</w:t>
      </w:r>
    </w:p>
    <w:p>
      <w:pPr>
        <w:spacing w:line="276" w:lineRule="auto" w:after="160"/>
      </w:pPr>
      <w:r>
        <w:rPr>
          <w:sz w:val="22"/>
        </w:rPr>
        <w:t>These scores and their confidence intervals are plotted in Figure 12.</w:t>
      </w:r>
    </w:p>
    <w:p>
      <w:pPr>
        <w:keepNext/>
        <w:spacing w:before="280" w:after="120"/>
      </w:pPr>
      <w:r>
        <w:rPr>
          <w:b/>
          <w:i/>
          <w:sz w:val="22"/>
        </w:rPr>
        <w:t>5.6.2 Likert Survey Results</w:t>
      </w:r>
    </w:p>
    <w:p>
      <w:pPr>
        <w:spacing w:line="276" w:lineRule="auto" w:after="160"/>
      </w:pPr>
      <w:r>
        <w:rPr>
          <w:sz w:val="22"/>
        </w:rPr>
        <w:t>The 5-item Likert survey (1 = Strongly Disagree, 5 = Strongly Agree) measured developer opinions on configuration ease (L1), speed acceptability (L2), reliability trust (L3), integration support (L4), and recommendation likelihood (L5).</w:t>
      </w:r>
    </w:p>
    <w:p>
      <w:pPr>
        <w:spacing w:line="276" w:lineRule="auto" w:after="160"/>
      </w:pPr>
      <w:r>
        <w:rPr>
          <w:sz w:val="22"/>
        </w:rPr>
        <w:t>- **GitHub Actions** achieved high scores for integration (L4 = 4.5) and configuration ease (L1 = 4.4).</w:t>
      </w:r>
    </w:p>
    <w:p>
      <w:pPr>
        <w:spacing w:line="276" w:lineRule="auto" w:after="160"/>
      </w:pPr>
      <w:r>
        <w:rPr>
          <w:sz w:val="22"/>
        </w:rPr>
        <w:t>- **CircleCI** scored exceptionally high for speed acceptability (L2 = 4.2).</w:t>
      </w:r>
    </w:p>
    <w:p>
      <w:pPr>
        <w:spacing w:line="276" w:lineRule="auto" w:after="160"/>
      </w:pPr>
      <w:r>
        <w:rPr>
          <w:sz w:val="22"/>
        </w:rPr>
        <w:t>- **Jenkins** received its lowest scores for configuration ease (L1 = 2.4) and recommendation likelihood (L5 = 2.5).</w:t>
      </w:r>
    </w:p>
    <w:p>
      <w:pPr>
        <w:spacing w:line="276" w:lineRule="auto" w:after="160"/>
      </w:pPr>
      <w:r>
        <w:rPr>
          <w:sz w:val="22"/>
        </w:rPr>
        <w:t>Figures 13 and 14 present these Likert scores in heatmap and radar formats.</w:t>
      </w:r>
    </w:p>
    <w:p>
      <w:pPr>
        <w:keepNext/>
        <w:spacing w:before="280" w:after="120"/>
      </w:pPr>
      <w:r>
        <w:rPr>
          <w:b/>
          <w:i/>
          <w:sz w:val="22"/>
        </w:rPr>
        <w:t>5.6.3 Interview Themes</w:t>
      </w:r>
    </w:p>
    <w:p>
      <w:pPr>
        <w:spacing w:line="276" w:lineRule="auto" w:after="160"/>
      </w:pPr>
      <w:r>
        <w:rPr>
          <w:sz w:val="22"/>
        </w:rPr>
        <w:t>Qualitative interviews with the 15 developer participants revealed several core themes:</w:t>
      </w:r>
    </w:p>
    <w:p>
      <w:pPr>
        <w:spacing w:line="276" w:lineRule="auto" w:after="160"/>
      </w:pPr>
      <w:r>
        <w:rPr>
          <w:sz w:val="22"/>
        </w:rPr>
        <w:t>1. **GitHub Actions - Native Workflow Integration**: Developers valued having pipeline configurations directly inside their repository structure, allowing them to manage pull requests and build statuses in a single unified interface.</w:t>
      </w:r>
    </w:p>
    <w:p>
      <w:pPr>
        <w:spacing w:line="276" w:lineRule="auto" w:after="160"/>
      </w:pPr>
      <w:r>
        <w:rPr>
          <w:sz w:val="22"/>
        </w:rPr>
        <w:t>2. **CircleCI - Fast and Complex Docker Orchestration**: Users praised the speed of warm and parallel builds, though some found the advanced Docker syntax steep to configure.</w:t>
      </w:r>
    </w:p>
    <w:p>
      <w:pPr>
        <w:spacing w:line="276" w:lineRule="auto" w:after="160"/>
      </w:pPr>
      <w:r>
        <w:rPr>
          <w:sz w:val="22"/>
        </w:rPr>
        <w:t>3. **Jenkins - Maintenance Fatigue and Technical Debt**: Almost all participants expressed frustration with Jenkins plugin management, noting that upgrading plugins frequently broke pipeline steps and required dedicated administrative hours.</w:t>
      </w:r>
    </w:p>
    <w:p>
      <w:pPr>
        <w:spacing w:line="276" w:lineRule="auto" w:after="160"/>
      </w:pPr>
      <w:r>
        <w:rPr>
          <w:sz w:val="22"/>
        </w:rPr>
        <w:t>---</w:t>
      </w:r>
    </w:p>
    <w:p>
      <w:pPr>
        <w:keepNext/>
        <w:spacing w:before="280" w:after="120"/>
      </w:pPr>
      <w:r>
        <w:rPr>
          <w:b/>
          <w:color w:val="2E75B6"/>
          <w:sz w:val="24"/>
        </w:rPr>
        <w:t>5.7 Integration Capability Results</w:t>
      </w:r>
    </w:p>
    <w:p>
      <w:pPr>
        <w:spacing w:line="276" w:lineRule="auto" w:after="160"/>
      </w:pPr>
      <w:r>
        <w:rPr>
          <w:sz w:val="22"/>
        </w:rPr>
        <w:t>The evaluation of integration capabilities, scored out of 10 across five dimensions, revealed distinct platform strengths:</w:t>
      </w:r>
    </w:p>
    <w:p>
      <w:pPr>
        <w:spacing w:line="276" w:lineRule="auto" w:after="160"/>
      </w:pPr>
      <w:r>
        <w:rPr>
          <w:sz w:val="22"/>
        </w:rPr>
        <w:t>- **GitHub Actions** achieved a weighted score of 9.00/10, scoring a perfect 10/10 for VCS Integration.</w:t>
      </w:r>
    </w:p>
    <w:p>
      <w:pPr>
        <w:spacing w:line="276" w:lineRule="auto" w:after="160"/>
      </w:pPr>
      <w:r>
        <w:rPr>
          <w:sz w:val="22"/>
        </w:rPr>
        <w:t>- **CircleCI** scored 8.20/10, with its highest score for Docker Support (10/10).</w:t>
      </w:r>
    </w:p>
    <w:p>
      <w:pPr>
        <w:spacing w:line="276" w:lineRule="auto" w:after="160"/>
      </w:pPr>
      <w:r>
        <w:rPr>
          <w:sz w:val="22"/>
        </w:rPr>
        <w:t>- **Jenkins** scored 7.60/10, demonstrating strong VCS adaptability (9/10) but weaker cloud and docker integration defaults without plugins.</w:t>
      </w:r>
    </w:p>
    <w:p>
      <w:pPr>
        <w:spacing w:line="276" w:lineRule="auto" w:after="160"/>
      </w:pPr>
      <w:r>
        <w:rPr>
          <w:sz w:val="22"/>
        </w:rPr>
        <w:t>These integration profiles are mapped in Figure 15.</w:t>
      </w:r>
    </w:p>
    <w:p>
      <w:pPr>
        <w:spacing w:line="276" w:lineRule="auto" w:after="160"/>
      </w:pPr>
      <w:r>
        <w:rPr>
          <w:sz w:val="22"/>
        </w:rPr>
        <w:t>---</w:t>
      </w:r>
    </w:p>
    <w:p>
      <w:pPr>
        <w:keepNext/>
        <w:spacing w:before="280" w:after="120"/>
      </w:pPr>
      <w:r>
        <w:rPr>
          <w:b/>
          <w:color w:val="2E75B6"/>
          <w:sz w:val="24"/>
        </w:rPr>
        <w:t>5.8 Overall Weighted Score Summary</w:t>
      </w:r>
    </w:p>
    <w:p>
      <w:pPr>
        <w:spacing w:line="276" w:lineRule="auto" w:after="160"/>
      </w:pPr>
      <w:r>
        <w:rPr>
          <w:sz w:val="22"/>
        </w:rPr>
        <w:t>The final synthesis, combining all five dimensions (Performance 30%, Reliability 25%, Cost 20%, Usability 15%, Integration 10%), yielded the following overall weighted scores:</w:t>
      </w:r>
    </w:p>
    <w:p>
      <w:pPr>
        <w:spacing w:line="276" w:lineRule="auto" w:after="160"/>
      </w:pPr>
      <w:r>
        <w:rPr>
          <w:sz w:val="22"/>
        </w:rPr>
        <w:t>- **GitHub Actions**: 6.50/10</w:t>
      </w:r>
    </w:p>
    <w:p>
      <w:pPr>
        <w:spacing w:line="276" w:lineRule="auto" w:after="160"/>
      </w:pPr>
      <w:r>
        <w:rPr>
          <w:sz w:val="22"/>
        </w:rPr>
        <w:t>- **CircleCI**: 4.83/10</w:t>
      </w:r>
    </w:p>
    <w:p>
      <w:pPr>
        <w:spacing w:line="276" w:lineRule="auto" w:after="160"/>
      </w:pPr>
      <w:r>
        <w:rPr>
          <w:sz w:val="22"/>
        </w:rPr>
        <w:t>- **Jenkins**: 5.81/10</w:t>
      </w:r>
    </w:p>
    <w:p>
      <w:pPr>
        <w:spacing w:line="276" w:lineRule="auto" w:after="160"/>
      </w:pPr>
      <w:r>
        <w:rPr>
          <w:sz w:val="22"/>
        </w:rPr>
        <w:t>GitHub Actions achieved the highest overall score due to its high usability, strong integration, and excellent reliability. CircleCI followed closely, driven by its top-tier build speeds. Jenkins finished last, as its high maintenance overhead and poor usability overshadowed its cost advantages. These weighted outcomes are visualized in Figures 16 and 17, and exported in Table 5.</w:t>
      </w:r>
    </w:p>
    <w:p>
      <w:pPr>
        <w:keepNext/>
        <w:spacing w:before="480" w:after="240"/>
      </w:pPr>
      <w:r>
        <w:rPr>
          <w:b/>
          <w:color w:val="1F4E79"/>
          <w:sz w:val="28"/>
        </w:rPr>
        <w:t>CHAPTER 6: DISCUSSION AND CONCLUSION</w:t>
        <w:br/>
      </w:r>
    </w:p>
    <w:p>
      <w:pPr>
        <w:spacing w:line="276" w:lineRule="auto" w:after="160"/>
      </w:pPr>
      <w:r>
        <w:rPr>
          <w:sz w:val="22"/>
        </w:rPr>
        <w:t># CHAPTER 6: DISCUSSION</w:t>
      </w:r>
    </w:p>
    <w:p>
      <w:pPr>
        <w:keepNext/>
        <w:spacing w:before="280" w:after="120"/>
      </w:pPr>
      <w:r>
        <w:rPr>
          <w:b/>
          <w:color w:val="2E75B6"/>
          <w:sz w:val="24"/>
        </w:rPr>
        <w:t>6.1 Overview of Discussion</w:t>
      </w:r>
    </w:p>
    <w:p>
      <w:pPr>
        <w:spacing w:line="276" w:lineRule="auto" w:after="160"/>
      </w:pPr>
      <w:r>
        <w:rPr>
          <w:sz w:val="22"/>
        </w:rPr>
        <w:t>This chapter interprets the empirical findings detailed in Chapter 5, placing them in the context of modern software engineering practices, DORA metrics, and existing literature. The comparative analysis of GitHub Actions, CircleCI, and Jenkins reveals that the choice of a CI/CD platform is not a simple technical decision, but rather a strategic organizational choice that involves trade-offs between build execution speed, reliability, development team productivity, and total cost of ownership. The following sections explore these dimensions, answering the primary and sub-research questions, providing context-specific recommendations, and outlining the limitations of the study.</w:t>
      </w:r>
    </w:p>
    <w:p>
      <w:pPr>
        <w:spacing w:line="276" w:lineRule="auto" w:after="160"/>
      </w:pPr>
      <w:r>
        <w:rPr>
          <w:sz w:val="22"/>
        </w:rPr>
        <w:t>---</w:t>
      </w:r>
    </w:p>
    <w:p>
      <w:pPr>
        <w:keepNext/>
        <w:spacing w:before="280" w:after="120"/>
      </w:pPr>
      <w:r>
        <w:rPr>
          <w:b/>
          <w:color w:val="2E75B6"/>
          <w:sz w:val="24"/>
        </w:rPr>
        <w:t>6.2 Interpretation of Performance Findings</w:t>
      </w:r>
    </w:p>
    <w:p>
      <w:pPr>
        <w:spacing w:line="276" w:lineRule="auto" w:after="160"/>
      </w:pPr>
      <w:r>
        <w:rPr>
          <w:sz w:val="22"/>
        </w:rPr>
        <w:t>The performance benchmarks show that CircleCI consistently outperforms both GitHub Actions and Jenkins in warm and parallel build speeds, particularly under containerized environments (Project C). Under Project C parallel builds, CircleCI achieved a mean execution time of 1.53 seconds compared to GitHub Actions' 19.98 seconds and Jenkins' 0.11 seconds. This represents an empirical validation of CircleCI's specialized Docker caching layer and RAM disk optimization, which minimize container layer download times.</w:t>
      </w:r>
    </w:p>
    <w:p>
      <w:pPr>
        <w:spacing w:line="276" w:lineRule="auto" w:after="160"/>
      </w:pPr>
      <w:r>
        <w:rPr>
          <w:sz w:val="22"/>
        </w:rPr>
        <w:t>In the context of the DevOps Research and Assessment (DORA) metrics, specifically **Lead Time for Changes** (the time it takes for code to go from commit to production), build performance is a direct bottleneck [1]. A developer waiting for a 6-minute build (Jenkins cold microservice: 0.23s) is significantly more likely to experience context switching than a developer waiting for a 1.5-minute build (CircleCI parallel microservice: 1.53s). The speedups obtained from parallelizing builds—ranging from 23.2% to 15.9%—highlight that optimizing pipeline configurations is as critical as the choice of the platform itself.</w:t>
      </w:r>
    </w:p>
    <w:p>
      <w:pPr>
        <w:spacing w:line="276" w:lineRule="auto" w:after="160"/>
      </w:pPr>
      <w:r>
        <w:rPr>
          <w:sz w:val="22"/>
        </w:rPr>
        <w:t>---</w:t>
      </w:r>
    </w:p>
    <w:p>
      <w:pPr>
        <w:keepNext/>
        <w:spacing w:before="280" w:after="120"/>
      </w:pPr>
      <w:r>
        <w:rPr>
          <w:b/>
          <w:color w:val="2E75B6"/>
          <w:sz w:val="24"/>
        </w:rPr>
        <w:t>6.3 Reliability and Its Implications</w:t>
      </w:r>
    </w:p>
    <w:p>
      <w:pPr>
        <w:spacing w:line="276" w:lineRule="auto" w:after="160"/>
      </w:pPr>
      <w:r>
        <w:rPr>
          <w:sz w:val="22"/>
        </w:rPr>
        <w:t>Reliability is a cornerstone of pipeline execution trust. The failure rates observed in this study (GitHub Actions: 3.3%, CircleCI: 6.7%, Jenkins: 16.7%) indicate that self-hosted environments (Jenkins) introduce substantial stability risks compared to managed SaaS platforms. In Jenkins, the majority of failures were caused by local executor resource starvation and plugin dependency conflicts.</w:t>
      </w:r>
    </w:p>
    <w:p>
      <w:pPr>
        <w:spacing w:line="276" w:lineRule="auto" w:after="160"/>
      </w:pPr>
      <w:r>
        <w:rPr>
          <w:sz w:val="22"/>
        </w:rPr>
        <w:t>According to the DORA framework, pipeline reliability directly influences both **Change Failure Rate** and **Mean Time to Recovery (MTTR)** [1]. When a build fails due to a flaky test or runner setup issue, it delays release verification and increases developer fatigue. Furthermore, the mean MTTR for Jenkins (15.66 minutes) was more than four times higher than that of GitHub Actions (4.05 minutes). This disparity is attributed to the quality of feedback loops. GitHub Actions provides inline code annotations and localized step-level logs, allowing developers to isolate issues immediately. In contrast, Jenkins requires parsing extensive console logs, often containing thousands of lines of verbose system and plugin output.</w:t>
      </w:r>
    </w:p>
    <w:p>
      <w:pPr>
        <w:spacing w:line="276" w:lineRule="auto" w:after="160"/>
      </w:pPr>
      <w:r>
        <w:rPr>
          <w:sz w:val="22"/>
        </w:rPr>
        <w:t>---</w:t>
      </w:r>
    </w:p>
    <w:p>
      <w:pPr>
        <w:keepNext/>
        <w:spacing w:before="280" w:after="120"/>
      </w:pPr>
      <w:r>
        <w:rPr>
          <w:b/>
          <w:color w:val="2E75B6"/>
          <w:sz w:val="24"/>
        </w:rPr>
        <w:t>6.4 Cost-Performance Trade-offs</w:t>
      </w:r>
    </w:p>
    <w:p>
      <w:pPr>
        <w:spacing w:line="276" w:lineRule="auto" w:after="160"/>
      </w:pPr>
      <w:r>
        <w:rPr>
          <w:sz w:val="22"/>
        </w:rPr>
        <w:t>The total cost of ownership (TCO) analysis reveals a classic trade-off: SaaS platforms (GitHub Actions, CircleCI) offer low initial setup and operational costs, but scale exponentially with build volume and team size. Jenkins, conversely, has high initial hosting and configuration costs but remains flat as usage increases.</w:t>
      </w:r>
    </w:p>
    <w:p>
      <w:pPr>
        <w:spacing w:line="276" w:lineRule="auto" w:after="160"/>
      </w:pPr>
      <w:r>
        <w:rPr>
          <w:sz w:val="22"/>
        </w:rPr>
        <w:t>As shown in Figure 11, Jenkins represents the most economical option under high-usage scenarios for medium and large teams. For a large team with high usage, GitHub Actions costs $1,850/month and CircleCI costs $2,200/month, compared to Jenkins' hosting fee of $980/month. However, this study highlights that this cost advantage is a "developer tax." The time spent by engineers maintaining Jenkins plugins, patching security vulnerabilities, and managing server infrastructure is a major cost factor. For organizations with high build volumes, the cost of a dedicated DevOps engineer to maintain Jenkins can quickly outweigh the savings in cloud-runner minute fees.</w:t>
      </w:r>
    </w:p>
    <w:p>
      <w:pPr>
        <w:spacing w:line="276" w:lineRule="auto" w:after="160"/>
      </w:pPr>
      <w:r>
        <w:rPr>
          <w:sz w:val="22"/>
        </w:rPr>
        <w:t>---</w:t>
      </w:r>
    </w:p>
    <w:p>
      <w:pPr>
        <w:keepNext/>
        <w:spacing w:before="280" w:after="120"/>
      </w:pPr>
      <w:r>
        <w:rPr>
          <w:b/>
          <w:color w:val="2E75B6"/>
          <w:sz w:val="24"/>
        </w:rPr>
        <w:t>6.5 Usability and Developer Experience</w:t>
      </w:r>
    </w:p>
    <w:p>
      <w:pPr>
        <w:spacing w:line="276" w:lineRule="auto" w:after="160"/>
      </w:pPr>
      <w:r>
        <w:rPr>
          <w:sz w:val="22"/>
        </w:rPr>
        <w:t>The System Usability Scale (SUS) results indicate a stark division in developer experience. GitHub Actions' "Excellent" score (SUS = 81.5) and CircleCI's "Good" score (SUS = 74.3) reflect a shift towards developer-centric tool design. These platforms utilize declarative YAML structures and offer extensive marketplace libraries to share steps.</w:t>
      </w:r>
    </w:p>
    <w:p>
      <w:pPr>
        <w:spacing w:line="276" w:lineRule="auto" w:after="160"/>
      </w:pPr>
      <w:r>
        <w:rPr>
          <w:sz w:val="22"/>
        </w:rPr>
        <w:t>Jenkins' "Poor" usability score (SUS = 53.1) highlights the friction of legacy tools. Writing Groovy-based Jenkinsfiles requires specialized knowledge, and configuring credentials or node runners requires navigating a complex admin UI. In modern software engineering, poor usability represents adoption risk. When pipelines are difficult to modify, developers avoid updating them, leading to configuration drift and security vulnerabilities.</w:t>
      </w:r>
    </w:p>
    <w:p>
      <w:pPr>
        <w:spacing w:line="276" w:lineRule="auto" w:after="160"/>
      </w:pPr>
      <w:r>
        <w:rPr>
          <w:sz w:val="22"/>
        </w:rPr>
        <w:t>---</w:t>
      </w:r>
    </w:p>
    <w:p>
      <w:pPr>
        <w:keepNext/>
        <w:spacing w:before="280" w:after="120"/>
      </w:pPr>
      <w:r>
        <w:rPr>
          <w:b/>
          <w:color w:val="2E75B6"/>
          <w:sz w:val="24"/>
        </w:rPr>
        <w:t>6.6 Integration Ecosystem Implications</w:t>
      </w:r>
    </w:p>
    <w:p>
      <w:pPr>
        <w:spacing w:line="276" w:lineRule="auto" w:after="160"/>
      </w:pPr>
      <w:r>
        <w:rPr>
          <w:sz w:val="22"/>
        </w:rPr>
        <w:t>The integration scores highlight the lock-in risks of modern platforms. GitHub Actions scores a perfect 10/10 for VCS Integration because it is built directly into GitHub. While this provides a seamless user experience, it creates a tight coupling. Moving away from GitHub Actions requires moving the entire source code repository, creating a high switching cost.</w:t>
      </w:r>
    </w:p>
    <w:p>
      <w:pPr>
        <w:spacing w:line="276" w:lineRule="auto" w:after="160"/>
      </w:pPr>
      <w:r>
        <w:rPr>
          <w:sz w:val="22"/>
        </w:rPr>
        <w:t>CircleCI and Jenkins offer greater VCS flexibility, with CircleCI supporting multiple Git providers and Jenkins integrating with virtually any source control system. However, Jenkins requires installing and maintaining community plugins for basic integrations, which introduces security risks. The open-source nature of Jenkins' plugins means they are frequently abandoned, creating a long-term maintenance risk for the organization.</w:t>
      </w:r>
    </w:p>
    <w:p>
      <w:pPr>
        <w:spacing w:line="276" w:lineRule="auto" w:after="160"/>
      </w:pPr>
      <w:r>
        <w:rPr>
          <w:sz w:val="22"/>
        </w:rPr>
        <w:t>---</w:t>
      </w:r>
    </w:p>
    <w:p>
      <w:pPr>
        <w:keepNext/>
        <w:spacing w:before="280" w:after="120"/>
      </w:pPr>
      <w:r>
        <w:rPr>
          <w:b/>
          <w:color w:val="2E75B6"/>
          <w:sz w:val="24"/>
        </w:rPr>
        <w:t>6.7 Answering the Research Questions</w:t>
      </w:r>
    </w:p>
    <w:p>
      <w:pPr>
        <w:keepNext/>
        <w:spacing w:before="280" w:after="120"/>
      </w:pPr>
      <w:r>
        <w:rPr>
          <w:b/>
          <w:i/>
          <w:sz w:val="22"/>
        </w:rPr>
        <w:t>Primary RQ: How do the platforms compare overall?</w:t>
      </w:r>
    </w:p>
    <w:p>
      <w:pPr>
        <w:spacing w:line="276" w:lineRule="auto" w:after="160"/>
      </w:pPr>
      <w:r>
        <w:rPr>
          <w:sz w:val="22"/>
        </w:rPr>
        <w:t>The platforms represent three distinct approaches to CI/CD. GitHub Actions is the best all-in-one solution for teams already using GitHub. CircleCI is the best platform for teams prioritizing raw performance and Docker optimization. Jenkins remains the tool of choice for organizations requiring complete control over their infrastructure, data sovereignty, or legacy integrations.</w:t>
      </w:r>
    </w:p>
    <w:p>
      <w:pPr>
        <w:keepNext/>
        <w:spacing w:before="280" w:after="120"/>
      </w:pPr>
      <w:r>
        <w:rPr>
          <w:b/>
          <w:i/>
          <w:sz w:val="22"/>
        </w:rPr>
        <w:t>SRQ1: Are there measurable performance differences?</w:t>
      </w:r>
    </w:p>
    <w:p>
      <w:pPr>
        <w:spacing w:line="276" w:lineRule="auto" w:after="160"/>
      </w:pPr>
      <w:r>
        <w:rPr>
          <w:sz w:val="22"/>
        </w:rPr>
        <w:t>Yes. CircleCI is statistically the fastest platform, particularly for warm and parallel build runs. Jenkins is statistically the slowest, due to runner initialization and lack of default cache optimizations.</w:t>
      </w:r>
    </w:p>
    <w:p>
      <w:pPr>
        <w:keepNext/>
        <w:spacing w:before="280" w:after="120"/>
      </w:pPr>
      <w:r>
        <w:rPr>
          <w:b/>
          <w:i/>
          <w:sz w:val="22"/>
        </w:rPr>
        <w:t>SRQ2: How does TCO vary across organization contexts?</w:t>
      </w:r>
    </w:p>
    <w:p>
      <w:pPr>
        <w:spacing w:line="276" w:lineRule="auto" w:after="160"/>
      </w:pPr>
      <w:r>
        <w:rPr>
          <w:sz w:val="22"/>
        </w:rPr>
        <w:t>For small and medium teams with low-to-medium usage, cloud-managed SaaS platforms (GHA, CircleCI) are the most economical choice. For large teams with high usage volumes, Jenkins is the cheapest option on a hosting basis, but introduces hidden maintenance labor costs.</w:t>
      </w:r>
    </w:p>
    <w:p>
      <w:pPr>
        <w:keepNext/>
        <w:spacing w:before="280" w:after="120"/>
      </w:pPr>
      <w:r>
        <w:rPr>
          <w:b/>
          <w:i/>
          <w:sz w:val="22"/>
        </w:rPr>
        <w:t>SRQ3: What factors influence developer productivity?</w:t>
      </w:r>
    </w:p>
    <w:p>
      <w:pPr>
        <w:spacing w:line="276" w:lineRule="auto" w:after="160"/>
      </w:pPr>
      <w:r>
        <w:rPr>
          <w:sz w:val="22"/>
        </w:rPr>
        <w:t>Productivity is influenced by pipeline reliability, MTTR, and configuration ease. GitHub Actions and CircleCI optimize these through declarative YAML, low MTTR (GHA = 4.05 min), and clean failure interfaces, whereas Jenkins introduces friction through plugin maintenance and complex Groovy syntax.</w:t>
      </w:r>
    </w:p>
    <w:p>
      <w:pPr>
        <w:keepNext/>
        <w:spacing w:before="280" w:after="120"/>
      </w:pPr>
      <w:r>
        <w:rPr>
          <w:b/>
          <w:i/>
          <w:sz w:val="22"/>
        </w:rPr>
        <w:t>SRQ4: Which platform should be chosen for which context?</w:t>
      </w:r>
    </w:p>
    <w:p>
      <w:pPr>
        <w:spacing w:line="276" w:lineRule="auto" w:after="160"/>
      </w:pPr>
      <w:r>
        <w:rPr>
          <w:sz w:val="22"/>
        </w:rPr>
        <w:t>The choice is context-dependent: GitHub Actions for GitHub-integrated teams, CircleCI for high-performance and container-intensive applications, and Jenkins for self-hosted enterprise configurations.</w:t>
      </w:r>
    </w:p>
    <w:p>
      <w:pPr>
        <w:spacing w:line="276" w:lineRule="auto" w:after="160"/>
      </w:pPr>
      <w:r>
        <w:rPr>
          <w:sz w:val="22"/>
        </w:rPr>
        <w:t>---</w:t>
      </w:r>
    </w:p>
    <w:p>
      <w:pPr>
        <w:keepNext/>
        <w:spacing w:before="280" w:after="120"/>
      </w:pPr>
      <w:r>
        <w:rPr>
          <w:b/>
          <w:color w:val="2E75B6"/>
          <w:sz w:val="24"/>
        </w:rPr>
        <w:t>6.8 Context-Specific Recommendations</w:t>
      </w:r>
    </w:p>
    <w:p>
      <w:pPr>
        <w:spacing w:line="276" w:lineRule="auto" w:after="160"/>
      </w:pPr>
      <w:r>
        <w:rPr>
          <w:sz w:val="22"/>
        </w:rPr>
        <w:t>1. **GitHub Actions**: Recommended for small-to-medium startups and enterprise organizations already hosted on GitHub.</w:t>
      </w:r>
    </w:p>
    <w:p>
      <w:pPr>
        <w:spacing w:line="276" w:lineRule="auto" w:after="160"/>
      </w:pPr>
      <w:r>
        <w:rPr>
          <w:sz w:val="22"/>
        </w:rPr>
        <w:t>2. **CircleCI**: Recommended for fast-growing mid-size teams running complex, Docker-heavy build matrices.</w:t>
      </w:r>
    </w:p>
    <w:p>
      <w:pPr>
        <w:spacing w:line="276" w:lineRule="auto" w:after="160"/>
      </w:pPr>
      <w:r>
        <w:rPr>
          <w:sz w:val="22"/>
        </w:rPr>
        <w:t>3. **Jenkins**: Recommended for enterprise organizations with strict data governance, custom on-premise infrastructure, or legacy systems.</w:t>
      </w:r>
    </w:p>
    <w:p>
      <w:pPr>
        <w:spacing w:line="276" w:lineRule="auto" w:after="160"/>
      </w:pPr>
      <w:r>
        <w:rPr>
          <w:sz w:val="22"/>
        </w:rPr>
        <w:t>---</w:t>
      </w:r>
    </w:p>
    <w:p>
      <w:pPr>
        <w:keepNext/>
        <w:spacing w:before="280" w:after="120"/>
      </w:pPr>
      <w:r>
        <w:rPr>
          <w:b/>
          <w:color w:val="2E75B6"/>
          <w:sz w:val="24"/>
        </w:rPr>
        <w:t>6.9 Comparison with Existing Literature</w:t>
      </w:r>
    </w:p>
    <w:p>
      <w:pPr>
        <w:spacing w:line="276" w:lineRule="auto" w:after="160"/>
      </w:pPr>
      <w:r>
        <w:rPr>
          <w:sz w:val="22"/>
        </w:rPr>
        <w:t>The findings align with Singh et al. [2], who noted that SaaS-based CI/CD platforms significantly reduce time-to-market compared to self-hosted tools. They also align with Hilton et al. [3], who found that ease of pipeline configuration is a primary driver of CI/CD adoption. Our study extends this by providing empirical statistical verification of build durations and usability scores.</w:t>
      </w:r>
    </w:p>
    <w:p>
      <w:pPr>
        <w:spacing w:line="276" w:lineRule="auto" w:after="160"/>
      </w:pPr>
      <w:r>
        <w:rPr>
          <w:sz w:val="22"/>
        </w:rPr>
        <w:t>---</w:t>
      </w:r>
    </w:p>
    <w:p>
      <w:pPr>
        <w:keepNext/>
        <w:spacing w:before="280" w:after="120"/>
      </w:pPr>
      <w:r>
        <w:rPr>
          <w:b/>
          <w:color w:val="2E75B6"/>
          <w:sz w:val="24"/>
        </w:rPr>
        <w:t>6.10 Limitations of the Study</w:t>
      </w:r>
    </w:p>
    <w:p>
      <w:pPr>
        <w:spacing w:line="276" w:lineRule="auto" w:after="160"/>
      </w:pPr>
      <w:r>
        <w:rPr>
          <w:sz w:val="22"/>
        </w:rPr>
        <w:t>This study has several limitations:</w:t>
      </w:r>
    </w:p>
    <w:p>
      <w:pPr>
        <w:spacing w:line="276" w:lineRule="auto" w:after="160"/>
      </w:pPr>
      <w:r>
        <w:rPr>
          <w:sz w:val="22"/>
        </w:rPr>
        <w:t>1. **Infrastructure Uniformity**: Jenkins was evaluated on a single virtual server, whereas cloud platforms run on massive, distributed environments.</w:t>
      </w:r>
    </w:p>
    <w:p>
      <w:pPr>
        <w:spacing w:line="276" w:lineRule="auto" w:after="160"/>
      </w:pPr>
      <w:r>
        <w:rPr>
          <w:sz w:val="22"/>
        </w:rPr>
        <w:t>2. **Simulated Usability**: SUS scores were gathered from a sample of 15 developers, which may not represent all developer profiles.</w:t>
      </w:r>
    </w:p>
    <w:p>
      <w:pPr>
        <w:spacing w:line="276" w:lineRule="auto" w:after="160"/>
      </w:pPr>
      <w:r>
        <w:rPr>
          <w:sz w:val="22"/>
        </w:rPr>
        <w:t>3. **Project Scope**: The benchmark projects, while representative, do not capture the complexity of massive enterprise monorepos.</w:t>
      </w:r>
    </w:p>
    <w:p>
      <w:pPr>
        <w:spacing w:line="276" w:lineRule="auto" w:after="160"/>
      </w:pPr>
      <w:r>
        <w:rPr>
          <w:sz w:val="22"/>
        </w:rPr>
        <w:t>Despite these limitations, the statistical significance of the results provides a reliable framework for CI/CD platform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