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D526" w14:textId="77777777" w:rsidR="00BB708B" w:rsidRDefault="00000000">
      <w:pPr>
        <w:pStyle w:val="Heading1"/>
      </w:pPr>
      <w:bookmarkStart w:id="0" w:name="X3586e4b2ef549c06274841ff521fc671024522c"/>
      <w:r>
        <w:t>AI Meeting Assistant: Technical Architecture Document</w:t>
      </w:r>
    </w:p>
    <w:p w14:paraId="6149EC91" w14:textId="36F0B410" w:rsidR="00BB708B" w:rsidRDefault="00000000">
      <w:pPr>
        <w:pStyle w:val="FirstParagraph"/>
      </w:pPr>
      <w:r>
        <w:rPr>
          <w:b/>
          <w:bCs/>
        </w:rPr>
        <w:t>Inter IIT Bootcamp, Phase 2, ML Problem Statement</w:t>
      </w:r>
      <w:r>
        <w:br/>
      </w:r>
      <w:r>
        <w:rPr>
          <w:b/>
          <w:bCs/>
        </w:rPr>
        <w:t>Implementation version:</w:t>
      </w:r>
      <w:r>
        <w:t xml:space="preserve"> v3 (WhisperX for speech and speakers, Qwen2.5-7</w:t>
      </w:r>
      <w:r w:rsidR="000A0969">
        <w:t>2</w:t>
      </w:r>
      <w:r>
        <w:t>B-Instruct for both language-model roles)</w:t>
      </w:r>
      <w:r>
        <w:br/>
      </w:r>
      <w:r>
        <w:rPr>
          <w:b/>
          <w:bCs/>
        </w:rPr>
        <w:t>Interface:</w:t>
      </w:r>
      <w:r>
        <w:t xml:space="preserve"> Streamlit web app (</w:t>
      </w:r>
      <w:r>
        <w:rPr>
          <w:rStyle w:val="VerbatimChar"/>
          <w:color w:val="8A2B4F"/>
          <w:sz w:val="19"/>
        </w:rPr>
        <w:t>app.py</w:t>
      </w:r>
      <w:r>
        <w:t>), run locally</w:t>
      </w:r>
    </w:p>
    <w:p w14:paraId="6C0567BD" w14:textId="77777777" w:rsidR="00BB708B" w:rsidRDefault="00000000">
      <w:r>
        <w:pict w14:anchorId="2ADC5B26">
          <v:rect id="_x0000_i1025" style="width:0;height:1.5pt" o:hralign="center" o:hrstd="t" o:hr="t"/>
        </w:pict>
      </w:r>
    </w:p>
    <w:p w14:paraId="2669C189" w14:textId="77777777" w:rsidR="00BB708B" w:rsidRDefault="00000000">
      <w:pPr>
        <w:pStyle w:val="Heading2"/>
      </w:pPr>
      <w:bookmarkStart w:id="1" w:name="what-the-system-does"/>
      <w:r>
        <w:t>1. What the system does</w:t>
      </w:r>
    </w:p>
    <w:p w14:paraId="4232729F" w14:textId="77777777" w:rsidR="00BB708B" w:rsidRDefault="00000000">
      <w:pPr>
        <w:pStyle w:val="FirstParagraph"/>
      </w:pPr>
      <w:r>
        <w:t>A user uploads an English meeting recording. In one run the system produces:</w:t>
      </w:r>
    </w:p>
    <w:p w14:paraId="24640D0A" w14:textId="77777777" w:rsidR="00BB708B" w:rsidRDefault="00000000">
      <w:pPr>
        <w:pStyle w:val="Compact"/>
        <w:numPr>
          <w:ilvl w:val="0"/>
          <w:numId w:val="2"/>
        </w:numPr>
      </w:pPr>
      <w:r>
        <w:t xml:space="preserve">a </w:t>
      </w:r>
      <w:r>
        <w:rPr>
          <w:b/>
          <w:bCs/>
        </w:rPr>
        <w:t>raw transcript</w:t>
      </w:r>
      <w:r>
        <w:t xml:space="preserve"> (what the speech model heard),</w:t>
      </w:r>
    </w:p>
    <w:p w14:paraId="2D54F2DB" w14:textId="77777777" w:rsidR="00BB708B" w:rsidRDefault="00000000">
      <w:pPr>
        <w:pStyle w:val="Compact"/>
        <w:numPr>
          <w:ilvl w:val="0"/>
          <w:numId w:val="2"/>
        </w:numPr>
      </w:pPr>
      <w:r>
        <w:t xml:space="preserve">a </w:t>
      </w:r>
      <w:r>
        <w:rPr>
          <w:b/>
          <w:bCs/>
        </w:rPr>
        <w:t>refined transcript</w:t>
      </w:r>
      <w:r>
        <w:t xml:space="preserve"> (domain terms and recognition slips corrected, meaning untouched),</w:t>
      </w:r>
    </w:p>
    <w:p w14:paraId="2EF57435" w14:textId="77777777" w:rsidR="00BB708B" w:rsidRDefault="00000000">
      <w:pPr>
        <w:pStyle w:val="Compact"/>
        <w:numPr>
          <w:ilvl w:val="0"/>
          <w:numId w:val="2"/>
        </w:numPr>
      </w:pPr>
      <w:r>
        <w:rPr>
          <w:b/>
          <w:bCs/>
        </w:rPr>
        <w:t>meeting minutes</w:t>
      </w:r>
      <w:r>
        <w:t xml:space="preserve"> (summary, topics, organised sections),</w:t>
      </w:r>
    </w:p>
    <w:p w14:paraId="1977D505" w14:textId="77777777" w:rsidR="00BB708B" w:rsidRDefault="00000000">
      <w:pPr>
        <w:pStyle w:val="Compact"/>
        <w:numPr>
          <w:ilvl w:val="0"/>
          <w:numId w:val="2"/>
        </w:numPr>
      </w:pPr>
      <w:r>
        <w:rPr>
          <w:b/>
          <w:bCs/>
        </w:rPr>
        <w:t>key decisions</w:t>
      </w:r>
      <w:r>
        <w:t xml:space="preserve">, each marked </w:t>
      </w:r>
      <w:r>
        <w:rPr>
          <w:i/>
          <w:iCs/>
        </w:rPr>
        <w:t>agreed</w:t>
      </w:r>
      <w:r>
        <w:t xml:space="preserve"> or </w:t>
      </w:r>
      <w:r>
        <w:rPr>
          <w:i/>
          <w:iCs/>
        </w:rPr>
        <w:t>proposed</w:t>
      </w:r>
      <w:r>
        <w:t>,</w:t>
      </w:r>
    </w:p>
    <w:p w14:paraId="2533EA66" w14:textId="77777777" w:rsidR="00BB708B" w:rsidRDefault="00000000">
      <w:pPr>
        <w:pStyle w:val="Compact"/>
        <w:numPr>
          <w:ilvl w:val="0"/>
          <w:numId w:val="2"/>
        </w:numPr>
      </w:pPr>
      <w:r>
        <w:rPr>
          <w:b/>
          <w:bCs/>
        </w:rPr>
        <w:t>action items</w:t>
      </w:r>
      <w:r>
        <w:t>, with an owner or deadline only when the recording states one.</w:t>
      </w:r>
    </w:p>
    <w:p w14:paraId="53B40CC4" w14:textId="77777777" w:rsidR="00BB708B" w:rsidRDefault="00000000">
      <w:pPr>
        <w:pStyle w:val="FirstParagraph"/>
      </w:pPr>
      <w:r>
        <w:t>Every decision and action item carries the exact quote it came from, a timestamp that jumps the audio player to that moment, and a confidence tier with the reasons behind the score. The same record is available as Markdown and as JSON, generated from one object so the two cannot disagree.</w:t>
      </w:r>
    </w:p>
    <w:p w14:paraId="3D5AA082" w14:textId="77777777" w:rsidR="00BB708B" w:rsidRDefault="00000000">
      <w:pPr>
        <w:pStyle w:val="BodyText"/>
      </w:pPr>
      <w:r>
        <w:t>Three rules shaped every module:</w:t>
      </w:r>
    </w:p>
    <w:p w14:paraId="58CC64E1" w14:textId="77777777" w:rsidR="00BB708B" w:rsidRDefault="00000000">
      <w:pPr>
        <w:pStyle w:val="Compact"/>
        <w:numPr>
          <w:ilvl w:val="0"/>
          <w:numId w:val="3"/>
        </w:numPr>
      </w:pPr>
      <w:r>
        <w:rPr>
          <w:b/>
          <w:bCs/>
        </w:rPr>
        <w:t>The model proposes, deterministic code verifies.</w:t>
      </w:r>
      <w:r>
        <w:t xml:space="preserve"> A 7B model is fast and cheap but occasionally invents or over-reads, so nothing it returns reaches the user without passing a check that does not use a language model.</w:t>
      </w:r>
    </w:p>
    <w:p w14:paraId="3446FAC8" w14:textId="77777777" w:rsidR="00BB708B" w:rsidRDefault="00000000">
      <w:pPr>
        <w:pStyle w:val="Compact"/>
        <w:numPr>
          <w:ilvl w:val="0"/>
          <w:numId w:val="3"/>
        </w:numPr>
      </w:pPr>
      <w:r>
        <w:rPr>
          <w:b/>
          <w:bCs/>
        </w:rPr>
        <w:t>Every claim keeps a pointer back to the audio.</w:t>
      </w:r>
      <w:r>
        <w:t xml:space="preserve"> A decision is stored with a verbatim quote, a timestamp and the clarity of that passage.</w:t>
      </w:r>
    </w:p>
    <w:p w14:paraId="220FABD7" w14:textId="77777777" w:rsidR="00BB708B" w:rsidRDefault="00000000">
      <w:pPr>
        <w:pStyle w:val="Compact"/>
        <w:numPr>
          <w:ilvl w:val="0"/>
          <w:numId w:val="3"/>
        </w:numPr>
      </w:pPr>
      <w:r>
        <w:rPr>
          <w:b/>
          <w:bCs/>
        </w:rPr>
        <w:t>Missing means “Unspecified”.</w:t>
      </w:r>
      <w:r>
        <w:t xml:space="preserve"> Owners, deadlines and speaker names are reset to </w:t>
      </w:r>
      <w:r>
        <w:rPr>
          <w:rStyle w:val="VerbatimChar"/>
          <w:color w:val="8A2B4F"/>
          <w:sz w:val="19"/>
        </w:rPr>
        <w:t>Unspecified</w:t>
      </w:r>
      <w:r>
        <w:t xml:space="preserve"> whenever the transcript does not contain the evidence.</w:t>
      </w:r>
    </w:p>
    <w:p w14:paraId="4E402122" w14:textId="77777777" w:rsidR="00BB708B" w:rsidRDefault="00000000">
      <w:r>
        <w:pict w14:anchorId="62A199E5">
          <v:rect id="_x0000_i1026" style="width:0;height:1.5pt" o:hralign="center" o:hrstd="t" o:hr="t"/>
        </w:pict>
      </w:r>
    </w:p>
    <w:p w14:paraId="0D4400E1" w14:textId="77777777" w:rsidR="00BB708B" w:rsidRDefault="00000000">
      <w:pPr>
        <w:pStyle w:val="Heading2"/>
      </w:pPr>
      <w:bookmarkStart w:id="2" w:name="models-and-their-roles"/>
      <w:bookmarkEnd w:id="1"/>
      <w:r>
        <w:t>2. Models and their roles</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2448"/>
        <w:gridCol w:w="5846"/>
        <w:gridCol w:w="1246"/>
      </w:tblGrid>
      <w:tr w:rsidR="00BB708B" w14:paraId="7CEDD7C8"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04E25DF5" w14:textId="77777777" w:rsidR="00BB708B" w:rsidRDefault="00000000">
            <w:pPr>
              <w:pStyle w:val="Compact"/>
              <w:spacing w:before="20" w:after="40"/>
            </w:pPr>
            <w:r>
              <w:rPr>
                <w:b/>
                <w:color w:val="FFFFFF"/>
                <w:sz w:val="18"/>
              </w:rPr>
              <w:t>Role</w:t>
            </w:r>
          </w:p>
        </w:tc>
        <w:tc>
          <w:tcPr>
            <w:tcW w:w="0" w:type="auto"/>
            <w:shd w:val="clear" w:color="auto" w:fill="1F3A5F"/>
          </w:tcPr>
          <w:p w14:paraId="7B3B258A" w14:textId="77777777" w:rsidR="00BB708B" w:rsidRDefault="00000000">
            <w:pPr>
              <w:pStyle w:val="Compact"/>
              <w:spacing w:before="20" w:after="40"/>
            </w:pPr>
            <w:r>
              <w:rPr>
                <w:b/>
                <w:color w:val="FFFFFF"/>
                <w:sz w:val="18"/>
              </w:rPr>
              <w:t>Model</w:t>
            </w:r>
          </w:p>
        </w:tc>
        <w:tc>
          <w:tcPr>
            <w:tcW w:w="0" w:type="auto"/>
            <w:shd w:val="clear" w:color="auto" w:fill="1F3A5F"/>
          </w:tcPr>
          <w:p w14:paraId="271C1F69" w14:textId="77777777" w:rsidR="00BB708B" w:rsidRDefault="00000000">
            <w:pPr>
              <w:pStyle w:val="Compact"/>
              <w:spacing w:before="20" w:after="40"/>
            </w:pPr>
            <w:r>
              <w:rPr>
                <w:b/>
                <w:color w:val="FFFFFF"/>
                <w:sz w:val="18"/>
              </w:rPr>
              <w:t>Where it runs</w:t>
            </w:r>
          </w:p>
        </w:tc>
      </w:tr>
      <w:tr w:rsidR="00BB708B" w14:paraId="00CF3677" w14:textId="77777777" w:rsidTr="00BB708B">
        <w:trPr>
          <w:cantSplit/>
        </w:trPr>
        <w:tc>
          <w:tcPr>
            <w:tcW w:w="0" w:type="auto"/>
          </w:tcPr>
          <w:p w14:paraId="4B7C0F4A" w14:textId="77777777" w:rsidR="00BB708B" w:rsidRDefault="00000000">
            <w:pPr>
              <w:pStyle w:val="Compact"/>
              <w:spacing w:before="20" w:after="40"/>
            </w:pPr>
            <w:r>
              <w:rPr>
                <w:sz w:val="18"/>
              </w:rPr>
              <w:t>Speech-to-text</w:t>
            </w:r>
          </w:p>
        </w:tc>
        <w:tc>
          <w:tcPr>
            <w:tcW w:w="0" w:type="auto"/>
          </w:tcPr>
          <w:p w14:paraId="716358A1" w14:textId="3015B82D" w:rsidR="00BB708B" w:rsidRDefault="00000000">
            <w:pPr>
              <w:pStyle w:val="Compact"/>
              <w:spacing w:before="20" w:after="40"/>
            </w:pPr>
            <w:r>
              <w:rPr>
                <w:b/>
                <w:bCs/>
                <w:sz w:val="18"/>
              </w:rPr>
              <w:t>WhisperX</w:t>
            </w:r>
            <w:r>
              <w:rPr>
                <w:sz w:val="18"/>
              </w:rPr>
              <w:t xml:space="preserve"> (faster-whisper engine) </w:t>
            </w:r>
            <w:r>
              <w:rPr>
                <w:rStyle w:val="VerbatimChar"/>
                <w:sz w:val="18"/>
              </w:rPr>
              <w:t>large-v3-turbo</w:t>
            </w:r>
            <w:r>
              <w:rPr>
                <w:sz w:val="18"/>
              </w:rPr>
              <w:t xml:space="preserve"> on </w:t>
            </w:r>
            <w:r w:rsidR="00C22D3D">
              <w:rPr>
                <w:sz w:val="18"/>
              </w:rPr>
              <w:t>COLAB T4</w:t>
            </w:r>
            <w:r>
              <w:rPr>
                <w:sz w:val="18"/>
              </w:rPr>
              <w:t xml:space="preserve"> GPU. Voice activity detection by pyannote.</w:t>
            </w:r>
          </w:p>
        </w:tc>
        <w:tc>
          <w:tcPr>
            <w:tcW w:w="0" w:type="auto"/>
          </w:tcPr>
          <w:p w14:paraId="0B4C1506" w14:textId="48C671AB" w:rsidR="00BB708B" w:rsidRDefault="000A0969">
            <w:pPr>
              <w:pStyle w:val="Compact"/>
              <w:spacing w:before="20" w:after="40"/>
            </w:pPr>
            <w:proofErr w:type="spellStart"/>
            <w:r>
              <w:rPr>
                <w:sz w:val="18"/>
              </w:rPr>
              <w:t>Colab</w:t>
            </w:r>
            <w:proofErr w:type="spellEnd"/>
            <w:r>
              <w:rPr>
                <w:sz w:val="18"/>
              </w:rPr>
              <w:t xml:space="preserve"> GPU</w:t>
            </w:r>
          </w:p>
        </w:tc>
      </w:tr>
      <w:tr w:rsidR="00BB708B" w14:paraId="21A6E94E" w14:textId="77777777" w:rsidTr="00BB708B">
        <w:trPr>
          <w:cantSplit/>
        </w:trPr>
        <w:tc>
          <w:tcPr>
            <w:tcW w:w="0" w:type="auto"/>
          </w:tcPr>
          <w:p w14:paraId="286917F2" w14:textId="77777777" w:rsidR="00BB708B" w:rsidRDefault="00000000">
            <w:pPr>
              <w:pStyle w:val="Compact"/>
              <w:spacing w:before="20" w:after="40"/>
            </w:pPr>
            <w:r>
              <w:rPr>
                <w:sz w:val="18"/>
              </w:rPr>
              <w:t>Word alignment</w:t>
            </w:r>
          </w:p>
        </w:tc>
        <w:tc>
          <w:tcPr>
            <w:tcW w:w="0" w:type="auto"/>
          </w:tcPr>
          <w:p w14:paraId="62C878E7" w14:textId="77777777" w:rsidR="00BB708B" w:rsidRDefault="00000000">
            <w:pPr>
              <w:pStyle w:val="Compact"/>
              <w:spacing w:before="20" w:after="40"/>
            </w:pPr>
            <w:r>
              <w:rPr>
                <w:sz w:val="18"/>
              </w:rPr>
              <w:t xml:space="preserve">wav2vec2 </w:t>
            </w:r>
            <w:r>
              <w:rPr>
                <w:rStyle w:val="VerbatimChar"/>
                <w:sz w:val="18"/>
              </w:rPr>
              <w:t>WAV2VEC2_ASR_BASE_960H</w:t>
            </w:r>
          </w:p>
        </w:tc>
        <w:tc>
          <w:tcPr>
            <w:tcW w:w="0" w:type="auto"/>
          </w:tcPr>
          <w:p w14:paraId="3FD32107" w14:textId="0562A74F" w:rsidR="00BB708B" w:rsidRDefault="000A0969">
            <w:pPr>
              <w:pStyle w:val="Compact"/>
              <w:spacing w:before="20" w:after="40"/>
            </w:pPr>
            <w:proofErr w:type="spellStart"/>
            <w:r>
              <w:rPr>
                <w:sz w:val="18"/>
              </w:rPr>
              <w:t>Colab</w:t>
            </w:r>
            <w:proofErr w:type="spellEnd"/>
            <w:r>
              <w:rPr>
                <w:sz w:val="18"/>
              </w:rPr>
              <w:t xml:space="preserve"> GPU</w:t>
            </w:r>
          </w:p>
        </w:tc>
      </w:tr>
      <w:tr w:rsidR="00BB708B" w14:paraId="17F2D5DC" w14:textId="77777777" w:rsidTr="00BB708B">
        <w:trPr>
          <w:cantSplit/>
        </w:trPr>
        <w:tc>
          <w:tcPr>
            <w:tcW w:w="0" w:type="auto"/>
          </w:tcPr>
          <w:p w14:paraId="1B510E0F" w14:textId="2A1E937A" w:rsidR="00BB708B" w:rsidRDefault="00000000">
            <w:pPr>
              <w:pStyle w:val="Compact"/>
              <w:spacing w:before="20" w:after="40"/>
            </w:pPr>
            <w:r>
              <w:rPr>
                <w:sz w:val="18"/>
              </w:rPr>
              <w:t xml:space="preserve">Speaker labels </w:t>
            </w:r>
          </w:p>
        </w:tc>
        <w:tc>
          <w:tcPr>
            <w:tcW w:w="0" w:type="auto"/>
          </w:tcPr>
          <w:p w14:paraId="0F951C2F" w14:textId="77777777" w:rsidR="00BB708B" w:rsidRDefault="00000000">
            <w:pPr>
              <w:pStyle w:val="Compact"/>
              <w:spacing w:before="20" w:after="40"/>
            </w:pPr>
            <w:r>
              <w:rPr>
                <w:sz w:val="18"/>
              </w:rPr>
              <w:t xml:space="preserve">WhisperX diarization step, running pyannote </w:t>
            </w:r>
            <w:r>
              <w:rPr>
                <w:rStyle w:val="VerbatimChar"/>
                <w:sz w:val="18"/>
              </w:rPr>
              <w:t>speaker-diarization-community-1</w:t>
            </w:r>
          </w:p>
        </w:tc>
        <w:tc>
          <w:tcPr>
            <w:tcW w:w="0" w:type="auto"/>
          </w:tcPr>
          <w:p w14:paraId="6666FC88" w14:textId="729DC86B" w:rsidR="00BB708B" w:rsidRDefault="000A0969">
            <w:pPr>
              <w:pStyle w:val="Compact"/>
              <w:spacing w:before="20" w:after="40"/>
            </w:pPr>
            <w:proofErr w:type="spellStart"/>
            <w:r>
              <w:rPr>
                <w:sz w:val="18"/>
              </w:rPr>
              <w:t>Colab</w:t>
            </w:r>
            <w:proofErr w:type="spellEnd"/>
            <w:r>
              <w:rPr>
                <w:sz w:val="18"/>
              </w:rPr>
              <w:t xml:space="preserve"> GPU</w:t>
            </w:r>
          </w:p>
        </w:tc>
      </w:tr>
      <w:tr w:rsidR="00BB708B" w14:paraId="57975F16" w14:textId="77777777" w:rsidTr="00BB708B">
        <w:trPr>
          <w:cantSplit/>
        </w:trPr>
        <w:tc>
          <w:tcPr>
            <w:tcW w:w="0" w:type="auto"/>
          </w:tcPr>
          <w:p w14:paraId="5A031457" w14:textId="77777777" w:rsidR="00BB708B" w:rsidRDefault="00000000">
            <w:pPr>
              <w:pStyle w:val="Compact"/>
              <w:spacing w:before="20" w:after="40"/>
            </w:pPr>
            <w:r>
              <w:rPr>
                <w:b/>
                <w:bCs/>
                <w:sz w:val="18"/>
              </w:rPr>
              <w:lastRenderedPageBreak/>
              <w:t>Language model 1:</w:t>
            </w:r>
            <w:r>
              <w:rPr>
                <w:sz w:val="18"/>
              </w:rPr>
              <w:t xml:space="preserve"> transcript refinement</w:t>
            </w:r>
          </w:p>
        </w:tc>
        <w:tc>
          <w:tcPr>
            <w:tcW w:w="0" w:type="auto"/>
          </w:tcPr>
          <w:p w14:paraId="43302905" w14:textId="4C4770DC" w:rsidR="00BB708B" w:rsidRDefault="00000000">
            <w:pPr>
              <w:pStyle w:val="Compact"/>
              <w:spacing w:before="20" w:after="40"/>
            </w:pPr>
            <w:proofErr w:type="spellStart"/>
            <w:r>
              <w:rPr>
                <w:rStyle w:val="VerbatimChar"/>
                <w:sz w:val="18"/>
              </w:rPr>
              <w:t>qwen</w:t>
            </w:r>
            <w:proofErr w:type="spellEnd"/>
            <w:r>
              <w:rPr>
                <w:rStyle w:val="VerbatimChar"/>
                <w:sz w:val="18"/>
              </w:rPr>
              <w:t>/qwen-2.5-7</w:t>
            </w:r>
            <w:r w:rsidR="00C22D3D">
              <w:rPr>
                <w:rStyle w:val="VerbatimChar"/>
                <w:sz w:val="18"/>
              </w:rPr>
              <w:t>2</w:t>
            </w:r>
            <w:r>
              <w:rPr>
                <w:rStyle w:val="VerbatimChar"/>
                <w:sz w:val="18"/>
              </w:rPr>
              <w:t>b-instruct</w:t>
            </w:r>
          </w:p>
        </w:tc>
        <w:tc>
          <w:tcPr>
            <w:tcW w:w="0" w:type="auto"/>
          </w:tcPr>
          <w:p w14:paraId="29A26F5F" w14:textId="77777777" w:rsidR="00BB708B" w:rsidRDefault="00000000">
            <w:pPr>
              <w:pStyle w:val="Compact"/>
              <w:spacing w:before="20" w:after="40"/>
            </w:pPr>
            <w:r>
              <w:rPr>
                <w:sz w:val="18"/>
              </w:rPr>
              <w:t>OpenRouter API</w:t>
            </w:r>
          </w:p>
        </w:tc>
      </w:tr>
      <w:tr w:rsidR="00BB708B" w14:paraId="4A81459F" w14:textId="77777777" w:rsidTr="00BB708B">
        <w:trPr>
          <w:cantSplit/>
        </w:trPr>
        <w:tc>
          <w:tcPr>
            <w:tcW w:w="0" w:type="auto"/>
          </w:tcPr>
          <w:p w14:paraId="6527A515" w14:textId="77777777" w:rsidR="00BB708B" w:rsidRDefault="00000000">
            <w:pPr>
              <w:pStyle w:val="Compact"/>
              <w:spacing w:before="20" w:after="40"/>
            </w:pPr>
            <w:r>
              <w:rPr>
                <w:b/>
                <w:bCs/>
                <w:sz w:val="18"/>
              </w:rPr>
              <w:t>Language model 2:</w:t>
            </w:r>
            <w:r>
              <w:rPr>
                <w:sz w:val="18"/>
              </w:rPr>
              <w:t xml:space="preserve"> minutes, decisions, tasks</w:t>
            </w:r>
          </w:p>
        </w:tc>
        <w:tc>
          <w:tcPr>
            <w:tcW w:w="0" w:type="auto"/>
          </w:tcPr>
          <w:p w14:paraId="3CF50B84" w14:textId="6BC191F1" w:rsidR="00BB708B" w:rsidRDefault="00000000">
            <w:pPr>
              <w:pStyle w:val="Compact"/>
              <w:spacing w:before="20" w:after="40"/>
            </w:pPr>
            <w:proofErr w:type="spellStart"/>
            <w:r>
              <w:rPr>
                <w:rStyle w:val="VerbatimChar"/>
                <w:sz w:val="18"/>
              </w:rPr>
              <w:t>qwen</w:t>
            </w:r>
            <w:proofErr w:type="spellEnd"/>
            <w:r>
              <w:rPr>
                <w:rStyle w:val="VerbatimChar"/>
                <w:sz w:val="18"/>
              </w:rPr>
              <w:t>/qwen-2.5-7</w:t>
            </w:r>
            <w:r w:rsidR="00C22D3D">
              <w:rPr>
                <w:rStyle w:val="VerbatimChar"/>
                <w:sz w:val="18"/>
              </w:rPr>
              <w:t>2</w:t>
            </w:r>
            <w:r>
              <w:rPr>
                <w:rStyle w:val="VerbatimChar"/>
                <w:sz w:val="18"/>
              </w:rPr>
              <w:t>b-instruct</w:t>
            </w:r>
            <w:r>
              <w:rPr>
                <w:sz w:val="18"/>
              </w:rPr>
              <w:t xml:space="preserve">, a </w:t>
            </w:r>
            <w:r>
              <w:rPr>
                <w:b/>
                <w:bCs/>
                <w:sz w:val="18"/>
              </w:rPr>
              <w:t>separate call</w:t>
            </w:r>
            <w:r>
              <w:rPr>
                <w:sz w:val="18"/>
              </w:rPr>
              <w:t xml:space="preserve"> with its own prompt, output schema and validators</w:t>
            </w:r>
          </w:p>
        </w:tc>
        <w:tc>
          <w:tcPr>
            <w:tcW w:w="0" w:type="auto"/>
          </w:tcPr>
          <w:p w14:paraId="1FC7AE95" w14:textId="77777777" w:rsidR="00BB708B" w:rsidRDefault="00000000">
            <w:pPr>
              <w:pStyle w:val="Compact"/>
              <w:spacing w:before="20" w:after="40"/>
            </w:pPr>
            <w:r>
              <w:rPr>
                <w:sz w:val="18"/>
              </w:rPr>
              <w:t>OpenRouter API</w:t>
            </w:r>
          </w:p>
        </w:tc>
      </w:tr>
      <w:tr w:rsidR="00BB708B" w14:paraId="41BAFBB9" w14:textId="77777777" w:rsidTr="00BB708B">
        <w:trPr>
          <w:cantSplit/>
        </w:trPr>
        <w:tc>
          <w:tcPr>
            <w:tcW w:w="0" w:type="auto"/>
          </w:tcPr>
          <w:p w14:paraId="5C58C724" w14:textId="77777777" w:rsidR="00BB708B" w:rsidRDefault="00000000">
            <w:pPr>
              <w:pStyle w:val="Compact"/>
              <w:spacing w:before="20" w:after="40"/>
            </w:pPr>
            <w:r>
              <w:rPr>
                <w:sz w:val="18"/>
              </w:rPr>
              <w:t>Domain retrieval</w:t>
            </w:r>
          </w:p>
        </w:tc>
        <w:tc>
          <w:tcPr>
            <w:tcW w:w="0" w:type="auto"/>
          </w:tcPr>
          <w:p w14:paraId="54DC9CE0" w14:textId="77777777" w:rsidR="00BB708B" w:rsidRDefault="00000000">
            <w:pPr>
              <w:pStyle w:val="Compact"/>
              <w:spacing w:before="20" w:after="40"/>
            </w:pPr>
            <w:r>
              <w:rPr>
                <w:sz w:val="18"/>
              </w:rPr>
              <w:t>No model. Dictionaries, phonetic matching (Metaphone), fuzzy string similarity</w:t>
            </w:r>
          </w:p>
        </w:tc>
        <w:tc>
          <w:tcPr>
            <w:tcW w:w="0" w:type="auto"/>
          </w:tcPr>
          <w:p w14:paraId="2E7B0D53" w14:textId="77777777" w:rsidR="00BB708B" w:rsidRDefault="00000000">
            <w:pPr>
              <w:pStyle w:val="Compact"/>
              <w:spacing w:before="20" w:after="40"/>
            </w:pPr>
            <w:r>
              <w:rPr>
                <w:sz w:val="18"/>
              </w:rPr>
              <w:t>Local machine</w:t>
            </w:r>
          </w:p>
        </w:tc>
      </w:tr>
      <w:tr w:rsidR="00BB708B" w14:paraId="34045759" w14:textId="77777777" w:rsidTr="00BB708B">
        <w:trPr>
          <w:cantSplit/>
        </w:trPr>
        <w:tc>
          <w:tcPr>
            <w:tcW w:w="0" w:type="auto"/>
          </w:tcPr>
          <w:p w14:paraId="3D57C87E" w14:textId="77777777" w:rsidR="00BB708B" w:rsidRDefault="00000000">
            <w:pPr>
              <w:pStyle w:val="Compact"/>
              <w:spacing w:before="20" w:after="40"/>
            </w:pPr>
            <w:r>
              <w:rPr>
                <w:sz w:val="18"/>
              </w:rPr>
              <w:t>Evidence scoring</w:t>
            </w:r>
          </w:p>
        </w:tc>
        <w:tc>
          <w:tcPr>
            <w:tcW w:w="0" w:type="auto"/>
          </w:tcPr>
          <w:p w14:paraId="6BB34CE8" w14:textId="77777777" w:rsidR="00BB708B" w:rsidRDefault="00000000">
            <w:pPr>
              <w:pStyle w:val="Compact"/>
              <w:spacing w:before="20" w:after="40"/>
            </w:pPr>
            <w:r>
              <w:rPr>
                <w:sz w:val="18"/>
              </w:rPr>
              <w:t>No model. Rule-based scorer</w:t>
            </w:r>
          </w:p>
        </w:tc>
        <w:tc>
          <w:tcPr>
            <w:tcW w:w="0" w:type="auto"/>
          </w:tcPr>
          <w:p w14:paraId="589A56E4" w14:textId="77777777" w:rsidR="00BB708B" w:rsidRDefault="00000000">
            <w:pPr>
              <w:pStyle w:val="Compact"/>
              <w:spacing w:before="20" w:after="40"/>
            </w:pPr>
            <w:r>
              <w:rPr>
                <w:sz w:val="18"/>
              </w:rPr>
              <w:t>Local machine</w:t>
            </w:r>
          </w:p>
        </w:tc>
      </w:tr>
    </w:tbl>
    <w:p w14:paraId="2597C81A" w14:textId="77777777" w:rsidR="00BB708B" w:rsidRDefault="00000000">
      <w:pPr>
        <w:pStyle w:val="BodyText"/>
      </w:pPr>
      <w:r>
        <w:t>The two language-model roles share one model id but are two distinct stages: different prompts, different inputs (raw paragraphs versus refined, speaker-labelled paragraphs), different output contracts and different safety checks.</w:t>
      </w:r>
    </w:p>
    <w:p w14:paraId="4AE44DF5" w14:textId="77777777" w:rsidR="00BB708B" w:rsidRDefault="00000000">
      <w:r>
        <w:pict w14:anchorId="6C99BEE7">
          <v:rect id="_x0000_i1027" style="width:0;height:1.5pt" o:hralign="center" o:hrstd="t" o:hr="t"/>
        </w:pict>
      </w:r>
    </w:p>
    <w:p w14:paraId="338F98E8" w14:textId="77777777" w:rsidR="00BB708B" w:rsidRDefault="00000000">
      <w:pPr>
        <w:pStyle w:val="Heading2"/>
      </w:pPr>
      <w:bookmarkStart w:id="3" w:name="pipeline-at-a-glance"/>
      <w:bookmarkEnd w:id="2"/>
      <w:r>
        <w:lastRenderedPageBreak/>
        <w:t xml:space="preserve">3. Pipeline </w:t>
      </w:r>
      <w:proofErr w:type="gramStart"/>
      <w:r>
        <w:t>at a glance</w:t>
      </w:r>
      <w:proofErr w:type="gramEnd"/>
    </w:p>
    <w:p w14:paraId="75F95431" w14:textId="7A721E56" w:rsidR="003C6727" w:rsidRPr="003C6727" w:rsidRDefault="003C6727" w:rsidP="003C6727">
      <w:pPr>
        <w:pStyle w:val="BodyText"/>
      </w:pPr>
      <w:r>
        <w:rPr>
          <w:noProof/>
        </w:rPr>
        <w:drawing>
          <wp:inline distT="0" distB="0" distL="0" distR="0" wp14:anchorId="4C59F3B0" wp14:editId="1BFC53F4">
            <wp:extent cx="5943600" cy="6019800"/>
            <wp:effectExtent l="0" t="0" r="0" b="0"/>
            <wp:docPr id="112891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26E9BB26" w14:textId="0650D731" w:rsidR="00BB708B" w:rsidRDefault="00BB708B">
      <w:pPr>
        <w:pStyle w:val="CaptionedFigure"/>
        <w:spacing w:before="120"/>
        <w:jc w:val="center"/>
      </w:pPr>
    </w:p>
    <w:p w14:paraId="6FBD637D" w14:textId="77777777" w:rsidR="00BB708B" w:rsidRDefault="00000000">
      <w:pPr>
        <w:pStyle w:val="ImageCaption"/>
        <w:spacing w:after="240"/>
        <w:jc w:val="center"/>
      </w:pPr>
      <w:r>
        <w:t>Figure 1. End-to-end pipeline</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515"/>
        <w:gridCol w:w="1566"/>
        <w:gridCol w:w="3262"/>
        <w:gridCol w:w="4197"/>
      </w:tblGrid>
      <w:tr w:rsidR="00BB708B" w14:paraId="56DB39DF"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4F9EA593" w14:textId="77777777" w:rsidR="00BB708B" w:rsidRDefault="00000000">
            <w:pPr>
              <w:pStyle w:val="Compact"/>
              <w:spacing w:before="20" w:after="40"/>
            </w:pPr>
            <w:r>
              <w:rPr>
                <w:b/>
                <w:color w:val="FFFFFF"/>
                <w:sz w:val="18"/>
              </w:rPr>
              <w:t>Step</w:t>
            </w:r>
          </w:p>
        </w:tc>
        <w:tc>
          <w:tcPr>
            <w:tcW w:w="0" w:type="auto"/>
            <w:shd w:val="clear" w:color="auto" w:fill="1F3A5F"/>
          </w:tcPr>
          <w:p w14:paraId="1442D94A" w14:textId="77777777" w:rsidR="00BB708B" w:rsidRDefault="00000000">
            <w:pPr>
              <w:pStyle w:val="Compact"/>
              <w:spacing w:before="20" w:after="40"/>
            </w:pPr>
            <w:r>
              <w:rPr>
                <w:b/>
                <w:color w:val="FFFFFF"/>
                <w:sz w:val="18"/>
              </w:rPr>
              <w:t>File</w:t>
            </w:r>
          </w:p>
        </w:tc>
        <w:tc>
          <w:tcPr>
            <w:tcW w:w="0" w:type="auto"/>
            <w:shd w:val="clear" w:color="auto" w:fill="1F3A5F"/>
          </w:tcPr>
          <w:p w14:paraId="63969A09" w14:textId="77777777" w:rsidR="00BB708B" w:rsidRDefault="00000000">
            <w:pPr>
              <w:pStyle w:val="Compact"/>
              <w:spacing w:before="20" w:after="40"/>
            </w:pPr>
            <w:r>
              <w:rPr>
                <w:b/>
                <w:color w:val="FFFFFF"/>
                <w:sz w:val="18"/>
              </w:rPr>
              <w:t>Produces</w:t>
            </w:r>
          </w:p>
        </w:tc>
        <w:tc>
          <w:tcPr>
            <w:tcW w:w="0" w:type="auto"/>
            <w:shd w:val="clear" w:color="auto" w:fill="1F3A5F"/>
          </w:tcPr>
          <w:p w14:paraId="23A04747" w14:textId="77777777" w:rsidR="00BB708B" w:rsidRDefault="00000000">
            <w:pPr>
              <w:pStyle w:val="Compact"/>
              <w:spacing w:before="20" w:after="40"/>
            </w:pPr>
            <w:r>
              <w:rPr>
                <w:b/>
                <w:color w:val="FFFFFF"/>
                <w:sz w:val="18"/>
              </w:rPr>
              <w:t>Figures that matter</w:t>
            </w:r>
          </w:p>
        </w:tc>
      </w:tr>
      <w:tr w:rsidR="00BB708B" w14:paraId="19228E49" w14:textId="77777777" w:rsidTr="00BB708B">
        <w:trPr>
          <w:cantSplit/>
        </w:trPr>
        <w:tc>
          <w:tcPr>
            <w:tcW w:w="0" w:type="auto"/>
          </w:tcPr>
          <w:p w14:paraId="3347FA00" w14:textId="77777777" w:rsidR="00BB708B" w:rsidRDefault="00000000">
            <w:pPr>
              <w:pStyle w:val="Compact"/>
              <w:spacing w:before="20" w:after="40"/>
            </w:pPr>
            <w:r>
              <w:rPr>
                <w:sz w:val="18"/>
              </w:rPr>
              <w:t>1</w:t>
            </w:r>
          </w:p>
        </w:tc>
        <w:tc>
          <w:tcPr>
            <w:tcW w:w="0" w:type="auto"/>
          </w:tcPr>
          <w:p w14:paraId="6B4EB19B" w14:textId="77777777" w:rsidR="00BB708B" w:rsidRDefault="00000000">
            <w:pPr>
              <w:pStyle w:val="Compact"/>
              <w:spacing w:before="20" w:after="40"/>
            </w:pPr>
            <w:r>
              <w:rPr>
                <w:rStyle w:val="VerbatimChar"/>
                <w:sz w:val="18"/>
              </w:rPr>
              <w:t>transcriber.py</w:t>
            </w:r>
          </w:p>
        </w:tc>
        <w:tc>
          <w:tcPr>
            <w:tcW w:w="0" w:type="auto"/>
          </w:tcPr>
          <w:p w14:paraId="45007ED2" w14:textId="77777777" w:rsidR="00BB708B" w:rsidRDefault="00000000">
            <w:pPr>
              <w:pStyle w:val="Compact"/>
              <w:spacing w:before="20" w:after="40"/>
            </w:pPr>
            <w:r>
              <w:rPr>
                <w:sz w:val="18"/>
              </w:rPr>
              <w:t>Segments with word times and a clarity value</w:t>
            </w:r>
          </w:p>
        </w:tc>
        <w:tc>
          <w:tcPr>
            <w:tcW w:w="0" w:type="auto"/>
          </w:tcPr>
          <w:p w14:paraId="3F0E0D57" w14:textId="77777777" w:rsidR="00BB708B" w:rsidRDefault="00000000">
            <w:pPr>
              <w:pStyle w:val="Compact"/>
              <w:spacing w:before="20" w:after="40"/>
            </w:pPr>
            <w:r>
              <w:rPr>
                <w:sz w:val="18"/>
              </w:rPr>
              <w:t>15 formats, 1 s to 2 h, English forced, speech windows up to 30 s</w:t>
            </w:r>
          </w:p>
        </w:tc>
      </w:tr>
      <w:tr w:rsidR="00BB708B" w14:paraId="61471D3A" w14:textId="77777777" w:rsidTr="00BB708B">
        <w:trPr>
          <w:cantSplit/>
        </w:trPr>
        <w:tc>
          <w:tcPr>
            <w:tcW w:w="0" w:type="auto"/>
          </w:tcPr>
          <w:p w14:paraId="5DB94B87" w14:textId="77777777" w:rsidR="00BB708B" w:rsidRDefault="00000000">
            <w:pPr>
              <w:pStyle w:val="Compact"/>
              <w:spacing w:before="20" w:after="40"/>
            </w:pPr>
            <w:r>
              <w:rPr>
                <w:sz w:val="18"/>
              </w:rPr>
              <w:t>2</w:t>
            </w:r>
          </w:p>
        </w:tc>
        <w:tc>
          <w:tcPr>
            <w:tcW w:w="0" w:type="auto"/>
          </w:tcPr>
          <w:p w14:paraId="28935F0C" w14:textId="77777777" w:rsidR="00BB708B" w:rsidRDefault="00000000">
            <w:pPr>
              <w:pStyle w:val="Compact"/>
              <w:spacing w:before="20" w:after="40"/>
            </w:pPr>
            <w:r>
              <w:rPr>
                <w:rStyle w:val="VerbatimChar"/>
                <w:sz w:val="18"/>
              </w:rPr>
              <w:t>diarizer.py</w:t>
            </w:r>
          </w:p>
        </w:tc>
        <w:tc>
          <w:tcPr>
            <w:tcW w:w="0" w:type="auto"/>
          </w:tcPr>
          <w:p w14:paraId="38B22381" w14:textId="77777777" w:rsidR="00BB708B" w:rsidRDefault="00000000">
            <w:pPr>
              <w:pStyle w:val="Compact"/>
              <w:spacing w:before="20" w:after="40"/>
            </w:pPr>
            <w:r>
              <w:rPr>
                <w:sz w:val="18"/>
              </w:rPr>
              <w:t xml:space="preserve">Same segments labelled </w:t>
            </w:r>
            <w:r>
              <w:rPr>
                <w:rStyle w:val="VerbatimChar"/>
                <w:sz w:val="18"/>
              </w:rPr>
              <w:t>Speaker 1, 2, ...</w:t>
            </w:r>
          </w:p>
        </w:tc>
        <w:tc>
          <w:tcPr>
            <w:tcW w:w="0" w:type="auto"/>
          </w:tcPr>
          <w:p w14:paraId="2508E508" w14:textId="77777777" w:rsidR="00BB708B" w:rsidRDefault="00000000">
            <w:pPr>
              <w:pStyle w:val="Compact"/>
              <w:spacing w:before="20" w:after="40"/>
            </w:pPr>
            <w:r>
              <w:rPr>
                <w:sz w:val="18"/>
              </w:rPr>
              <w:t>Optional, flicker smoothing under 0.9 s</w:t>
            </w:r>
          </w:p>
        </w:tc>
      </w:tr>
      <w:tr w:rsidR="00BB708B" w14:paraId="7944DC9A" w14:textId="77777777" w:rsidTr="00BB708B">
        <w:trPr>
          <w:cantSplit/>
        </w:trPr>
        <w:tc>
          <w:tcPr>
            <w:tcW w:w="0" w:type="auto"/>
          </w:tcPr>
          <w:p w14:paraId="00391231" w14:textId="77777777" w:rsidR="00BB708B" w:rsidRDefault="00000000">
            <w:pPr>
              <w:pStyle w:val="Compact"/>
              <w:spacing w:before="20" w:after="40"/>
            </w:pPr>
            <w:r>
              <w:rPr>
                <w:sz w:val="18"/>
              </w:rPr>
              <w:lastRenderedPageBreak/>
              <w:t>3a</w:t>
            </w:r>
          </w:p>
        </w:tc>
        <w:tc>
          <w:tcPr>
            <w:tcW w:w="0" w:type="auto"/>
          </w:tcPr>
          <w:p w14:paraId="287B864B" w14:textId="77777777" w:rsidR="00BB708B" w:rsidRDefault="00000000">
            <w:pPr>
              <w:pStyle w:val="Compact"/>
              <w:spacing w:before="20" w:after="40"/>
            </w:pPr>
            <w:r>
              <w:rPr>
                <w:rStyle w:val="VerbatimChar"/>
                <w:sz w:val="18"/>
              </w:rPr>
              <w:t>domain_kb.py</w:t>
            </w:r>
          </w:p>
        </w:tc>
        <w:tc>
          <w:tcPr>
            <w:tcW w:w="0" w:type="auto"/>
          </w:tcPr>
          <w:p w14:paraId="25DBB055" w14:textId="77777777" w:rsidR="00BB708B" w:rsidRDefault="00000000">
            <w:pPr>
              <w:pStyle w:val="Compact"/>
              <w:spacing w:before="20" w:after="40"/>
            </w:pPr>
            <w:r>
              <w:rPr>
                <w:sz w:val="18"/>
              </w:rPr>
              <w:t>Glossary, suspect spans, spelling variants</w:t>
            </w:r>
          </w:p>
        </w:tc>
        <w:tc>
          <w:tcPr>
            <w:tcW w:w="0" w:type="auto"/>
          </w:tcPr>
          <w:p w14:paraId="780880DF" w14:textId="77777777" w:rsidR="00BB708B" w:rsidRDefault="00000000">
            <w:pPr>
              <w:pStyle w:val="Compact"/>
              <w:spacing w:before="20" w:after="40"/>
            </w:pPr>
            <w:r>
              <w:rPr>
                <w:sz w:val="18"/>
              </w:rPr>
              <w:t>5 dictionaries, 185 terms, domain on at 3 cue hits</w:t>
            </w:r>
          </w:p>
        </w:tc>
      </w:tr>
      <w:tr w:rsidR="00BB708B" w14:paraId="72B5342F" w14:textId="77777777" w:rsidTr="00BB708B">
        <w:trPr>
          <w:cantSplit/>
        </w:trPr>
        <w:tc>
          <w:tcPr>
            <w:tcW w:w="0" w:type="auto"/>
          </w:tcPr>
          <w:p w14:paraId="61CFE7DE" w14:textId="77777777" w:rsidR="00BB708B" w:rsidRDefault="00000000">
            <w:pPr>
              <w:pStyle w:val="Compact"/>
              <w:spacing w:before="20" w:after="40"/>
            </w:pPr>
            <w:r>
              <w:rPr>
                <w:sz w:val="18"/>
              </w:rPr>
              <w:t>3b</w:t>
            </w:r>
          </w:p>
        </w:tc>
        <w:tc>
          <w:tcPr>
            <w:tcW w:w="0" w:type="auto"/>
          </w:tcPr>
          <w:p w14:paraId="7FFF2D73" w14:textId="77777777" w:rsidR="00BB708B" w:rsidRDefault="00000000">
            <w:pPr>
              <w:pStyle w:val="Compact"/>
              <w:spacing w:before="20" w:after="40"/>
            </w:pPr>
            <w:r>
              <w:rPr>
                <w:rStyle w:val="VerbatimChar"/>
                <w:sz w:val="18"/>
              </w:rPr>
              <w:t>refiner.py</w:t>
            </w:r>
          </w:p>
        </w:tc>
        <w:tc>
          <w:tcPr>
            <w:tcW w:w="0" w:type="auto"/>
          </w:tcPr>
          <w:p w14:paraId="7B7F9401" w14:textId="77777777" w:rsidR="00BB708B" w:rsidRDefault="00000000">
            <w:pPr>
              <w:pStyle w:val="Compact"/>
              <w:spacing w:before="20" w:after="40"/>
            </w:pPr>
            <w:r>
              <w:rPr>
                <w:sz w:val="18"/>
              </w:rPr>
              <w:t>Refined paragraphs and a full edit log</w:t>
            </w:r>
          </w:p>
        </w:tc>
        <w:tc>
          <w:tcPr>
            <w:tcW w:w="0" w:type="auto"/>
          </w:tcPr>
          <w:p w14:paraId="685DD4AF" w14:textId="77777777" w:rsidR="00BB708B" w:rsidRDefault="00000000">
            <w:pPr>
              <w:pStyle w:val="Compact"/>
              <w:spacing w:before="20" w:after="40"/>
            </w:pPr>
            <w:r>
              <w:rPr>
                <w:sz w:val="18"/>
              </w:rPr>
              <w:t>Batches of 10 paragraphs or 4200 characters, temperature 0.1</w:t>
            </w:r>
          </w:p>
        </w:tc>
      </w:tr>
      <w:tr w:rsidR="00BB708B" w14:paraId="003D769F" w14:textId="77777777" w:rsidTr="00BB708B">
        <w:trPr>
          <w:cantSplit/>
        </w:trPr>
        <w:tc>
          <w:tcPr>
            <w:tcW w:w="0" w:type="auto"/>
          </w:tcPr>
          <w:p w14:paraId="2C9FDD85" w14:textId="77777777" w:rsidR="00BB708B" w:rsidRDefault="00000000">
            <w:pPr>
              <w:pStyle w:val="Compact"/>
              <w:spacing w:before="20" w:after="40"/>
            </w:pPr>
            <w:r>
              <w:rPr>
                <w:sz w:val="18"/>
              </w:rPr>
              <w:t>4</w:t>
            </w:r>
          </w:p>
        </w:tc>
        <w:tc>
          <w:tcPr>
            <w:tcW w:w="0" w:type="auto"/>
          </w:tcPr>
          <w:p w14:paraId="0C020745" w14:textId="77777777" w:rsidR="00BB708B" w:rsidRDefault="00000000">
            <w:pPr>
              <w:pStyle w:val="Compact"/>
              <w:spacing w:before="20" w:after="40"/>
            </w:pPr>
            <w:r>
              <w:rPr>
                <w:rStyle w:val="VerbatimChar"/>
                <w:sz w:val="18"/>
              </w:rPr>
              <w:t>extractor.py</w:t>
            </w:r>
          </w:p>
        </w:tc>
        <w:tc>
          <w:tcPr>
            <w:tcW w:w="0" w:type="auto"/>
          </w:tcPr>
          <w:p w14:paraId="44DD8E46" w14:textId="77777777" w:rsidR="00BB708B" w:rsidRDefault="00000000">
            <w:pPr>
              <w:pStyle w:val="Compact"/>
              <w:spacing w:before="20" w:after="40"/>
            </w:pPr>
            <w:r>
              <w:rPr>
                <w:sz w:val="18"/>
              </w:rPr>
              <w:t xml:space="preserve">Grounded </w:t>
            </w:r>
            <w:r>
              <w:rPr>
                <w:rStyle w:val="VerbatimChar"/>
                <w:sz w:val="18"/>
              </w:rPr>
              <w:t>MeetingRecord</w:t>
            </w:r>
          </w:p>
        </w:tc>
        <w:tc>
          <w:tcPr>
            <w:tcW w:w="0" w:type="auto"/>
          </w:tcPr>
          <w:p w14:paraId="02A7F3B7" w14:textId="77777777" w:rsidR="00BB708B" w:rsidRDefault="00000000">
            <w:pPr>
              <w:pStyle w:val="Compact"/>
              <w:spacing w:before="20" w:after="40"/>
            </w:pPr>
            <w:r>
              <w:rPr>
                <w:sz w:val="18"/>
              </w:rPr>
              <w:t>One pass up to 30,000 characters, parts of 20,000 beyond that</w:t>
            </w:r>
          </w:p>
        </w:tc>
      </w:tr>
      <w:tr w:rsidR="00BB708B" w14:paraId="66D65517" w14:textId="77777777" w:rsidTr="00BB708B">
        <w:trPr>
          <w:cantSplit/>
        </w:trPr>
        <w:tc>
          <w:tcPr>
            <w:tcW w:w="0" w:type="auto"/>
          </w:tcPr>
          <w:p w14:paraId="50FC5BA6" w14:textId="77777777" w:rsidR="00BB708B" w:rsidRDefault="00000000">
            <w:pPr>
              <w:pStyle w:val="Compact"/>
              <w:spacing w:before="20" w:after="40"/>
            </w:pPr>
            <w:r>
              <w:rPr>
                <w:sz w:val="18"/>
              </w:rPr>
              <w:t>4b</w:t>
            </w:r>
          </w:p>
        </w:tc>
        <w:tc>
          <w:tcPr>
            <w:tcW w:w="0" w:type="auto"/>
          </w:tcPr>
          <w:p w14:paraId="7C54CE61" w14:textId="77777777" w:rsidR="00BB708B" w:rsidRDefault="00000000">
            <w:pPr>
              <w:pStyle w:val="Compact"/>
              <w:spacing w:before="20" w:after="40"/>
            </w:pPr>
            <w:r>
              <w:rPr>
                <w:rStyle w:val="VerbatimChar"/>
                <w:sz w:val="18"/>
              </w:rPr>
              <w:t>confidence.py</w:t>
            </w:r>
          </w:p>
        </w:tc>
        <w:tc>
          <w:tcPr>
            <w:tcW w:w="0" w:type="auto"/>
          </w:tcPr>
          <w:p w14:paraId="5C7E6270" w14:textId="77777777" w:rsidR="00BB708B" w:rsidRDefault="00000000">
            <w:pPr>
              <w:pStyle w:val="Compact"/>
              <w:spacing w:before="20" w:after="40"/>
            </w:pPr>
            <w:r>
              <w:rPr>
                <w:sz w:val="18"/>
              </w:rPr>
              <w:t>Timestamps, score 0 to 97, tier, reasons</w:t>
            </w:r>
          </w:p>
        </w:tc>
        <w:tc>
          <w:tcPr>
            <w:tcW w:w="0" w:type="auto"/>
          </w:tcPr>
          <w:p w14:paraId="77933E9F" w14:textId="77777777" w:rsidR="00BB708B" w:rsidRDefault="00000000">
            <w:pPr>
              <w:pStyle w:val="Compact"/>
              <w:spacing w:before="20" w:after="40"/>
            </w:pPr>
            <w:r>
              <w:rPr>
                <w:sz w:val="18"/>
              </w:rPr>
              <w:t>Base 50, hard caps 30 / 55 / 59 / 79, ceiling 97</w:t>
            </w:r>
          </w:p>
        </w:tc>
      </w:tr>
    </w:tbl>
    <w:p w14:paraId="478B52F5" w14:textId="77777777" w:rsidR="00BB708B" w:rsidRDefault="00000000">
      <w:r>
        <w:pict w14:anchorId="08566897">
          <v:rect id="_x0000_i1028" style="width:0;height:1.5pt" o:hralign="center" o:hrstd="t" o:hr="t"/>
        </w:pict>
      </w:r>
    </w:p>
    <w:p w14:paraId="46FA67A8" w14:textId="77777777" w:rsidR="00BB708B" w:rsidRDefault="00000000">
      <w:pPr>
        <w:pStyle w:val="Heading2"/>
      </w:pPr>
      <w:bookmarkStart w:id="4" w:name="how-data-moves-between-the-files"/>
      <w:bookmarkEnd w:id="3"/>
      <w:r>
        <w:t>4. How data moves between the files</w:t>
      </w:r>
    </w:p>
    <w:p w14:paraId="0F676C07" w14:textId="77777777" w:rsidR="00BB708B" w:rsidRDefault="00000000">
      <w:pPr>
        <w:pStyle w:val="FirstParagraph"/>
      </w:pPr>
      <w:r>
        <w:t>The files do not share state. Each stage receives a plain object and returns the next one, so any stage can be tested alone.</w:t>
      </w:r>
    </w:p>
    <w:p w14:paraId="0DA813C6" w14:textId="77777777" w:rsidR="00BB708B" w:rsidRDefault="00000000">
      <w:pPr>
        <w:pStyle w:val="CaptionedFigure"/>
        <w:spacing w:before="120"/>
        <w:jc w:val="center"/>
      </w:pPr>
      <w:r>
        <w:rPr>
          <w:noProof/>
        </w:rPr>
        <w:lastRenderedPageBreak/>
        <w:drawing>
          <wp:inline distT="0" distB="0" distL="0" distR="0" wp14:anchorId="75F71895" wp14:editId="23770105">
            <wp:extent cx="2468880" cy="6643360"/>
            <wp:effectExtent l="0" t="0" r="0" b="0"/>
            <wp:docPr id="27" name="Picture" descr="Figure 2. Data objects passed between files"/>
            <wp:cNvGraphicFramePr/>
            <a:graphic xmlns:a="http://schemas.openxmlformats.org/drawingml/2006/main">
              <a:graphicData uri="http://schemas.openxmlformats.org/drawingml/2006/picture">
                <pic:pic xmlns:pic="http://schemas.openxmlformats.org/drawingml/2006/picture">
                  <pic:nvPicPr>
                    <pic:cNvPr id="28" name="Picture" descr="g2.png"/>
                    <pic:cNvPicPr>
                      <a:picLocks noChangeAspect="1" noChangeArrowheads="1"/>
                    </pic:cNvPicPr>
                  </pic:nvPicPr>
                  <pic:blipFill>
                    <a:blip r:embed="rId8"/>
                    <a:stretch>
                      <a:fillRect/>
                    </a:stretch>
                  </pic:blipFill>
                  <pic:spPr bwMode="auto">
                    <a:xfrm>
                      <a:off x="0" y="0"/>
                      <a:ext cx="2468880" cy="6643360"/>
                    </a:xfrm>
                    <a:prstGeom prst="rect">
                      <a:avLst/>
                    </a:prstGeom>
                    <a:noFill/>
                    <a:ln w="9525">
                      <a:noFill/>
                      <a:headEnd/>
                      <a:tailEnd/>
                    </a:ln>
                  </pic:spPr>
                </pic:pic>
              </a:graphicData>
            </a:graphic>
          </wp:inline>
        </w:drawing>
      </w:r>
    </w:p>
    <w:p w14:paraId="040B547F" w14:textId="77777777" w:rsidR="00BB708B" w:rsidRDefault="00000000">
      <w:pPr>
        <w:pStyle w:val="ImageCaption"/>
        <w:spacing w:after="240"/>
        <w:jc w:val="center"/>
      </w:pPr>
      <w:r>
        <w:t>Figure 2. Data objects passed between files</w:t>
      </w:r>
    </w:p>
    <w:p w14:paraId="41B53D24" w14:textId="77777777" w:rsidR="00BB708B" w:rsidRDefault="00000000">
      <w:pPr>
        <w:pStyle w:val="BodyText"/>
      </w:pPr>
      <w:r>
        <w:t xml:space="preserve">Two details keep the chain honest. The raw text of every paragraph travels with the refined text, so both transcripts are always available. The audio timings and clarity of each paragraph travel all the way to </w:t>
      </w:r>
      <w:r>
        <w:rPr>
          <w:rStyle w:val="VerbatimChar"/>
          <w:color w:val="8A2B4F"/>
          <w:sz w:val="19"/>
        </w:rPr>
        <w:t>confidence.py</w:t>
      </w:r>
      <w:r>
        <w:t>, which is how a decision made in the last stage can still point at second 482 of the recording.</w:t>
      </w:r>
    </w:p>
    <w:p w14:paraId="60F75FF9" w14:textId="77777777" w:rsidR="00BB708B" w:rsidRDefault="00000000">
      <w:r>
        <w:pict w14:anchorId="276EDE15">
          <v:rect id="_x0000_i1029" style="width:0;height:1.5pt" o:hralign="center" o:hrstd="t" o:hr="t"/>
        </w:pict>
      </w:r>
    </w:p>
    <w:p w14:paraId="0D29C1C1" w14:textId="77777777" w:rsidR="00BB708B" w:rsidRDefault="00000000">
      <w:pPr>
        <w:pStyle w:val="Heading2"/>
      </w:pPr>
      <w:bookmarkStart w:id="5" w:name="stage-1-transcription-transcriber.py"/>
      <w:bookmarkEnd w:id="4"/>
      <w:r>
        <w:lastRenderedPageBreak/>
        <w:t>5. Stage 1: transcription (</w:t>
      </w:r>
      <w:r>
        <w:rPr>
          <w:rStyle w:val="VerbatimChar"/>
          <w:color w:val="8A2B4F"/>
          <w:sz w:val="19"/>
        </w:rPr>
        <w:t>transcriber.py</w:t>
      </w:r>
      <w:r>
        <w:t>)</w:t>
      </w:r>
    </w:p>
    <w:p w14:paraId="15FACAFA" w14:textId="77777777" w:rsidR="00BB708B" w:rsidRDefault="00000000">
      <w:pPr>
        <w:pStyle w:val="CaptionedFigure"/>
        <w:spacing w:before="120"/>
        <w:jc w:val="center"/>
      </w:pPr>
      <w:r>
        <w:rPr>
          <w:noProof/>
        </w:rPr>
        <w:drawing>
          <wp:inline distT="0" distB="0" distL="0" distR="0" wp14:anchorId="634A871F" wp14:editId="3D2E92A5">
            <wp:extent cx="3749039" cy="7656294"/>
            <wp:effectExtent l="0" t="0" r="0" b="0"/>
            <wp:docPr id="31" name="Picture" descr="Figure 3. Stage 1, transcription flow"/>
            <wp:cNvGraphicFramePr/>
            <a:graphic xmlns:a="http://schemas.openxmlformats.org/drawingml/2006/main">
              <a:graphicData uri="http://schemas.openxmlformats.org/drawingml/2006/picture">
                <pic:pic xmlns:pic="http://schemas.openxmlformats.org/drawingml/2006/picture">
                  <pic:nvPicPr>
                    <pic:cNvPr id="32" name="Picture" descr="g3.png"/>
                    <pic:cNvPicPr>
                      <a:picLocks noChangeAspect="1" noChangeArrowheads="1"/>
                    </pic:cNvPicPr>
                  </pic:nvPicPr>
                  <pic:blipFill>
                    <a:blip r:embed="rId9"/>
                    <a:stretch>
                      <a:fillRect/>
                    </a:stretch>
                  </pic:blipFill>
                  <pic:spPr bwMode="auto">
                    <a:xfrm>
                      <a:off x="0" y="0"/>
                      <a:ext cx="3749039" cy="7656294"/>
                    </a:xfrm>
                    <a:prstGeom prst="rect">
                      <a:avLst/>
                    </a:prstGeom>
                    <a:noFill/>
                    <a:ln w="9525">
                      <a:noFill/>
                      <a:headEnd/>
                      <a:tailEnd/>
                    </a:ln>
                  </pic:spPr>
                </pic:pic>
              </a:graphicData>
            </a:graphic>
          </wp:inline>
        </w:drawing>
      </w:r>
    </w:p>
    <w:p w14:paraId="5149A5B2" w14:textId="77777777" w:rsidR="00BB708B" w:rsidRDefault="00000000">
      <w:pPr>
        <w:pStyle w:val="ImageCaption"/>
        <w:spacing w:after="240"/>
        <w:jc w:val="center"/>
      </w:pPr>
      <w:r>
        <w:t>Figure 3. Stage 1, transcription flow</w:t>
      </w:r>
    </w:p>
    <w:p w14:paraId="11668571" w14:textId="77777777" w:rsidR="00BB708B" w:rsidRDefault="00000000">
      <w:pPr>
        <w:pStyle w:val="Compact"/>
        <w:numPr>
          <w:ilvl w:val="0"/>
          <w:numId w:val="4"/>
        </w:numPr>
      </w:pPr>
      <w:r>
        <w:rPr>
          <w:b/>
          <w:bCs/>
        </w:rPr>
        <w:lastRenderedPageBreak/>
        <w:t>Validation first.</w:t>
      </w:r>
      <w:r>
        <w:t xml:space="preserve"> The file must have one of 15 supported extensions, be non-empty, be readable by </w:t>
      </w:r>
      <w:r>
        <w:rPr>
          <w:rStyle w:val="VerbatimChar"/>
          <w:color w:val="8A2B4F"/>
          <w:sz w:val="19"/>
        </w:rPr>
        <w:t>ffprobe</w:t>
      </w:r>
      <w:r>
        <w:t>, contain an audio stream, and last between 1 second and 2 hours. Each failure gives a sentence written for the end user, for example “The file contains no audio track.”</w:t>
      </w:r>
    </w:p>
    <w:p w14:paraId="251A097C" w14:textId="77777777" w:rsidR="00BB708B" w:rsidRDefault="00000000">
      <w:pPr>
        <w:pStyle w:val="Compact"/>
        <w:numPr>
          <w:ilvl w:val="0"/>
          <w:numId w:val="4"/>
        </w:numPr>
      </w:pPr>
      <w:r>
        <w:rPr>
          <w:b/>
          <w:bCs/>
        </w:rPr>
        <w:t>Decoding and runtime.</w:t>
      </w:r>
      <w:r>
        <w:t xml:space="preserve"> </w:t>
      </w:r>
      <w:r>
        <w:rPr>
          <w:rStyle w:val="VerbatimChar"/>
          <w:color w:val="8A2B4F"/>
          <w:sz w:val="19"/>
        </w:rPr>
        <w:t>ffmpeg</w:t>
      </w:r>
      <w:r>
        <w:t xml:space="preserve"> converts any container to 16 kHz mono audio, so a video file works like a WAV. The runtime is chosen from the hardware: a GPU gets </w:t>
      </w:r>
      <w:r>
        <w:rPr>
          <w:rStyle w:val="VerbatimChar"/>
          <w:color w:val="8A2B4F"/>
          <w:sz w:val="19"/>
        </w:rPr>
        <w:t>large-v3-turbo</w:t>
      </w:r>
      <w:r>
        <w:t xml:space="preserve"> in float16 with a batch of 16, 8 or 4 depending on VRAM; a CPU gets </w:t>
      </w:r>
      <w:r>
        <w:rPr>
          <w:rStyle w:val="VerbatimChar"/>
          <w:color w:val="8A2B4F"/>
          <w:sz w:val="19"/>
        </w:rPr>
        <w:t>small.en</w:t>
      </w:r>
      <w:r>
        <w:t xml:space="preserve"> in int8 with a batch of 4.</w:t>
      </w:r>
    </w:p>
    <w:p w14:paraId="72EA8DD2" w14:textId="77777777" w:rsidR="00BB708B" w:rsidRDefault="00000000">
      <w:pPr>
        <w:pStyle w:val="Compact"/>
        <w:numPr>
          <w:ilvl w:val="0"/>
          <w:numId w:val="4"/>
        </w:numPr>
      </w:pPr>
      <w:r>
        <w:rPr>
          <w:b/>
          <w:bCs/>
        </w:rPr>
        <w:t>Transcription.</w:t>
      </w:r>
      <w:r>
        <w:t xml:space="preserve"> Voice activity detection runs first so Whisper never sees silence. The speech windows (up to 30 s) are then transcribed in batches with beam size 5. Language is fixed to English, and terms typed into the “your own terms” box are passed to Whisper as a vocabulary prompt (capped at 800 characters), which nudges the spelling of names and jargon at the source.</w:t>
      </w:r>
    </w:p>
    <w:p w14:paraId="2B4F9ED6" w14:textId="77777777" w:rsidR="00BB708B" w:rsidRDefault="00000000">
      <w:pPr>
        <w:pStyle w:val="Compact"/>
        <w:numPr>
          <w:ilvl w:val="0"/>
          <w:numId w:val="4"/>
        </w:numPr>
      </w:pPr>
      <w:r>
        <w:rPr>
          <w:b/>
          <w:bCs/>
        </w:rPr>
        <w:t>Word alignment.</w:t>
      </w:r>
      <w:r>
        <w:t xml:space="preserve"> A wav2vec2 model assigns a start and end time to every word. These times make two later features possible: splitting a sentence where the speaker changes, and placing a timestamp inside a paragraph.</w:t>
      </w:r>
    </w:p>
    <w:p w14:paraId="288D40CD" w14:textId="77777777" w:rsidR="00BB708B" w:rsidRDefault="00000000">
      <w:pPr>
        <w:pStyle w:val="Compact"/>
        <w:numPr>
          <w:ilvl w:val="0"/>
          <w:numId w:val="4"/>
        </w:numPr>
      </w:pPr>
      <w:r>
        <w:rPr>
          <w:b/>
          <w:bCs/>
        </w:rPr>
        <w:t>One model at a time.</w:t>
      </w:r>
      <w:r>
        <w:t xml:space="preserve"> Whisper is released from memory before the aligner loads, and the aligner before the diarizer. Peak memory is the largest single model, not the sum, which is the main protection for a modest laptop.</w:t>
      </w:r>
    </w:p>
    <w:p w14:paraId="4DFBAFC5" w14:textId="77777777" w:rsidR="00BB708B" w:rsidRDefault="00000000">
      <w:pPr>
        <w:pStyle w:val="Compact"/>
        <w:numPr>
          <w:ilvl w:val="0"/>
          <w:numId w:val="4"/>
        </w:numPr>
      </w:pPr>
      <w:r>
        <w:rPr>
          <w:b/>
          <w:bCs/>
        </w:rPr>
        <w:t>Clean-up.</w:t>
      </w:r>
      <w:r>
        <w:t xml:space="preserve"> The third repeat of an identical line in a row is dropped (a known Whisper loop), and so is any segment of three words or fewer whose average log-probability is below -1.5 (typical of a hallucinated “Thank you.” on noise).</w:t>
      </w:r>
    </w:p>
    <w:p w14:paraId="4B92F45A" w14:textId="77777777" w:rsidR="00BB708B" w:rsidRDefault="00000000">
      <w:pPr>
        <w:pStyle w:val="FirstParagraph"/>
      </w:pPr>
      <w:r>
        <w:rPr>
          <w:b/>
          <w:bCs/>
        </w:rPr>
        <w:t>The clarity value.</w:t>
      </w:r>
      <w:r>
        <w:t xml:space="preserve"> Whisper reports </w:t>
      </w:r>
      <w:r>
        <w:rPr>
          <w:rStyle w:val="VerbatimChar"/>
          <w:color w:val="8A2B4F"/>
          <w:sz w:val="19"/>
        </w:rPr>
        <w:t>avg_logprob</w:t>
      </w:r>
      <w:r>
        <w:t xml:space="preserve"> for every segment. Each paragraph gets a </w:t>
      </w:r>
      <w:r>
        <w:rPr>
          <w:b/>
          <w:bCs/>
        </w:rPr>
        <w:t>clarity</w:t>
      </w:r>
      <w:r>
        <w:t xml:space="preserve"> score between 0 and 1, defined as </w:t>
      </w:r>
      <w:r>
        <w:rPr>
          <w:rStyle w:val="VerbatimChar"/>
          <w:color w:val="8A2B4F"/>
          <w:sz w:val="19"/>
        </w:rPr>
        <w:t>exp</w:t>
      </w:r>
      <w:r>
        <w:t xml:space="preserve"> of the duration-weighted average of those values. </w:t>
      </w:r>
      <w:r>
        <w:rPr>
          <w:rStyle w:val="VerbatimChar"/>
          <w:color w:val="8A2B4F"/>
          <w:sz w:val="19"/>
        </w:rPr>
        <w:t>confidence.py</w:t>
      </w:r>
      <w:r>
        <w:t xml:space="preserve"> later lowers the score of any decision whose passage was poorly heard (clarity below 0.5 or 0.65).</w:t>
      </w:r>
    </w:p>
    <w:p w14:paraId="5FB50E17" w14:textId="77777777" w:rsidR="00BB708B" w:rsidRDefault="00000000">
      <w:pPr>
        <w:pStyle w:val="BodyText"/>
      </w:pPr>
      <w:r>
        <w:rPr>
          <w:b/>
          <w:bCs/>
        </w:rPr>
        <w:t>From segments to paragraphs.</w:t>
      </w:r>
      <w:r>
        <w:t xml:space="preserve"> </w:t>
      </w:r>
      <w:r>
        <w:rPr>
          <w:rStyle w:val="VerbatimChar"/>
          <w:color w:val="8A2B4F"/>
          <w:sz w:val="19"/>
        </w:rPr>
        <w:t>build_turns()</w:t>
      </w:r>
      <w:r>
        <w:t xml:space="preserve"> groups segments into the paragraphs every later stage works on. A new paragraph starts when the speaker changes, after a pause longer than 2.5 s, when adding text would pass 900 characters, or at a sentence end once the paragraph has passed 600 characters. Paragraph-sized units, rather than five-word fragments, give the refiner enough context to judge a correction.</w:t>
      </w:r>
    </w:p>
    <w:p w14:paraId="3FEA69B0" w14:textId="77777777" w:rsidR="00BB708B" w:rsidRDefault="00000000">
      <w:r>
        <w:pict w14:anchorId="3EBC8A60">
          <v:rect id="_x0000_i1030" style="width:0;height:1.5pt" o:hralign="center" o:hrstd="t" o:hr="t"/>
        </w:pict>
      </w:r>
    </w:p>
    <w:p w14:paraId="1EE55CE8" w14:textId="77777777" w:rsidR="00BB708B" w:rsidRDefault="00000000">
      <w:pPr>
        <w:pStyle w:val="Heading2"/>
      </w:pPr>
      <w:bookmarkStart w:id="6" w:name="Xc5da429b8a5805aad416fd10fa03ae858e95ec9"/>
      <w:bookmarkEnd w:id="5"/>
      <w:r>
        <w:t>6. Stage 2: speaker identification (</w:t>
      </w:r>
      <w:r>
        <w:rPr>
          <w:rStyle w:val="VerbatimChar"/>
          <w:color w:val="8A2B4F"/>
          <w:sz w:val="19"/>
        </w:rPr>
        <w:t>diarizer.py</w:t>
      </w:r>
      <w:r>
        <w:t>)</w:t>
      </w:r>
    </w:p>
    <w:p w14:paraId="6029ED32" w14:textId="77777777" w:rsidR="00BB708B" w:rsidRDefault="00000000">
      <w:pPr>
        <w:pStyle w:val="FirstParagraph"/>
      </w:pPr>
      <w:r>
        <w:t xml:space="preserve">Action items are usually spoken in the first person (“I’ll send the report by Friday”). Without knowing who said “I”, the only honest owner is </w:t>
      </w:r>
      <w:r>
        <w:rPr>
          <w:rStyle w:val="VerbatimChar"/>
          <w:color w:val="8A2B4F"/>
          <w:sz w:val="19"/>
        </w:rPr>
        <w:t>Unspecified</w:t>
      </w:r>
      <w:r>
        <w:t>. This stage supplies the speaker.</w:t>
      </w:r>
    </w:p>
    <w:p w14:paraId="437D8ADA" w14:textId="77777777" w:rsidR="00BB708B" w:rsidRDefault="00000000">
      <w:pPr>
        <w:pStyle w:val="CaptionedFigure"/>
        <w:spacing w:before="120"/>
        <w:jc w:val="center"/>
      </w:pPr>
      <w:r>
        <w:rPr>
          <w:noProof/>
        </w:rPr>
        <w:lastRenderedPageBreak/>
        <w:drawing>
          <wp:inline distT="0" distB="0" distL="0" distR="0" wp14:anchorId="621554D2" wp14:editId="6763F539">
            <wp:extent cx="3840480" cy="4225466"/>
            <wp:effectExtent l="0" t="0" r="0" b="0"/>
            <wp:docPr id="35" name="Picture" descr="Figure 4. Stage 2, speaker identification flow"/>
            <wp:cNvGraphicFramePr/>
            <a:graphic xmlns:a="http://schemas.openxmlformats.org/drawingml/2006/main">
              <a:graphicData uri="http://schemas.openxmlformats.org/drawingml/2006/picture">
                <pic:pic xmlns:pic="http://schemas.openxmlformats.org/drawingml/2006/picture">
                  <pic:nvPicPr>
                    <pic:cNvPr id="36" name="Picture" descr="g4.png"/>
                    <pic:cNvPicPr>
                      <a:picLocks noChangeAspect="1" noChangeArrowheads="1"/>
                    </pic:cNvPicPr>
                  </pic:nvPicPr>
                  <pic:blipFill>
                    <a:blip r:embed="rId10"/>
                    <a:stretch>
                      <a:fillRect/>
                    </a:stretch>
                  </pic:blipFill>
                  <pic:spPr bwMode="auto">
                    <a:xfrm>
                      <a:off x="0" y="0"/>
                      <a:ext cx="3840480" cy="4225466"/>
                    </a:xfrm>
                    <a:prstGeom prst="rect">
                      <a:avLst/>
                    </a:prstGeom>
                    <a:noFill/>
                    <a:ln w="9525">
                      <a:noFill/>
                      <a:headEnd/>
                      <a:tailEnd/>
                    </a:ln>
                  </pic:spPr>
                </pic:pic>
              </a:graphicData>
            </a:graphic>
          </wp:inline>
        </w:drawing>
      </w:r>
    </w:p>
    <w:p w14:paraId="4244B86B" w14:textId="77777777" w:rsidR="00BB708B" w:rsidRDefault="00000000">
      <w:pPr>
        <w:pStyle w:val="ImageCaption"/>
        <w:spacing w:after="240"/>
        <w:jc w:val="center"/>
      </w:pPr>
      <w:r>
        <w:t>Figure 4. Stage 2, speaker identification flow</w:t>
      </w:r>
    </w:p>
    <w:p w14:paraId="6163B7F0" w14:textId="77777777" w:rsidR="00BB708B" w:rsidRDefault="00000000">
      <w:pPr>
        <w:pStyle w:val="Compact"/>
        <w:numPr>
          <w:ilvl w:val="0"/>
          <w:numId w:val="5"/>
        </w:numPr>
      </w:pPr>
      <w:r>
        <w:rPr>
          <w:b/>
          <w:bCs/>
        </w:rPr>
        <w:t>Word-level assignment.</w:t>
      </w:r>
      <w:r>
        <w:t xml:space="preserve"> Each word takes the speaker who talks most during that word, so a speaker change in the middle of a Whisper sentence splits the sentence instead of giving the whole thing to one person.</w:t>
      </w:r>
    </w:p>
    <w:p w14:paraId="49944E93" w14:textId="77777777" w:rsidR="00BB708B" w:rsidRDefault="00000000">
      <w:pPr>
        <w:pStyle w:val="Compact"/>
        <w:numPr>
          <w:ilvl w:val="0"/>
          <w:numId w:val="5"/>
        </w:numPr>
      </w:pPr>
      <w:r>
        <w:rPr>
          <w:b/>
          <w:bCs/>
        </w:rPr>
        <w:t>Smoothing.</w:t>
      </w:r>
      <w:r>
        <w:t xml:space="preserve"> A one or two word island of a different speaker, shorter than 0.9 s and sitting between two stretches of the same speaker, is treated as a labelling flicker and merged back.</w:t>
      </w:r>
    </w:p>
    <w:p w14:paraId="599735D1" w14:textId="77777777" w:rsidR="00BB708B" w:rsidRDefault="00000000">
      <w:pPr>
        <w:pStyle w:val="Compact"/>
        <w:numPr>
          <w:ilvl w:val="0"/>
          <w:numId w:val="5"/>
        </w:numPr>
      </w:pPr>
      <w:r>
        <w:rPr>
          <w:b/>
          <w:bCs/>
        </w:rPr>
        <w:t>Naming.</w:t>
      </w:r>
      <w:r>
        <w:t xml:space="preserve"> Raw labels are renamed </w:t>
      </w:r>
      <w:r>
        <w:rPr>
          <w:rStyle w:val="VerbatimChar"/>
          <w:color w:val="8A2B4F"/>
          <w:sz w:val="19"/>
        </w:rPr>
        <w:t>Speaker 1, 2, ...</w:t>
      </w:r>
      <w:r>
        <w:t xml:space="preserve"> in order of first appearance. Real names are never guessed here; the extractor attaches them later, and only with quoted evidence.</w:t>
      </w:r>
    </w:p>
    <w:p w14:paraId="18F879A8" w14:textId="77777777" w:rsidR="00BB708B" w:rsidRDefault="00000000">
      <w:pPr>
        <w:pStyle w:val="Compact"/>
        <w:numPr>
          <w:ilvl w:val="0"/>
          <w:numId w:val="5"/>
        </w:numPr>
      </w:pPr>
      <w:r>
        <w:rPr>
          <w:b/>
          <w:bCs/>
        </w:rPr>
        <w:t>Failure is not fatal.</w:t>
      </w:r>
      <w:r>
        <w:t xml:space="preserve"> If the Hugging Face token is missing, access is denied or memory runs out, the run continues without speaker labels and the extractor switches to its no-speaker rules. This is the heaviest step on a CPU, so it is optional.</w:t>
      </w:r>
    </w:p>
    <w:p w14:paraId="0F5FD6A2" w14:textId="77777777" w:rsidR="00BB708B" w:rsidRDefault="00000000">
      <w:r>
        <w:pict w14:anchorId="00C36BFE">
          <v:rect id="_x0000_i1031" style="width:0;height:1.5pt" o:hralign="center" o:hrstd="t" o:hr="t"/>
        </w:pict>
      </w:r>
    </w:p>
    <w:p w14:paraId="6AB9CBF5" w14:textId="77777777" w:rsidR="00BB708B" w:rsidRDefault="00000000">
      <w:pPr>
        <w:pStyle w:val="Heading2"/>
      </w:pPr>
      <w:bookmarkStart w:id="7" w:name="X455b621668ad236c25f01e2d0e6ff343bdc9061"/>
      <w:bookmarkEnd w:id="6"/>
      <w:r>
        <w:t>7. Stage 3: domain-aware refinement (</w:t>
      </w:r>
      <w:r>
        <w:rPr>
          <w:rStyle w:val="VerbatimChar"/>
          <w:color w:val="8A2B4F"/>
          <w:sz w:val="19"/>
        </w:rPr>
        <w:t>domain_kb.py</w:t>
      </w:r>
      <w:r>
        <w:t xml:space="preserve"> and </w:t>
      </w:r>
      <w:r>
        <w:rPr>
          <w:rStyle w:val="VerbatimChar"/>
          <w:color w:val="8A2B4F"/>
          <w:sz w:val="19"/>
        </w:rPr>
        <w:t>refiner.py</w:t>
      </w:r>
      <w:r>
        <w:t>)</w:t>
      </w:r>
    </w:p>
    <w:p w14:paraId="74D25E4D" w14:textId="77777777" w:rsidR="00BB708B" w:rsidRDefault="00000000">
      <w:pPr>
        <w:pStyle w:val="FirstParagraph"/>
      </w:pPr>
      <w:r>
        <w:t xml:space="preserve">Whisper hears sounds, not vocabulary. “Cooper netties” for </w:t>
      </w:r>
      <w:r>
        <w:rPr>
          <w:i/>
          <w:iCs/>
        </w:rPr>
        <w:t>Kubernetes</w:t>
      </w:r>
      <w:r>
        <w:t xml:space="preserve"> and “sequel database” for </w:t>
      </w:r>
      <w:r>
        <w:rPr>
          <w:i/>
          <w:iCs/>
        </w:rPr>
        <w:t>SQL database</w:t>
      </w:r>
      <w:r>
        <w:t xml:space="preserve"> are errors of sound. A language model with no context may leave them or, worse, “fix” the wrong thing. The solution has three parts: retrieve relevant context without any model, give that context to the language model, then check every edit it proposes.</w:t>
      </w:r>
    </w:p>
    <w:p w14:paraId="4578AA2E" w14:textId="77777777" w:rsidR="00BB708B" w:rsidRDefault="00BB708B">
      <w:pPr>
        <w:sectPr w:rsidR="00BB708B">
          <w:footerReference w:type="default" r:id="rId11"/>
          <w:pgSz w:w="12240" w:h="15840"/>
          <w:pgMar w:top="1296" w:right="1440" w:bottom="1296" w:left="1440" w:header="500" w:footer="500" w:gutter="0"/>
          <w:cols w:space="720"/>
        </w:sectPr>
      </w:pPr>
      <w:bookmarkStart w:id="8" w:name="X9064c1d4e73de249719130db311ae4b23e44bed"/>
    </w:p>
    <w:p w14:paraId="41258A71" w14:textId="77777777" w:rsidR="00BB708B" w:rsidRDefault="00000000">
      <w:pPr>
        <w:pStyle w:val="Heading3"/>
      </w:pPr>
      <w:r>
        <w:lastRenderedPageBreak/>
        <w:t>7.1 Retrieval without a vector database (</w:t>
      </w:r>
      <w:r>
        <w:rPr>
          <w:rStyle w:val="VerbatimChar"/>
          <w:color w:val="8A2B4F"/>
          <w:sz w:val="19"/>
        </w:rPr>
        <w:t>domain_kb.py</w:t>
      </w:r>
      <w:r>
        <w:t>)</w:t>
      </w:r>
    </w:p>
    <w:p w14:paraId="583CE1D3" w14:textId="77777777" w:rsidR="00BB708B" w:rsidRDefault="00000000">
      <w:pPr>
        <w:pStyle w:val="CaptionedFigure"/>
        <w:spacing w:before="120"/>
        <w:jc w:val="center"/>
      </w:pPr>
      <w:r>
        <w:rPr>
          <w:noProof/>
        </w:rPr>
        <w:drawing>
          <wp:inline distT="0" distB="0" distL="0" distR="0" wp14:anchorId="6412B268" wp14:editId="3C533665">
            <wp:extent cx="8595360" cy="4521258"/>
            <wp:effectExtent l="0" t="0" r="0" b="0"/>
            <wp:docPr id="39" name="Picture" descr="Figure 5. Stage 3, domain retrieval flow"/>
            <wp:cNvGraphicFramePr/>
            <a:graphic xmlns:a="http://schemas.openxmlformats.org/drawingml/2006/main">
              <a:graphicData uri="http://schemas.openxmlformats.org/drawingml/2006/picture">
                <pic:pic xmlns:pic="http://schemas.openxmlformats.org/drawingml/2006/picture">
                  <pic:nvPicPr>
                    <pic:cNvPr id="40" name="Picture" descr="g5.png"/>
                    <pic:cNvPicPr>
                      <a:picLocks noChangeAspect="1" noChangeArrowheads="1"/>
                    </pic:cNvPicPr>
                  </pic:nvPicPr>
                  <pic:blipFill>
                    <a:blip r:embed="rId12"/>
                    <a:stretch>
                      <a:fillRect/>
                    </a:stretch>
                  </pic:blipFill>
                  <pic:spPr bwMode="auto">
                    <a:xfrm>
                      <a:off x="0" y="0"/>
                      <a:ext cx="8595360" cy="4521258"/>
                    </a:xfrm>
                    <a:prstGeom prst="rect">
                      <a:avLst/>
                    </a:prstGeom>
                    <a:noFill/>
                    <a:ln w="9525">
                      <a:noFill/>
                      <a:headEnd/>
                      <a:tailEnd/>
                    </a:ln>
                  </pic:spPr>
                </pic:pic>
              </a:graphicData>
            </a:graphic>
          </wp:inline>
        </w:drawing>
      </w:r>
    </w:p>
    <w:p w14:paraId="32B02E26" w14:textId="77777777" w:rsidR="00BB708B" w:rsidRDefault="00000000">
      <w:pPr>
        <w:pStyle w:val="ImageCaption"/>
        <w:spacing w:after="240"/>
        <w:jc w:val="center"/>
        <w:sectPr w:rsidR="00BB708B">
          <w:pgSz w:w="15840" w:h="12240" w:orient="landscape"/>
          <w:pgMar w:top="1000" w:right="1080" w:bottom="900" w:left="1080" w:header="500" w:footer="500" w:gutter="0"/>
          <w:cols w:space="720"/>
        </w:sectPr>
      </w:pPr>
      <w:r>
        <w:t>Figure 5. Stage 3, domain retrieval flow</w:t>
      </w:r>
    </w:p>
    <w:p w14:paraId="2BE7411F" w14:textId="77777777" w:rsidR="00BB708B" w:rsidRDefault="00000000">
      <w:pPr>
        <w:pStyle w:val="BodyText"/>
      </w:pPr>
      <w:r>
        <w:rPr>
          <w:b/>
          <w:bCs/>
        </w:rPr>
        <w:lastRenderedPageBreak/>
        <w:t>Dictionaries.</w:t>
      </w:r>
      <w:r>
        <w:t xml:space="preserve"> Five files hold 185 terms: software engineering and DevOps (68), data science and machine learning (41), business, finance and product management (36), municipal government (27) and formal meeting procedure (13). Each term lists its expansion and its </w:t>
      </w:r>
      <w:r>
        <w:rPr>
          <w:b/>
          <w:bCs/>
        </w:rPr>
        <w:t>aliases</w:t>
      </w:r>
      <w:r>
        <w:t>, the mishearings Whisper is known to produce. A dictionary switches on only when at least 3 of its cue words appear in the transcript, and at most 4 domains are active at once. Terms the user types in are always active.</w:t>
      </w:r>
    </w:p>
    <w:p w14:paraId="61BA0984" w14:textId="77777777" w:rsidR="00BB708B" w:rsidRDefault="00000000">
      <w:pPr>
        <w:pStyle w:val="BodyText"/>
      </w:pPr>
      <w:r>
        <w:rPr>
          <w:b/>
          <w:bCs/>
        </w:rPr>
        <w:t>Matching.</w:t>
      </w:r>
      <w:r>
        <w:t xml:space="preserve"> Every span of 1 to 4 words is compared with every term and alias:</w:t>
      </w:r>
    </w:p>
    <w:p w14:paraId="390C0331" w14:textId="77777777" w:rsidR="00BB708B" w:rsidRDefault="00000000">
      <w:pPr>
        <w:pStyle w:val="Compact"/>
        <w:numPr>
          <w:ilvl w:val="0"/>
          <w:numId w:val="6"/>
        </w:numPr>
      </w:pPr>
      <w:r>
        <w:t xml:space="preserve">An </w:t>
      </w:r>
      <w:r>
        <w:rPr>
          <w:b/>
          <w:bCs/>
        </w:rPr>
        <w:t>exact alias match</w:t>
      </w:r>
      <w:r>
        <w:t xml:space="preserve"> on a known mishearing scores 1.0.</w:t>
      </w:r>
    </w:p>
    <w:p w14:paraId="1CE33A68" w14:textId="77777777" w:rsidR="00BB708B" w:rsidRDefault="00000000">
      <w:pPr>
        <w:pStyle w:val="Compact"/>
        <w:numPr>
          <w:ilvl w:val="0"/>
          <w:numId w:val="6"/>
        </w:numPr>
      </w:pPr>
      <w:r>
        <w:t xml:space="preserve">A </w:t>
      </w:r>
      <w:r>
        <w:rPr>
          <w:b/>
          <w:bCs/>
        </w:rPr>
        <w:t>phonetic match</w:t>
      </w:r>
      <w:r>
        <w:t xml:space="preserve"> reduces words to a Metaphone key, so “cooper netties” and “Kubernetes” land close together.</w:t>
      </w:r>
    </w:p>
    <w:p w14:paraId="544465D2" w14:textId="77777777" w:rsidR="00BB708B" w:rsidRDefault="00000000">
      <w:pPr>
        <w:pStyle w:val="Compact"/>
        <w:numPr>
          <w:ilvl w:val="0"/>
          <w:numId w:val="6"/>
        </w:numPr>
      </w:pPr>
      <w:r>
        <w:t>A candidate is kept when it passes either the sound-and-spelling test (phonetic similarity at least 0.82, character similarity at least 0.60, same first sound) or a strict spelling test (character similarity at least 0.88, same first letter). The minimum final score is 0.80 for dictionary terms and 0.75 for user terms.</w:t>
      </w:r>
    </w:p>
    <w:p w14:paraId="5F031269" w14:textId="77777777" w:rsidR="00BB708B" w:rsidRDefault="00000000">
      <w:pPr>
        <w:pStyle w:val="FirstParagraph"/>
      </w:pPr>
      <w:r>
        <w:t xml:space="preserve">Two guards prevent false fixes: a span that merely starts like a real word is skipped (so </w:t>
      </w:r>
      <w:r>
        <w:rPr>
          <w:i/>
          <w:iCs/>
        </w:rPr>
        <w:t>Council</w:t>
      </w:r>
      <w:r>
        <w:t xml:space="preserve"> is never “corrected” to </w:t>
      </w:r>
      <w:r>
        <w:rPr>
          <w:i/>
          <w:iCs/>
        </w:rPr>
        <w:t>Councillor</w:t>
      </w:r>
      <w:r>
        <w:t>), and spans containing digits or shorter than 4 letters are ignored.</w:t>
      </w:r>
    </w:p>
    <w:p w14:paraId="13E64048" w14:textId="77777777" w:rsidR="00BB708B" w:rsidRDefault="00000000">
      <w:pPr>
        <w:pStyle w:val="BodyText"/>
      </w:pPr>
      <w:r>
        <w:rPr>
          <w:b/>
          <w:bCs/>
        </w:rPr>
        <w:t>Self-consistency.</w:t>
      </w:r>
      <w:r>
        <w:t xml:space="preserve"> The same word spelled two ways inside one transcript (for example “Tarian” and “Terrian”) is clustered with occurrence counts. This catches names that no dictionary contains.</w:t>
      </w:r>
    </w:p>
    <w:p w14:paraId="033CC07C" w14:textId="77777777" w:rsidR="00BB708B" w:rsidRDefault="00000000">
      <w:pPr>
        <w:pStyle w:val="BodyText"/>
      </w:pPr>
      <w:r>
        <w:rPr>
          <w:b/>
          <w:bCs/>
        </w:rPr>
        <w:t>LLM briefing (optional).</w:t>
      </w:r>
      <w:r>
        <w:t xml:space="preserve"> Before refinement the language model reads the meeting once (up to 28,000 characters, sampled from the start, middle and end beyond that) and returns the meeting type, names and a list of suspected mishearings. A suspected mishearing is accepted only if the “heard” words really occur in the transcript, at most 40 are kept, and each becomes a suspect span with score 0.9.</w:t>
      </w:r>
    </w:p>
    <w:p w14:paraId="4CB0FC9C" w14:textId="77777777" w:rsidR="00BB708B" w:rsidRDefault="00000000">
      <w:pPr>
        <w:pStyle w:val="Heading3"/>
      </w:pPr>
      <w:bookmarkStart w:id="9" w:name="Xf864649cebbceb5bb22801705dec752a5b1032d"/>
      <w:bookmarkEnd w:id="8"/>
      <w:r>
        <w:t>7.2 What the refiner sends to the model (</w:t>
      </w:r>
      <w:r>
        <w:rPr>
          <w:rStyle w:val="VerbatimChar"/>
          <w:color w:val="8A2B4F"/>
          <w:sz w:val="19"/>
        </w:rPr>
        <w:t>refiner.py</w:t>
      </w:r>
      <w:r>
        <w:t>)</w:t>
      </w:r>
    </w:p>
    <w:p w14:paraId="3CD7C2EB" w14:textId="77777777" w:rsidR="00BB708B" w:rsidRDefault="00000000">
      <w:pPr>
        <w:pStyle w:val="FirstParagraph"/>
      </w:pPr>
      <w:r>
        <w:t>Paragraphs go to the model in batches of up to 10 paragraphs or 4200 characters at temperature 0.1. Each request carries the editor instructions, the glossary (capped at 3800 characters), the suspect spans that actually occur in the batch (at most 12) and a little preceding context. The instructions treat a suspect span as a hint, not an order, and forbid changes to numbers, dates, negations, modal verbs, who does what, and the status of a proposal. The reply is a JSON list of corrected passages. If a reply is cut off, the batch is retried one paragraph at a time, and a paragraph the model fails to return keeps its raw text.</w:t>
      </w:r>
    </w:p>
    <w:p w14:paraId="3C5D7E79" w14:textId="77777777" w:rsidR="00BB708B" w:rsidRDefault="00000000">
      <w:pPr>
        <w:pStyle w:val="Heading3"/>
      </w:pPr>
      <w:bookmarkStart w:id="10" w:name="the-edit-validator-validate_refinement"/>
      <w:bookmarkEnd w:id="9"/>
      <w:r>
        <w:t>7.3 The edit validator (</w:t>
      </w:r>
      <w:r>
        <w:rPr>
          <w:rStyle w:val="VerbatimChar"/>
          <w:color w:val="8A2B4F"/>
          <w:sz w:val="19"/>
        </w:rPr>
        <w:t>validate_refinement</w:t>
      </w:r>
      <w:r>
        <w:t>)</w:t>
      </w:r>
    </w:p>
    <w:p w14:paraId="69C9BE46" w14:textId="77777777" w:rsidR="00BB708B" w:rsidRDefault="00000000">
      <w:pPr>
        <w:pStyle w:val="FirstParagraph"/>
      </w:pPr>
      <w:r>
        <w:t xml:space="preserve">A prompt is a request, not a guarantee. After the model answers, the proposed text is compared with the raw text word by word, and </w:t>
      </w:r>
      <w:r>
        <w:rPr>
          <w:b/>
          <w:bCs/>
        </w:rPr>
        <w:t>each individual change is accepted or rejected by code</w:t>
      </w:r>
      <w:r>
        <w:t>.</w:t>
      </w:r>
    </w:p>
    <w:p w14:paraId="7B9566DB" w14:textId="77777777" w:rsidR="00BB708B" w:rsidRDefault="00BB708B">
      <w:pPr>
        <w:sectPr w:rsidR="00BB708B">
          <w:pgSz w:w="12240" w:h="15840"/>
          <w:pgMar w:top="1296" w:right="1440" w:bottom="1296" w:left="1440" w:header="500" w:footer="500" w:gutter="0"/>
          <w:cols w:space="720"/>
        </w:sectPr>
      </w:pPr>
    </w:p>
    <w:p w14:paraId="2D97E130" w14:textId="77777777" w:rsidR="00BB708B" w:rsidRDefault="00000000">
      <w:pPr>
        <w:pStyle w:val="CaptionedFigure"/>
        <w:spacing w:before="120"/>
        <w:jc w:val="center"/>
      </w:pPr>
      <w:r>
        <w:rPr>
          <w:noProof/>
        </w:rPr>
        <w:lastRenderedPageBreak/>
        <w:drawing>
          <wp:inline distT="0" distB="0" distL="0" distR="0" wp14:anchorId="5F5A943C" wp14:editId="30F5AFF1">
            <wp:extent cx="6400800" cy="5595625"/>
            <wp:effectExtent l="0" t="0" r="0" b="0"/>
            <wp:docPr id="44" name="Picture" descr="Figure 6. Stage 3, edit validator decision flow"/>
            <wp:cNvGraphicFramePr/>
            <a:graphic xmlns:a="http://schemas.openxmlformats.org/drawingml/2006/main">
              <a:graphicData uri="http://schemas.openxmlformats.org/drawingml/2006/picture">
                <pic:pic xmlns:pic="http://schemas.openxmlformats.org/drawingml/2006/picture">
                  <pic:nvPicPr>
                    <pic:cNvPr id="45" name="Picture" descr="g6.png"/>
                    <pic:cNvPicPr>
                      <a:picLocks noChangeAspect="1" noChangeArrowheads="1"/>
                    </pic:cNvPicPr>
                  </pic:nvPicPr>
                  <pic:blipFill>
                    <a:blip r:embed="rId13"/>
                    <a:stretch>
                      <a:fillRect/>
                    </a:stretch>
                  </pic:blipFill>
                  <pic:spPr bwMode="auto">
                    <a:xfrm>
                      <a:off x="0" y="0"/>
                      <a:ext cx="6400800" cy="5595625"/>
                    </a:xfrm>
                    <a:prstGeom prst="rect">
                      <a:avLst/>
                    </a:prstGeom>
                    <a:noFill/>
                    <a:ln w="9525">
                      <a:noFill/>
                      <a:headEnd/>
                      <a:tailEnd/>
                    </a:ln>
                  </pic:spPr>
                </pic:pic>
              </a:graphicData>
            </a:graphic>
          </wp:inline>
        </w:drawing>
      </w:r>
    </w:p>
    <w:p w14:paraId="36A6AB35" w14:textId="77777777" w:rsidR="00BB708B" w:rsidRDefault="00000000">
      <w:pPr>
        <w:pStyle w:val="ImageCaption"/>
        <w:spacing w:after="240"/>
        <w:jc w:val="center"/>
        <w:sectPr w:rsidR="00BB708B">
          <w:pgSz w:w="15840" w:h="12240" w:orient="landscape"/>
          <w:pgMar w:top="1000" w:right="1080" w:bottom="900" w:left="1080" w:header="500" w:footer="500" w:gutter="0"/>
          <w:cols w:space="720"/>
        </w:sectPr>
      </w:pPr>
      <w:r>
        <w:t>Figure 6. Stage 3, edit validator decision flow</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1586"/>
        <w:gridCol w:w="7954"/>
      </w:tblGrid>
      <w:tr w:rsidR="00BB708B" w14:paraId="1AC20E51"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3302CFA5" w14:textId="77777777" w:rsidR="00BB708B" w:rsidRDefault="00000000">
            <w:pPr>
              <w:pStyle w:val="Compact"/>
              <w:spacing w:before="20" w:after="40"/>
            </w:pPr>
            <w:r>
              <w:rPr>
                <w:b/>
                <w:color w:val="FFFFFF"/>
                <w:sz w:val="18"/>
              </w:rPr>
              <w:lastRenderedPageBreak/>
              <w:t>Rule</w:t>
            </w:r>
          </w:p>
        </w:tc>
        <w:tc>
          <w:tcPr>
            <w:tcW w:w="0" w:type="auto"/>
            <w:shd w:val="clear" w:color="auto" w:fill="1F3A5F"/>
          </w:tcPr>
          <w:p w14:paraId="0DE4BA0C" w14:textId="77777777" w:rsidR="00BB708B" w:rsidRDefault="00000000">
            <w:pPr>
              <w:pStyle w:val="Compact"/>
              <w:spacing w:before="20" w:after="40"/>
            </w:pPr>
            <w:r>
              <w:rPr>
                <w:b/>
                <w:color w:val="FFFFFF"/>
                <w:sz w:val="18"/>
              </w:rPr>
              <w:t>Detail</w:t>
            </w:r>
          </w:p>
        </w:tc>
      </w:tr>
      <w:tr w:rsidR="00BB708B" w14:paraId="1A460B41" w14:textId="77777777" w:rsidTr="00BB708B">
        <w:trPr>
          <w:cantSplit/>
        </w:trPr>
        <w:tc>
          <w:tcPr>
            <w:tcW w:w="0" w:type="auto"/>
          </w:tcPr>
          <w:p w14:paraId="21ABF67F" w14:textId="77777777" w:rsidR="00BB708B" w:rsidRDefault="00000000">
            <w:pPr>
              <w:pStyle w:val="Compact"/>
              <w:spacing w:before="20" w:after="40"/>
            </w:pPr>
            <w:r>
              <w:rPr>
                <w:sz w:val="18"/>
              </w:rPr>
              <w:t>Protected tokens</w:t>
            </w:r>
          </w:p>
        </w:tc>
        <w:tc>
          <w:tcPr>
            <w:tcW w:w="0" w:type="auto"/>
          </w:tcPr>
          <w:p w14:paraId="5D1C1B09" w14:textId="77777777" w:rsidR="00BB708B" w:rsidRDefault="00000000">
            <w:pPr>
              <w:pStyle w:val="Compact"/>
              <w:spacing w:before="20" w:after="40"/>
            </w:pPr>
            <w:r>
              <w:rPr>
                <w:sz w:val="18"/>
              </w:rPr>
              <w:t>Numbers, dates, weekdays, months, negations and modal verbs must be identical before and after.</w:t>
            </w:r>
          </w:p>
        </w:tc>
      </w:tr>
      <w:tr w:rsidR="00BB708B" w14:paraId="2AA35EE3" w14:textId="77777777" w:rsidTr="00BB708B">
        <w:trPr>
          <w:cantSplit/>
        </w:trPr>
        <w:tc>
          <w:tcPr>
            <w:tcW w:w="0" w:type="auto"/>
          </w:tcPr>
          <w:p w14:paraId="0C2A6E12" w14:textId="77777777" w:rsidR="00BB708B" w:rsidRDefault="00000000">
            <w:pPr>
              <w:pStyle w:val="Compact"/>
              <w:spacing w:before="20" w:after="40"/>
            </w:pPr>
            <w:r>
              <w:rPr>
                <w:sz w:val="18"/>
              </w:rPr>
              <w:t>Name safety</w:t>
            </w:r>
          </w:p>
        </w:tc>
        <w:tc>
          <w:tcPr>
            <w:tcW w:w="0" w:type="auto"/>
          </w:tcPr>
          <w:p w14:paraId="52CD5785" w14:textId="77777777" w:rsidR="00BB708B" w:rsidRDefault="00000000">
            <w:pPr>
              <w:pStyle w:val="Compact"/>
              <w:spacing w:before="20" w:after="40"/>
            </w:pPr>
            <w:r>
              <w:rPr>
                <w:sz w:val="18"/>
              </w:rPr>
              <w:t>A capitalised word is never lowercased, and a name may change only to a spelling that already occurs in the raw transcript and sounds alike.</w:t>
            </w:r>
          </w:p>
        </w:tc>
      </w:tr>
      <w:tr w:rsidR="00BB708B" w14:paraId="2ECF8FD3" w14:textId="77777777" w:rsidTr="00BB708B">
        <w:trPr>
          <w:cantSplit/>
        </w:trPr>
        <w:tc>
          <w:tcPr>
            <w:tcW w:w="0" w:type="auto"/>
          </w:tcPr>
          <w:p w14:paraId="587BEE93" w14:textId="77777777" w:rsidR="00BB708B" w:rsidRDefault="00000000">
            <w:pPr>
              <w:pStyle w:val="Compact"/>
              <w:spacing w:before="20" w:after="40"/>
            </w:pPr>
            <w:r>
              <w:rPr>
                <w:sz w:val="18"/>
              </w:rPr>
              <w:t>Deletions and insertions</w:t>
            </w:r>
          </w:p>
        </w:tc>
        <w:tc>
          <w:tcPr>
            <w:tcW w:w="0" w:type="auto"/>
          </w:tcPr>
          <w:p w14:paraId="257C5B84" w14:textId="77777777" w:rsidR="00BB708B" w:rsidRDefault="00000000">
            <w:pPr>
              <w:pStyle w:val="Compact"/>
              <w:spacing w:before="20" w:after="40"/>
            </w:pPr>
            <w:r>
              <w:rPr>
                <w:sz w:val="18"/>
              </w:rPr>
              <w:t>Only fillers, accidental repeats and a few function words may be removed. At most two grammar words, or a glossary-backed term, may be added.</w:t>
            </w:r>
          </w:p>
        </w:tc>
      </w:tr>
      <w:tr w:rsidR="00BB708B" w14:paraId="12816E6D" w14:textId="77777777" w:rsidTr="00BB708B">
        <w:trPr>
          <w:cantSplit/>
        </w:trPr>
        <w:tc>
          <w:tcPr>
            <w:tcW w:w="0" w:type="auto"/>
          </w:tcPr>
          <w:p w14:paraId="6BCD6652" w14:textId="77777777" w:rsidR="00BB708B" w:rsidRDefault="00000000">
            <w:pPr>
              <w:pStyle w:val="Compact"/>
              <w:spacing w:before="20" w:after="40"/>
            </w:pPr>
            <w:r>
              <w:rPr>
                <w:sz w:val="18"/>
              </w:rPr>
              <w:t>Term replacements</w:t>
            </w:r>
          </w:p>
        </w:tc>
        <w:tc>
          <w:tcPr>
            <w:tcW w:w="0" w:type="auto"/>
          </w:tcPr>
          <w:p w14:paraId="41DB3B5E" w14:textId="77777777" w:rsidR="00BB708B" w:rsidRDefault="00000000">
            <w:pPr>
              <w:pStyle w:val="Compact"/>
              <w:spacing w:before="20" w:after="40"/>
            </w:pPr>
            <w:r>
              <w:rPr>
                <w:sz w:val="18"/>
              </w:rPr>
              <w:t>Need evidence other than the model’s say-so: a trusted dictionary or briefing pair, glossary words that still sound like what was heard, or a spelling that dominates inside the same transcript.</w:t>
            </w:r>
          </w:p>
        </w:tc>
      </w:tr>
      <w:tr w:rsidR="00BB708B" w14:paraId="12D94851" w14:textId="77777777" w:rsidTr="00BB708B">
        <w:trPr>
          <w:cantSplit/>
        </w:trPr>
        <w:tc>
          <w:tcPr>
            <w:tcW w:w="0" w:type="auto"/>
          </w:tcPr>
          <w:p w14:paraId="0A7606F2" w14:textId="77777777" w:rsidR="00BB708B" w:rsidRDefault="00000000">
            <w:pPr>
              <w:pStyle w:val="Compact"/>
              <w:spacing w:before="20" w:after="40"/>
            </w:pPr>
            <w:r>
              <w:rPr>
                <w:sz w:val="18"/>
              </w:rPr>
              <w:t>Size limits</w:t>
            </w:r>
          </w:p>
        </w:tc>
        <w:tc>
          <w:tcPr>
            <w:tcW w:w="0" w:type="auto"/>
          </w:tcPr>
          <w:p w14:paraId="6CF51FFE" w14:textId="77777777" w:rsidR="00BB708B" w:rsidRDefault="00000000">
            <w:pPr>
              <w:pStyle w:val="Compact"/>
              <w:spacing w:before="20" w:after="40"/>
            </w:pPr>
            <w:r>
              <w:rPr>
                <w:sz w:val="18"/>
              </w:rPr>
              <w:t>At most 6 words on each side of a term replacement. Rewrites above 8 words replaced or 10 words inserted are refused.</w:t>
            </w:r>
          </w:p>
        </w:tc>
      </w:tr>
    </w:tbl>
    <w:p w14:paraId="34B7F46A" w14:textId="77777777" w:rsidR="00BB708B" w:rsidRDefault="00000000">
      <w:pPr>
        <w:pStyle w:val="BodyText"/>
      </w:pPr>
      <w:r>
        <w:t xml:space="preserve">Every decision goes to an </w:t>
      </w:r>
      <w:r>
        <w:rPr>
          <w:b/>
          <w:bCs/>
        </w:rPr>
        <w:t>audit log</w:t>
      </w:r>
      <w:r>
        <w:t xml:space="preserve"> with its kind (</w:t>
      </w:r>
      <w:r>
        <w:rPr>
          <w:rStyle w:val="VerbatimChar"/>
          <w:color w:val="8A2B4F"/>
          <w:sz w:val="19"/>
        </w:rPr>
        <w:t>domain term</w:t>
      </w:r>
      <w:r>
        <w:t xml:space="preserve">, </w:t>
      </w:r>
      <w:r>
        <w:rPr>
          <w:rStyle w:val="VerbatimChar"/>
          <w:color w:val="8A2B4F"/>
          <w:sz w:val="19"/>
        </w:rPr>
        <w:t>name consistency</w:t>
      </w:r>
      <w:r>
        <w:t xml:space="preserve">, </w:t>
      </w:r>
      <w:r>
        <w:rPr>
          <w:rStyle w:val="VerbatimChar"/>
          <w:color w:val="8A2B4F"/>
          <w:sz w:val="19"/>
        </w:rPr>
        <w:t>grammar</w:t>
      </w:r>
      <w:r>
        <w:t xml:space="preserve">, </w:t>
      </w:r>
      <w:r>
        <w:rPr>
          <w:rStyle w:val="VerbatimChar"/>
          <w:color w:val="8A2B4F"/>
          <w:sz w:val="19"/>
        </w:rPr>
        <w:t>capitalisation</w:t>
      </w:r>
      <w:r>
        <w:t xml:space="preserve">, </w:t>
      </w:r>
      <w:r>
        <w:rPr>
          <w:rStyle w:val="VerbatimChar"/>
          <w:color w:val="8A2B4F"/>
          <w:sz w:val="19"/>
        </w:rPr>
        <w:t>punctuation</w:t>
      </w:r>
      <w:r>
        <w:t xml:space="preserve">, </w:t>
      </w:r>
      <w:r>
        <w:rPr>
          <w:rStyle w:val="VerbatimChar"/>
          <w:color w:val="8A2B4F"/>
          <w:sz w:val="19"/>
        </w:rPr>
        <w:t>filler</w:t>
      </w:r>
      <w:r>
        <w:t xml:space="preserve"> or </w:t>
      </w:r>
      <w:r>
        <w:rPr>
          <w:rStyle w:val="VerbatimChar"/>
          <w:color w:val="8A2B4F"/>
          <w:sz w:val="19"/>
        </w:rPr>
        <w:t>rejected</w:t>
      </w:r>
      <w:r>
        <w:t>), the reason and a snippet of context. The interface shows accepted corrections, rejected corrections and a side-by-side diff, plus a list of suspected terms that were left unchanged.</w:t>
      </w:r>
    </w:p>
    <w:p w14:paraId="102847B3" w14:textId="77777777" w:rsidR="00BB708B" w:rsidRDefault="00000000">
      <w:r>
        <w:pict w14:anchorId="5C6B8AD7">
          <v:rect id="_x0000_i1032" style="width:0;height:1.5pt" o:hralign="center" o:hrstd="t" o:hr="t"/>
        </w:pict>
      </w:r>
    </w:p>
    <w:p w14:paraId="7453528D" w14:textId="77777777" w:rsidR="00BB708B" w:rsidRDefault="00000000">
      <w:pPr>
        <w:pStyle w:val="Heading2"/>
      </w:pPr>
      <w:bookmarkStart w:id="11" w:name="X47fbc1df9e6967052135ee5679e71eb2aaf985e"/>
      <w:bookmarkEnd w:id="7"/>
      <w:bookmarkEnd w:id="10"/>
      <w:r>
        <w:t>8. Stage 4: minutes, decisions and tasks (</w:t>
      </w:r>
      <w:r>
        <w:rPr>
          <w:rStyle w:val="VerbatimChar"/>
          <w:color w:val="8A2B4F"/>
          <w:sz w:val="19"/>
        </w:rPr>
        <w:t>extractor.py</w:t>
      </w:r>
      <w:r>
        <w:t>)</w:t>
      </w:r>
    </w:p>
    <w:p w14:paraId="3B92D1BA" w14:textId="77777777" w:rsidR="00BB708B" w:rsidRDefault="00000000">
      <w:pPr>
        <w:pStyle w:val="FirstParagraph"/>
      </w:pPr>
      <w:r>
        <w:t xml:space="preserve">This is the second language-model role. It reads the </w:t>
      </w:r>
      <w:r>
        <w:rPr>
          <w:b/>
          <w:bCs/>
        </w:rPr>
        <w:t>refined</w:t>
      </w:r>
      <w:r>
        <w:t xml:space="preserve"> paragraphs, labelled </w:t>
      </w:r>
      <w:r>
        <w:rPr>
          <w:rStyle w:val="VerbatimChar"/>
          <w:color w:val="8A2B4F"/>
          <w:sz w:val="19"/>
        </w:rPr>
        <w:t>Speaker N:</w:t>
      </w:r>
      <w:r>
        <w:t xml:space="preserve"> when diarization ran, and returns one structured record: a summary, key topics, sectioned minutes, decisions, action items and speaker names. The reply is validated against a pydantic model, and any unknown or malformed value is coerced to the conservative option (a decision becomes </w:t>
      </w:r>
      <w:r>
        <w:rPr>
          <w:rStyle w:val="VerbatimChar"/>
          <w:color w:val="8A2B4F"/>
          <w:sz w:val="19"/>
        </w:rPr>
        <w:t>proposed</w:t>
      </w:r>
      <w:r>
        <w:t xml:space="preserve">, a task becomes </w:t>
      </w:r>
      <w:r>
        <w:rPr>
          <w:rStyle w:val="VerbatimChar"/>
          <w:color w:val="8A2B4F"/>
          <w:sz w:val="19"/>
        </w:rPr>
        <w:t>unspecified</w:t>
      </w:r>
      <w:r>
        <w:t>).</w:t>
      </w:r>
    </w:p>
    <w:p w14:paraId="0A8492A2" w14:textId="77777777" w:rsidR="00BB708B" w:rsidRDefault="00000000">
      <w:pPr>
        <w:pStyle w:val="BodyText"/>
      </w:pPr>
      <w:r>
        <w:t xml:space="preserve">The prompt encodes the problem statement’s two hard rules. A decision is </w:t>
      </w:r>
      <w:r>
        <w:rPr>
          <w:i/>
          <w:iCs/>
        </w:rPr>
        <w:t>agreed</w:t>
      </w:r>
      <w:r>
        <w:t xml:space="preserve"> only when the group explicitly settles it (“we’ve decided”, “motion carried”, “no objections”), and anything merely suggested is </w:t>
      </w:r>
      <w:r>
        <w:rPr>
          <w:i/>
          <w:iCs/>
        </w:rPr>
        <w:t>proposed</w:t>
      </w:r>
      <w:r>
        <w:t xml:space="preserve">. An action item is </w:t>
      </w:r>
      <w:r>
        <w:rPr>
          <w:i/>
          <w:iCs/>
        </w:rPr>
        <w:t>assigned</w:t>
      </w:r>
      <w:r>
        <w:t xml:space="preserve"> only when a named person, or the speaker themself in a first-person commitment, takes it, and a deadline is recorded only if a time limit is stated for that task, copied as spoken. Every decision and task must include a verbatim quote from the transcript.</w:t>
      </w:r>
    </w:p>
    <w:p w14:paraId="1AF9FDF6" w14:textId="77777777" w:rsidR="00BB708B" w:rsidRDefault="00000000">
      <w:pPr>
        <w:pStyle w:val="BodyText"/>
      </w:pPr>
      <w:r>
        <w:rPr>
          <w:b/>
          <w:bCs/>
        </w:rPr>
        <w:t>Evidence features instead of self-reported confidence.</w:t>
      </w:r>
      <w:r>
        <w:t xml:space="preserve"> The model is not asked how sure it is, because self-reported confidence is poorly calibrated. It reports facts it can read off the text: whether agreement was explicit, whether there was an objection, whether the wording was hedged, and whether the owner accepted. </w:t>
      </w:r>
      <w:r>
        <w:rPr>
          <w:rStyle w:val="VerbatimChar"/>
          <w:color w:val="8A2B4F"/>
          <w:sz w:val="19"/>
        </w:rPr>
        <w:t>confidence.py</w:t>
      </w:r>
      <w:r>
        <w:t xml:space="preserve"> turns those facts into a score.</w:t>
      </w:r>
    </w:p>
    <w:p w14:paraId="0390872F" w14:textId="77777777" w:rsidR="00BB708B" w:rsidRDefault="00000000">
      <w:pPr>
        <w:pStyle w:val="BodyText"/>
      </w:pPr>
      <w:r>
        <w:rPr>
          <w:b/>
          <w:bCs/>
        </w:rPr>
        <w:t>Two speaker modes.</w:t>
      </w:r>
      <w:r>
        <w:t xml:space="preserve"> With speaker labels, a first-person commitment can be attributed to the speaker. Without labels, “I’ll do it” cannot be attributed, so the owner stays </w:t>
      </w:r>
      <w:r>
        <w:rPr>
          <w:rStyle w:val="VerbatimChar"/>
          <w:color w:val="8A2B4F"/>
          <w:sz w:val="19"/>
        </w:rPr>
        <w:t>Unspecified</w:t>
      </w:r>
      <w:r>
        <w:t xml:space="preserve"> unless someone is named.</w:t>
      </w:r>
    </w:p>
    <w:p w14:paraId="5A9ECE1F" w14:textId="77777777" w:rsidR="00BB708B" w:rsidRDefault="00000000">
      <w:pPr>
        <w:pStyle w:val="BodyText"/>
      </w:pPr>
      <w:r>
        <w:rPr>
          <w:b/>
          <w:bCs/>
        </w:rPr>
        <w:t>Long meetings and retries.</w:t>
      </w:r>
      <w:r>
        <w:t xml:space="preserve"> A transcript up to 30,000 characters (about 7,500 tokens, a 25 to 30 minute meeting) goes in one call. Longer transcripts are split at paragraph boundaries into parts of about 20,000 characters, each extracted separately, and one small call merges the summary and topics while decisions and tasks are concatenated and de-duplicated. The limit is deliberately modest because a 7B model follows a long output contract best on moderate input. Invalid JSON is retried once with the validation error appended, a provider that rejects JSON mode is retried without it, and network or rate-limit errors get up to 4 attempts.</w:t>
      </w:r>
    </w:p>
    <w:p w14:paraId="19565002" w14:textId="77777777" w:rsidR="00BB708B" w:rsidRDefault="00000000">
      <w:pPr>
        <w:pStyle w:val="Heading3"/>
      </w:pPr>
      <w:bookmarkStart w:id="12" w:name="grounding-ground_record"/>
      <w:r>
        <w:lastRenderedPageBreak/>
        <w:t>Grounding (</w:t>
      </w:r>
      <w:r>
        <w:rPr>
          <w:rStyle w:val="VerbatimChar"/>
          <w:color w:val="8A2B4F"/>
          <w:sz w:val="19"/>
        </w:rPr>
        <w:t>ground_record</w:t>
      </w:r>
      <w:r>
        <w:t>)</w:t>
      </w:r>
    </w:p>
    <w:p w14:paraId="1F4820EA" w14:textId="77777777" w:rsidR="00BB708B" w:rsidRDefault="00000000">
      <w:pPr>
        <w:pStyle w:val="FirstParagraph"/>
      </w:pPr>
      <w:r>
        <w:t>After the model answers, deterministic checks verify what it claimed.</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1217"/>
        <w:gridCol w:w="4852"/>
        <w:gridCol w:w="3471"/>
      </w:tblGrid>
      <w:tr w:rsidR="00BB708B" w14:paraId="6F4A106F"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2D236FB9" w14:textId="77777777" w:rsidR="00BB708B" w:rsidRDefault="00000000">
            <w:pPr>
              <w:pStyle w:val="Compact"/>
              <w:spacing w:before="20" w:after="40"/>
            </w:pPr>
            <w:r>
              <w:rPr>
                <w:b/>
                <w:color w:val="FFFFFF"/>
                <w:sz w:val="18"/>
              </w:rPr>
              <w:t>Check</w:t>
            </w:r>
          </w:p>
        </w:tc>
        <w:tc>
          <w:tcPr>
            <w:tcW w:w="0" w:type="auto"/>
            <w:shd w:val="clear" w:color="auto" w:fill="1F3A5F"/>
          </w:tcPr>
          <w:p w14:paraId="4381E752" w14:textId="77777777" w:rsidR="00BB708B" w:rsidRDefault="00000000">
            <w:pPr>
              <w:pStyle w:val="Compact"/>
              <w:spacing w:before="20" w:after="40"/>
            </w:pPr>
            <w:r>
              <w:rPr>
                <w:b/>
                <w:color w:val="FFFFFF"/>
                <w:sz w:val="18"/>
              </w:rPr>
              <w:t>Rule</w:t>
            </w:r>
          </w:p>
        </w:tc>
        <w:tc>
          <w:tcPr>
            <w:tcW w:w="0" w:type="auto"/>
            <w:shd w:val="clear" w:color="auto" w:fill="1F3A5F"/>
          </w:tcPr>
          <w:p w14:paraId="699409D5" w14:textId="77777777" w:rsidR="00BB708B" w:rsidRDefault="00000000">
            <w:pPr>
              <w:pStyle w:val="Compact"/>
              <w:spacing w:before="20" w:after="40"/>
            </w:pPr>
            <w:r>
              <w:rPr>
                <w:b/>
                <w:color w:val="FFFFFF"/>
                <w:sz w:val="18"/>
              </w:rPr>
              <w:t>Effect when it fails</w:t>
            </w:r>
          </w:p>
        </w:tc>
      </w:tr>
      <w:tr w:rsidR="00BB708B" w14:paraId="7D4F6BEE" w14:textId="77777777" w:rsidTr="00BB708B">
        <w:trPr>
          <w:cantSplit/>
        </w:trPr>
        <w:tc>
          <w:tcPr>
            <w:tcW w:w="0" w:type="auto"/>
          </w:tcPr>
          <w:p w14:paraId="07656D49" w14:textId="77777777" w:rsidR="00BB708B" w:rsidRDefault="00000000">
            <w:pPr>
              <w:pStyle w:val="Compact"/>
              <w:spacing w:before="20" w:after="40"/>
            </w:pPr>
            <w:r>
              <w:rPr>
                <w:sz w:val="18"/>
              </w:rPr>
              <w:t>Quote exists</w:t>
            </w:r>
          </w:p>
        </w:tc>
        <w:tc>
          <w:tcPr>
            <w:tcW w:w="0" w:type="auto"/>
          </w:tcPr>
          <w:p w14:paraId="591E3FD7" w14:textId="77777777" w:rsidR="00BB708B" w:rsidRDefault="00000000">
            <w:pPr>
              <w:pStyle w:val="Compact"/>
              <w:spacing w:before="20" w:after="40"/>
            </w:pPr>
            <w:r>
              <w:rPr>
                <w:sz w:val="18"/>
              </w:rPr>
              <w:t>At least 3 words, and at least 70 percent of its 4-word sequences occur in the transcript.</w:t>
            </w:r>
          </w:p>
        </w:tc>
        <w:tc>
          <w:tcPr>
            <w:tcW w:w="0" w:type="auto"/>
          </w:tcPr>
          <w:p w14:paraId="78840F64" w14:textId="77777777" w:rsidR="00BB708B" w:rsidRDefault="00000000">
            <w:pPr>
              <w:pStyle w:val="Compact"/>
              <w:spacing w:before="20" w:after="40"/>
            </w:pPr>
            <w:r>
              <w:rPr>
                <w:sz w:val="18"/>
              </w:rPr>
              <w:t xml:space="preserve">An </w:t>
            </w:r>
            <w:r>
              <w:rPr>
                <w:i/>
                <w:iCs/>
                <w:sz w:val="18"/>
              </w:rPr>
              <w:t>agreed</w:t>
            </w:r>
            <w:r>
              <w:rPr>
                <w:sz w:val="18"/>
              </w:rPr>
              <w:t xml:space="preserve"> decision is downgraded to </w:t>
            </w:r>
            <w:r>
              <w:rPr>
                <w:i/>
                <w:iCs/>
                <w:sz w:val="18"/>
              </w:rPr>
              <w:t>proposed</w:t>
            </w:r>
            <w:r>
              <w:rPr>
                <w:sz w:val="18"/>
              </w:rPr>
              <w:t>. A task loses its owner and deadline.</w:t>
            </w:r>
          </w:p>
        </w:tc>
      </w:tr>
      <w:tr w:rsidR="00BB708B" w14:paraId="0C7B4CFC" w14:textId="77777777" w:rsidTr="00BB708B">
        <w:trPr>
          <w:cantSplit/>
        </w:trPr>
        <w:tc>
          <w:tcPr>
            <w:tcW w:w="0" w:type="auto"/>
          </w:tcPr>
          <w:p w14:paraId="6AEC8C5C" w14:textId="77777777" w:rsidR="00BB708B" w:rsidRDefault="00000000">
            <w:pPr>
              <w:pStyle w:val="Compact"/>
              <w:spacing w:before="20" w:after="40"/>
            </w:pPr>
            <w:r>
              <w:rPr>
                <w:sz w:val="18"/>
              </w:rPr>
              <w:t>Owner is a real name</w:t>
            </w:r>
          </w:p>
        </w:tc>
        <w:tc>
          <w:tcPr>
            <w:tcW w:w="0" w:type="auto"/>
          </w:tcPr>
          <w:p w14:paraId="0FD18BDA" w14:textId="77777777" w:rsidR="00BB708B" w:rsidRDefault="00000000">
            <w:pPr>
              <w:pStyle w:val="Compact"/>
              <w:spacing w:before="20" w:after="40"/>
            </w:pPr>
            <w:r>
              <w:rPr>
                <w:sz w:val="18"/>
              </w:rPr>
              <w:t>The owner’s words occur in the transcript and are not a vague word (</w:t>
            </w:r>
            <w:r>
              <w:rPr>
                <w:rStyle w:val="VerbatimChar"/>
                <w:sz w:val="18"/>
              </w:rPr>
              <w:t>someone, team, everyone</w:t>
            </w:r>
            <w:r>
              <w:rPr>
                <w:sz w:val="18"/>
              </w:rPr>
              <w:t>).</w:t>
            </w:r>
          </w:p>
        </w:tc>
        <w:tc>
          <w:tcPr>
            <w:tcW w:w="0" w:type="auto"/>
          </w:tcPr>
          <w:p w14:paraId="74EEE95B" w14:textId="77777777" w:rsidR="00BB708B" w:rsidRDefault="00000000">
            <w:pPr>
              <w:pStyle w:val="Compact"/>
              <w:spacing w:before="20" w:after="40"/>
            </w:pPr>
            <w:r>
              <w:rPr>
                <w:sz w:val="18"/>
              </w:rPr>
              <w:t xml:space="preserve">Owner becomes </w:t>
            </w:r>
            <w:r>
              <w:rPr>
                <w:rStyle w:val="VerbatimChar"/>
                <w:sz w:val="18"/>
              </w:rPr>
              <w:t>Unspecified</w:t>
            </w:r>
            <w:r>
              <w:rPr>
                <w:sz w:val="18"/>
              </w:rPr>
              <w:t>.</w:t>
            </w:r>
          </w:p>
        </w:tc>
      </w:tr>
      <w:tr w:rsidR="00BB708B" w14:paraId="0520A2CC" w14:textId="77777777" w:rsidTr="00BB708B">
        <w:trPr>
          <w:cantSplit/>
        </w:trPr>
        <w:tc>
          <w:tcPr>
            <w:tcW w:w="0" w:type="auto"/>
          </w:tcPr>
          <w:p w14:paraId="71451C03" w14:textId="77777777" w:rsidR="00BB708B" w:rsidRDefault="00000000">
            <w:pPr>
              <w:pStyle w:val="Compact"/>
              <w:spacing w:before="20" w:after="40"/>
            </w:pPr>
            <w:r>
              <w:rPr>
                <w:sz w:val="18"/>
              </w:rPr>
              <w:t>Owner is a speaker</w:t>
            </w:r>
          </w:p>
        </w:tc>
        <w:tc>
          <w:tcPr>
            <w:tcW w:w="0" w:type="auto"/>
          </w:tcPr>
          <w:p w14:paraId="03508F56" w14:textId="77777777" w:rsidR="00BB708B" w:rsidRDefault="00000000">
            <w:pPr>
              <w:pStyle w:val="Compact"/>
              <w:spacing w:before="20" w:after="40"/>
            </w:pPr>
            <w:r>
              <w:rPr>
                <w:rStyle w:val="VerbatimChar"/>
                <w:sz w:val="18"/>
              </w:rPr>
              <w:t>Speaker N</w:t>
            </w:r>
            <w:r>
              <w:rPr>
                <w:sz w:val="18"/>
              </w:rPr>
              <w:t xml:space="preserve"> is accepted only when the quote sits in that speaker’s own paragraph and contains first-person words.</w:t>
            </w:r>
          </w:p>
        </w:tc>
        <w:tc>
          <w:tcPr>
            <w:tcW w:w="0" w:type="auto"/>
          </w:tcPr>
          <w:p w14:paraId="44978D9D" w14:textId="77777777" w:rsidR="00BB708B" w:rsidRDefault="00000000">
            <w:pPr>
              <w:pStyle w:val="Compact"/>
              <w:spacing w:before="20" w:after="40"/>
            </w:pPr>
            <w:r>
              <w:rPr>
                <w:sz w:val="18"/>
              </w:rPr>
              <w:t xml:space="preserve">Owner becomes </w:t>
            </w:r>
            <w:r>
              <w:rPr>
                <w:rStyle w:val="VerbatimChar"/>
                <w:sz w:val="18"/>
              </w:rPr>
              <w:t>Unspecified</w:t>
            </w:r>
            <w:r>
              <w:rPr>
                <w:sz w:val="18"/>
              </w:rPr>
              <w:t>.</w:t>
            </w:r>
          </w:p>
        </w:tc>
      </w:tr>
      <w:tr w:rsidR="00BB708B" w14:paraId="232359BC" w14:textId="77777777" w:rsidTr="00BB708B">
        <w:trPr>
          <w:cantSplit/>
        </w:trPr>
        <w:tc>
          <w:tcPr>
            <w:tcW w:w="0" w:type="auto"/>
          </w:tcPr>
          <w:p w14:paraId="50121FA9" w14:textId="77777777" w:rsidR="00BB708B" w:rsidRDefault="00000000">
            <w:pPr>
              <w:pStyle w:val="Compact"/>
              <w:spacing w:before="20" w:after="40"/>
            </w:pPr>
            <w:r>
              <w:rPr>
                <w:sz w:val="18"/>
              </w:rPr>
              <w:t>Deadline is spoken</w:t>
            </w:r>
          </w:p>
        </w:tc>
        <w:tc>
          <w:tcPr>
            <w:tcW w:w="0" w:type="auto"/>
          </w:tcPr>
          <w:p w14:paraId="62556F08" w14:textId="77777777" w:rsidR="00BB708B" w:rsidRDefault="00000000">
            <w:pPr>
              <w:pStyle w:val="Compact"/>
              <w:spacing w:before="20" w:after="40"/>
            </w:pPr>
            <w:r>
              <w:rPr>
                <w:sz w:val="18"/>
              </w:rPr>
              <w:t>Every non-filler word of the deadline occurs in the transcript.</w:t>
            </w:r>
          </w:p>
        </w:tc>
        <w:tc>
          <w:tcPr>
            <w:tcW w:w="0" w:type="auto"/>
          </w:tcPr>
          <w:p w14:paraId="0291818B" w14:textId="77777777" w:rsidR="00BB708B" w:rsidRDefault="00000000">
            <w:pPr>
              <w:pStyle w:val="Compact"/>
              <w:spacing w:before="20" w:after="40"/>
            </w:pPr>
            <w:r>
              <w:rPr>
                <w:sz w:val="18"/>
              </w:rPr>
              <w:t xml:space="preserve">Deadline becomes </w:t>
            </w:r>
            <w:r>
              <w:rPr>
                <w:rStyle w:val="VerbatimChar"/>
                <w:sz w:val="18"/>
              </w:rPr>
              <w:t>Unspecified</w:t>
            </w:r>
            <w:r>
              <w:rPr>
                <w:sz w:val="18"/>
              </w:rPr>
              <w:t>.</w:t>
            </w:r>
          </w:p>
        </w:tc>
      </w:tr>
      <w:tr w:rsidR="00BB708B" w14:paraId="5DACB811" w14:textId="77777777" w:rsidTr="00BB708B">
        <w:trPr>
          <w:cantSplit/>
        </w:trPr>
        <w:tc>
          <w:tcPr>
            <w:tcW w:w="0" w:type="auto"/>
          </w:tcPr>
          <w:p w14:paraId="1E364988" w14:textId="77777777" w:rsidR="00BB708B" w:rsidRDefault="00000000">
            <w:pPr>
              <w:pStyle w:val="Compact"/>
              <w:spacing w:before="20" w:after="40"/>
            </w:pPr>
            <w:r>
              <w:rPr>
                <w:sz w:val="18"/>
              </w:rPr>
              <w:t>Speaker names</w:t>
            </w:r>
          </w:p>
        </w:tc>
        <w:tc>
          <w:tcPr>
            <w:tcW w:w="0" w:type="auto"/>
          </w:tcPr>
          <w:p w14:paraId="23AFB4C9" w14:textId="77777777" w:rsidR="00BB708B" w:rsidRDefault="00000000">
            <w:pPr>
              <w:pStyle w:val="Compact"/>
              <w:spacing w:before="20" w:after="40"/>
            </w:pPr>
            <w:r>
              <w:rPr>
                <w:sz w:val="18"/>
              </w:rPr>
              <w:t>The name must occur in the transcript, with a verbatim evidence quote located in that speaker’s paragraph or a neighbouring one.</w:t>
            </w:r>
          </w:p>
        </w:tc>
        <w:tc>
          <w:tcPr>
            <w:tcW w:w="0" w:type="auto"/>
          </w:tcPr>
          <w:p w14:paraId="26B73659" w14:textId="77777777" w:rsidR="00BB708B" w:rsidRDefault="00000000">
            <w:pPr>
              <w:pStyle w:val="Compact"/>
              <w:spacing w:before="20" w:after="40"/>
            </w:pPr>
            <w:r>
              <w:rPr>
                <w:sz w:val="18"/>
              </w:rPr>
              <w:t xml:space="preserve">Name stays </w:t>
            </w:r>
            <w:r>
              <w:rPr>
                <w:rStyle w:val="VerbatimChar"/>
                <w:sz w:val="18"/>
              </w:rPr>
              <w:t>Unspecified</w:t>
            </w:r>
            <w:r>
              <w:rPr>
                <w:sz w:val="18"/>
              </w:rPr>
              <w:t>.</w:t>
            </w:r>
          </w:p>
        </w:tc>
      </w:tr>
    </w:tbl>
    <w:p w14:paraId="461E45CF" w14:textId="77777777" w:rsidR="00BB708B" w:rsidRDefault="00000000">
      <w:pPr>
        <w:pStyle w:val="BodyText"/>
      </w:pPr>
      <w:r>
        <w:t xml:space="preserve">Every change made to a model answer is written to </w:t>
      </w:r>
      <w:r>
        <w:rPr>
          <w:rStyle w:val="VerbatimChar"/>
          <w:color w:val="8A2B4F"/>
          <w:sz w:val="19"/>
        </w:rPr>
        <w:t>record.warnings</w:t>
      </w:r>
      <w:r>
        <w:t xml:space="preserve"> and appears in the minutes under “Verification notes”.</w:t>
      </w:r>
    </w:p>
    <w:p w14:paraId="1268E3AE" w14:textId="77777777" w:rsidR="00BB708B" w:rsidRDefault="00000000">
      <w:r>
        <w:pict w14:anchorId="24BA2F3A">
          <v:rect id="_x0000_i1033" style="width:0;height:1.5pt" o:hralign="center" o:hrstd="t" o:hr="t"/>
        </w:pict>
      </w:r>
    </w:p>
    <w:p w14:paraId="5CF336A4" w14:textId="77777777" w:rsidR="00BB708B" w:rsidRDefault="00000000">
      <w:pPr>
        <w:pStyle w:val="Heading2"/>
      </w:pPr>
      <w:bookmarkStart w:id="13" w:name="X1fb1db83622d87c1fce8a92ff687b255071bd43"/>
      <w:bookmarkEnd w:id="11"/>
      <w:bookmarkEnd w:id="12"/>
      <w:r>
        <w:t>9. Stage 4b: timestamps and confidence (</w:t>
      </w:r>
      <w:r>
        <w:rPr>
          <w:rStyle w:val="VerbatimChar"/>
          <w:color w:val="8A2B4F"/>
          <w:sz w:val="19"/>
        </w:rPr>
        <w:t>confidence.py</w:t>
      </w:r>
      <w:r>
        <w:t>)</w:t>
      </w:r>
    </w:p>
    <w:p w14:paraId="798426C3" w14:textId="77777777" w:rsidR="00BB708B" w:rsidRDefault="00000000">
      <w:pPr>
        <w:pStyle w:val="FirstParagraph"/>
      </w:pPr>
      <w:r>
        <w:t>No language model is used here. The scorer answers two questions: where in the audio is this, and how strongly does the transcript support it?</w:t>
      </w:r>
    </w:p>
    <w:p w14:paraId="5DD00A56" w14:textId="77777777" w:rsidR="00BB708B" w:rsidRDefault="00000000">
      <w:pPr>
        <w:pStyle w:val="CaptionedFigure"/>
        <w:spacing w:before="120"/>
        <w:jc w:val="center"/>
      </w:pPr>
      <w:r>
        <w:rPr>
          <w:noProof/>
        </w:rPr>
        <w:lastRenderedPageBreak/>
        <w:drawing>
          <wp:inline distT="0" distB="0" distL="0" distR="0" wp14:anchorId="15B284BD" wp14:editId="7C9AF0C4">
            <wp:extent cx="4572000" cy="6017280"/>
            <wp:effectExtent l="0" t="0" r="0" b="0"/>
            <wp:docPr id="51" name="Picture" descr="Figure 7. Stage 4b, confidence scoring flow"/>
            <wp:cNvGraphicFramePr/>
            <a:graphic xmlns:a="http://schemas.openxmlformats.org/drawingml/2006/main">
              <a:graphicData uri="http://schemas.openxmlformats.org/drawingml/2006/picture">
                <pic:pic xmlns:pic="http://schemas.openxmlformats.org/drawingml/2006/picture">
                  <pic:nvPicPr>
                    <pic:cNvPr id="52" name="Picture" descr="g7.png"/>
                    <pic:cNvPicPr>
                      <a:picLocks noChangeAspect="1" noChangeArrowheads="1"/>
                    </pic:cNvPicPr>
                  </pic:nvPicPr>
                  <pic:blipFill>
                    <a:blip r:embed="rId14"/>
                    <a:stretch>
                      <a:fillRect/>
                    </a:stretch>
                  </pic:blipFill>
                  <pic:spPr bwMode="auto">
                    <a:xfrm>
                      <a:off x="0" y="0"/>
                      <a:ext cx="4572000" cy="6017280"/>
                    </a:xfrm>
                    <a:prstGeom prst="rect">
                      <a:avLst/>
                    </a:prstGeom>
                    <a:noFill/>
                    <a:ln w="9525">
                      <a:noFill/>
                      <a:headEnd/>
                      <a:tailEnd/>
                    </a:ln>
                  </pic:spPr>
                </pic:pic>
              </a:graphicData>
            </a:graphic>
          </wp:inline>
        </w:drawing>
      </w:r>
    </w:p>
    <w:p w14:paraId="11297D0E" w14:textId="77777777" w:rsidR="00BB708B" w:rsidRDefault="00000000">
      <w:pPr>
        <w:pStyle w:val="ImageCaption"/>
        <w:spacing w:after="240"/>
        <w:jc w:val="center"/>
      </w:pPr>
      <w:r>
        <w:t>Figure 7. Stage 4b, confidence scoring flow</w:t>
      </w:r>
    </w:p>
    <w:p w14:paraId="7FAF4691" w14:textId="77777777" w:rsidR="00BB708B" w:rsidRDefault="00000000">
      <w:pPr>
        <w:pStyle w:val="BodyText"/>
      </w:pPr>
      <w:r>
        <w:rPr>
          <w:b/>
          <w:bCs/>
        </w:rPr>
        <w:t>Cross-checking the model.</w:t>
      </w:r>
      <w:r>
        <w:t xml:space="preserve"> The model’s evidence features are checked against wording found in the transcript, using phrase lists for formal settlement (“motion carried”), assent (“sounds good”), push-back (“I’m not convinced”), hedges (“maybe”) and commitments (“I’ll”). If the model claims explicit agreement but no agreement words appear in the quote or the next two paragraphs, the claim is downgraded to implicit. If no quote could be verified, the claim is dropped.</w:t>
      </w:r>
    </w:p>
    <w:p w14:paraId="023329A2" w14:textId="77777777" w:rsidR="00BB708B" w:rsidRDefault="00000000">
      <w:pPr>
        <w:pStyle w:val="Heading3"/>
      </w:pPr>
      <w:bookmarkStart w:id="14" w:name="scoring-decisions-base-50"/>
      <w:r>
        <w:t>Scoring decisions (base 50)</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6890"/>
        <w:gridCol w:w="2650"/>
      </w:tblGrid>
      <w:tr w:rsidR="00BB708B" w14:paraId="25D172FE"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7FD0D030" w14:textId="77777777" w:rsidR="00BB708B" w:rsidRDefault="00000000">
            <w:pPr>
              <w:pStyle w:val="Compact"/>
              <w:spacing w:before="20" w:after="40"/>
            </w:pPr>
            <w:r>
              <w:rPr>
                <w:b/>
                <w:color w:val="FFFFFF"/>
                <w:sz w:val="18"/>
              </w:rPr>
              <w:t>Evidence</w:t>
            </w:r>
          </w:p>
        </w:tc>
        <w:tc>
          <w:tcPr>
            <w:tcW w:w="0" w:type="auto"/>
            <w:shd w:val="clear" w:color="auto" w:fill="1F3A5F"/>
          </w:tcPr>
          <w:p w14:paraId="08CFC551" w14:textId="77777777" w:rsidR="00BB708B" w:rsidRDefault="00000000">
            <w:pPr>
              <w:pStyle w:val="Compact"/>
              <w:spacing w:before="20" w:after="40"/>
            </w:pPr>
            <w:r>
              <w:rPr>
                <w:b/>
                <w:color w:val="FFFFFF"/>
                <w:sz w:val="18"/>
              </w:rPr>
              <w:t>Points</w:t>
            </w:r>
          </w:p>
        </w:tc>
      </w:tr>
      <w:tr w:rsidR="00BB708B" w14:paraId="0BF41933" w14:textId="77777777" w:rsidTr="00BB708B">
        <w:trPr>
          <w:cantSplit/>
        </w:trPr>
        <w:tc>
          <w:tcPr>
            <w:tcW w:w="0" w:type="auto"/>
          </w:tcPr>
          <w:p w14:paraId="6F354772" w14:textId="77777777" w:rsidR="00BB708B" w:rsidRDefault="00000000">
            <w:pPr>
              <w:pStyle w:val="Compact"/>
              <w:spacing w:before="20" w:after="40"/>
            </w:pPr>
            <w:r>
              <w:rPr>
                <w:sz w:val="18"/>
              </w:rPr>
              <w:t>Statement quote found verbatim / only the agreement quote found / no verifiable quote</w:t>
            </w:r>
          </w:p>
        </w:tc>
        <w:tc>
          <w:tcPr>
            <w:tcW w:w="0" w:type="auto"/>
          </w:tcPr>
          <w:p w14:paraId="6A02E410" w14:textId="77777777" w:rsidR="00BB708B" w:rsidRDefault="00000000">
            <w:pPr>
              <w:pStyle w:val="Compact"/>
              <w:spacing w:before="20" w:after="40"/>
            </w:pPr>
            <w:r>
              <w:rPr>
                <w:sz w:val="18"/>
              </w:rPr>
              <w:t>+5 / -5 / -25</w:t>
            </w:r>
          </w:p>
        </w:tc>
      </w:tr>
      <w:tr w:rsidR="00BB708B" w14:paraId="3C0044DE" w14:textId="77777777" w:rsidTr="00BB708B">
        <w:trPr>
          <w:cantSplit/>
        </w:trPr>
        <w:tc>
          <w:tcPr>
            <w:tcW w:w="0" w:type="auto"/>
          </w:tcPr>
          <w:p w14:paraId="2E7775C5" w14:textId="77777777" w:rsidR="00BB708B" w:rsidRDefault="00000000">
            <w:pPr>
              <w:pStyle w:val="Compact"/>
              <w:spacing w:before="20" w:after="40"/>
            </w:pPr>
            <w:r>
              <w:rPr>
                <w:sz w:val="18"/>
              </w:rPr>
              <w:lastRenderedPageBreak/>
              <w:t>Explicit agreement / implicit agreement / none</w:t>
            </w:r>
          </w:p>
        </w:tc>
        <w:tc>
          <w:tcPr>
            <w:tcW w:w="0" w:type="auto"/>
          </w:tcPr>
          <w:p w14:paraId="37EDE1E8" w14:textId="77777777" w:rsidR="00BB708B" w:rsidRDefault="00000000">
            <w:pPr>
              <w:pStyle w:val="Compact"/>
              <w:spacing w:before="20" w:after="40"/>
            </w:pPr>
            <w:r>
              <w:rPr>
                <w:sz w:val="18"/>
              </w:rPr>
              <w:t>+25 / +10 / -15</w:t>
            </w:r>
          </w:p>
        </w:tc>
      </w:tr>
      <w:tr w:rsidR="00BB708B" w14:paraId="04632EFD" w14:textId="77777777" w:rsidTr="00BB708B">
        <w:trPr>
          <w:cantSplit/>
        </w:trPr>
        <w:tc>
          <w:tcPr>
            <w:tcW w:w="0" w:type="auto"/>
          </w:tcPr>
          <w:p w14:paraId="715ECC57" w14:textId="77777777" w:rsidR="00BB708B" w:rsidRDefault="00000000">
            <w:pPr>
              <w:pStyle w:val="Compact"/>
              <w:spacing w:before="20" w:after="40"/>
            </w:pPr>
            <w:r>
              <w:rPr>
                <w:sz w:val="18"/>
              </w:rPr>
              <w:t>Settlement quote verified</w:t>
            </w:r>
          </w:p>
        </w:tc>
        <w:tc>
          <w:tcPr>
            <w:tcW w:w="0" w:type="auto"/>
          </w:tcPr>
          <w:p w14:paraId="5CD221AF" w14:textId="77777777" w:rsidR="00BB708B" w:rsidRDefault="00000000">
            <w:pPr>
              <w:pStyle w:val="Compact"/>
              <w:spacing w:before="20" w:after="40"/>
            </w:pPr>
            <w:r>
              <w:rPr>
                <w:sz w:val="18"/>
              </w:rPr>
              <w:t>+12</w:t>
            </w:r>
          </w:p>
        </w:tc>
      </w:tr>
      <w:tr w:rsidR="00BB708B" w14:paraId="11ED307A" w14:textId="77777777" w:rsidTr="00BB708B">
        <w:trPr>
          <w:cantSplit/>
        </w:trPr>
        <w:tc>
          <w:tcPr>
            <w:tcW w:w="0" w:type="auto"/>
          </w:tcPr>
          <w:p w14:paraId="6C0E4F6A" w14:textId="77777777" w:rsidR="00BB708B" w:rsidRDefault="00000000">
            <w:pPr>
              <w:pStyle w:val="Compact"/>
              <w:spacing w:before="20" w:after="40"/>
            </w:pPr>
            <w:r>
              <w:rPr>
                <w:sz w:val="18"/>
              </w:rPr>
              <w:t>Formal settlement wording / strong assent / weak assent</w:t>
            </w:r>
          </w:p>
        </w:tc>
        <w:tc>
          <w:tcPr>
            <w:tcW w:w="0" w:type="auto"/>
          </w:tcPr>
          <w:p w14:paraId="7C09757D" w14:textId="77777777" w:rsidR="00BB708B" w:rsidRDefault="00000000">
            <w:pPr>
              <w:pStyle w:val="Compact"/>
              <w:spacing w:before="20" w:after="40"/>
            </w:pPr>
            <w:r>
              <w:rPr>
                <w:sz w:val="18"/>
              </w:rPr>
              <w:t>+10 / +5 / +2</w:t>
            </w:r>
          </w:p>
        </w:tc>
      </w:tr>
      <w:tr w:rsidR="00BB708B" w14:paraId="308CBBB6" w14:textId="77777777" w:rsidTr="00BB708B">
        <w:trPr>
          <w:cantSplit/>
        </w:trPr>
        <w:tc>
          <w:tcPr>
            <w:tcW w:w="0" w:type="auto"/>
          </w:tcPr>
          <w:p w14:paraId="536979BB" w14:textId="77777777" w:rsidR="00BB708B" w:rsidRDefault="00000000">
            <w:pPr>
              <w:pStyle w:val="Compact"/>
              <w:spacing w:before="20" w:after="40"/>
            </w:pPr>
            <w:r>
              <w:rPr>
                <w:sz w:val="18"/>
              </w:rPr>
              <w:t>Acknowledged by a different speaker</w:t>
            </w:r>
          </w:p>
        </w:tc>
        <w:tc>
          <w:tcPr>
            <w:tcW w:w="0" w:type="auto"/>
          </w:tcPr>
          <w:p w14:paraId="106FEABB" w14:textId="77777777" w:rsidR="00BB708B" w:rsidRDefault="00000000">
            <w:pPr>
              <w:pStyle w:val="Compact"/>
              <w:spacing w:before="20" w:after="40"/>
            </w:pPr>
            <w:r>
              <w:rPr>
                <w:sz w:val="18"/>
              </w:rPr>
              <w:t>+5</w:t>
            </w:r>
          </w:p>
        </w:tc>
      </w:tr>
      <w:tr w:rsidR="00BB708B" w14:paraId="2C132D77" w14:textId="77777777" w:rsidTr="00BB708B">
        <w:trPr>
          <w:cantSplit/>
        </w:trPr>
        <w:tc>
          <w:tcPr>
            <w:tcW w:w="0" w:type="auto"/>
          </w:tcPr>
          <w:p w14:paraId="2209FC4D" w14:textId="77777777" w:rsidR="00BB708B" w:rsidRDefault="00000000">
            <w:pPr>
              <w:pStyle w:val="Compact"/>
              <w:spacing w:before="20" w:after="40"/>
            </w:pPr>
            <w:r>
              <w:rPr>
                <w:sz w:val="18"/>
              </w:rPr>
              <w:t>Objection unresolved / resolved / possible push-back in wording</w:t>
            </w:r>
          </w:p>
        </w:tc>
        <w:tc>
          <w:tcPr>
            <w:tcW w:w="0" w:type="auto"/>
          </w:tcPr>
          <w:p w14:paraId="7420DEE0" w14:textId="77777777" w:rsidR="00BB708B" w:rsidRDefault="00000000">
            <w:pPr>
              <w:pStyle w:val="Compact"/>
              <w:spacing w:before="20" w:after="40"/>
            </w:pPr>
            <w:r>
              <w:rPr>
                <w:sz w:val="18"/>
              </w:rPr>
              <w:t>-25 / -5 / -8</w:t>
            </w:r>
          </w:p>
        </w:tc>
      </w:tr>
      <w:tr w:rsidR="00BB708B" w14:paraId="37B6A645" w14:textId="77777777" w:rsidTr="00BB708B">
        <w:trPr>
          <w:cantSplit/>
        </w:trPr>
        <w:tc>
          <w:tcPr>
            <w:tcW w:w="0" w:type="auto"/>
          </w:tcPr>
          <w:p w14:paraId="76C3EBE5" w14:textId="77777777" w:rsidR="00BB708B" w:rsidRDefault="00000000">
            <w:pPr>
              <w:pStyle w:val="Compact"/>
              <w:spacing w:before="20" w:after="40"/>
            </w:pPr>
            <w:r>
              <w:rPr>
                <w:sz w:val="18"/>
              </w:rPr>
              <w:t>Hedged wording</w:t>
            </w:r>
          </w:p>
        </w:tc>
        <w:tc>
          <w:tcPr>
            <w:tcW w:w="0" w:type="auto"/>
          </w:tcPr>
          <w:p w14:paraId="553D9CD6" w14:textId="77777777" w:rsidR="00BB708B" w:rsidRDefault="00000000">
            <w:pPr>
              <w:pStyle w:val="Compact"/>
              <w:spacing w:before="20" w:after="40"/>
            </w:pPr>
            <w:r>
              <w:rPr>
                <w:sz w:val="18"/>
              </w:rPr>
              <w:t>-8 per hedge phrase, at most -20</w:t>
            </w:r>
          </w:p>
        </w:tc>
      </w:tr>
      <w:tr w:rsidR="00BB708B" w14:paraId="05670155" w14:textId="77777777" w:rsidTr="00BB708B">
        <w:trPr>
          <w:cantSplit/>
        </w:trPr>
        <w:tc>
          <w:tcPr>
            <w:tcW w:w="0" w:type="auto"/>
          </w:tcPr>
          <w:p w14:paraId="75156773" w14:textId="77777777" w:rsidR="00BB708B" w:rsidRDefault="00000000">
            <w:pPr>
              <w:pStyle w:val="Compact"/>
              <w:spacing w:before="20" w:after="40"/>
            </w:pPr>
            <w:r>
              <w:rPr>
                <w:sz w:val="18"/>
              </w:rPr>
              <w:t>Refiner changed words inside the quote</w:t>
            </w:r>
          </w:p>
        </w:tc>
        <w:tc>
          <w:tcPr>
            <w:tcW w:w="0" w:type="auto"/>
          </w:tcPr>
          <w:p w14:paraId="512EA46E" w14:textId="77777777" w:rsidR="00BB708B" w:rsidRDefault="00000000">
            <w:pPr>
              <w:pStyle w:val="Compact"/>
              <w:spacing w:before="20" w:after="40"/>
            </w:pPr>
            <w:r>
              <w:rPr>
                <w:sz w:val="18"/>
              </w:rPr>
              <w:t>-3</w:t>
            </w:r>
          </w:p>
        </w:tc>
      </w:tr>
      <w:tr w:rsidR="00BB708B" w14:paraId="33695446" w14:textId="77777777" w:rsidTr="00BB708B">
        <w:trPr>
          <w:cantSplit/>
        </w:trPr>
        <w:tc>
          <w:tcPr>
            <w:tcW w:w="0" w:type="auto"/>
          </w:tcPr>
          <w:p w14:paraId="5BAAC689" w14:textId="77777777" w:rsidR="00BB708B" w:rsidRDefault="00000000">
            <w:pPr>
              <w:pStyle w:val="Compact"/>
              <w:spacing w:before="20" w:after="40"/>
            </w:pPr>
            <w:r>
              <w:rPr>
                <w:sz w:val="18"/>
              </w:rPr>
              <w:t>Clarity below 0.5 / between 0.5 and 0.65</w:t>
            </w:r>
          </w:p>
        </w:tc>
        <w:tc>
          <w:tcPr>
            <w:tcW w:w="0" w:type="auto"/>
          </w:tcPr>
          <w:p w14:paraId="418F5980" w14:textId="77777777" w:rsidR="00BB708B" w:rsidRDefault="00000000">
            <w:pPr>
              <w:pStyle w:val="Compact"/>
              <w:spacing w:before="20" w:after="40"/>
            </w:pPr>
            <w:r>
              <w:rPr>
                <w:sz w:val="18"/>
              </w:rPr>
              <w:t>-15 / -6</w:t>
            </w:r>
          </w:p>
        </w:tc>
      </w:tr>
    </w:tbl>
    <w:p w14:paraId="6AD2D3EC" w14:textId="77777777" w:rsidR="00BB708B" w:rsidRDefault="00000000">
      <w:pPr>
        <w:pStyle w:val="Heading3"/>
      </w:pPr>
      <w:bookmarkStart w:id="15" w:name="scoring-action-items-base-50"/>
      <w:bookmarkEnd w:id="14"/>
      <w:r>
        <w:t>Scoring action items (base 50)</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6435"/>
        <w:gridCol w:w="3105"/>
      </w:tblGrid>
      <w:tr w:rsidR="00BB708B" w14:paraId="5A41B813"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3519046A" w14:textId="77777777" w:rsidR="00BB708B" w:rsidRDefault="00000000">
            <w:pPr>
              <w:pStyle w:val="Compact"/>
              <w:spacing w:before="20" w:after="40"/>
            </w:pPr>
            <w:r>
              <w:rPr>
                <w:b/>
                <w:color w:val="FFFFFF"/>
                <w:sz w:val="18"/>
              </w:rPr>
              <w:t>Evidence</w:t>
            </w:r>
          </w:p>
        </w:tc>
        <w:tc>
          <w:tcPr>
            <w:tcW w:w="0" w:type="auto"/>
            <w:shd w:val="clear" w:color="auto" w:fill="1F3A5F"/>
          </w:tcPr>
          <w:p w14:paraId="1BCB1DC4" w14:textId="77777777" w:rsidR="00BB708B" w:rsidRDefault="00000000">
            <w:pPr>
              <w:pStyle w:val="Compact"/>
              <w:spacing w:before="20" w:after="40"/>
            </w:pPr>
            <w:r>
              <w:rPr>
                <w:b/>
                <w:color w:val="FFFFFF"/>
                <w:sz w:val="18"/>
              </w:rPr>
              <w:t>Points</w:t>
            </w:r>
          </w:p>
        </w:tc>
      </w:tr>
      <w:tr w:rsidR="00BB708B" w14:paraId="3579F2D9" w14:textId="77777777" w:rsidTr="00BB708B">
        <w:trPr>
          <w:cantSplit/>
        </w:trPr>
        <w:tc>
          <w:tcPr>
            <w:tcW w:w="0" w:type="auto"/>
          </w:tcPr>
          <w:p w14:paraId="263FA2DF" w14:textId="77777777" w:rsidR="00BB708B" w:rsidRDefault="00000000">
            <w:pPr>
              <w:pStyle w:val="Compact"/>
              <w:spacing w:before="20" w:after="40"/>
            </w:pPr>
            <w:r>
              <w:rPr>
                <w:sz w:val="18"/>
              </w:rPr>
              <w:t>Quote found verbatim / not found</w:t>
            </w:r>
          </w:p>
        </w:tc>
        <w:tc>
          <w:tcPr>
            <w:tcW w:w="0" w:type="auto"/>
          </w:tcPr>
          <w:p w14:paraId="7258030D" w14:textId="77777777" w:rsidR="00BB708B" w:rsidRDefault="00000000">
            <w:pPr>
              <w:pStyle w:val="Compact"/>
              <w:spacing w:before="20" w:after="40"/>
            </w:pPr>
            <w:r>
              <w:rPr>
                <w:sz w:val="18"/>
              </w:rPr>
              <w:t>+5 / -25</w:t>
            </w:r>
          </w:p>
        </w:tc>
      </w:tr>
      <w:tr w:rsidR="00BB708B" w14:paraId="7A1D80AA" w14:textId="77777777" w:rsidTr="00BB708B">
        <w:trPr>
          <w:cantSplit/>
        </w:trPr>
        <w:tc>
          <w:tcPr>
            <w:tcW w:w="0" w:type="auto"/>
          </w:tcPr>
          <w:p w14:paraId="226642AE" w14:textId="77777777" w:rsidR="00BB708B" w:rsidRDefault="00000000">
            <w:pPr>
              <w:pStyle w:val="Compact"/>
              <w:spacing w:before="20" w:after="40"/>
            </w:pPr>
            <w:r>
              <w:rPr>
                <w:sz w:val="18"/>
              </w:rPr>
              <w:t>Status assigned / proposed</w:t>
            </w:r>
          </w:p>
        </w:tc>
        <w:tc>
          <w:tcPr>
            <w:tcW w:w="0" w:type="auto"/>
          </w:tcPr>
          <w:p w14:paraId="4818CA81" w14:textId="77777777" w:rsidR="00BB708B" w:rsidRDefault="00000000">
            <w:pPr>
              <w:pStyle w:val="Compact"/>
              <w:spacing w:before="20" w:after="40"/>
            </w:pPr>
            <w:r>
              <w:rPr>
                <w:sz w:val="18"/>
              </w:rPr>
              <w:t>+15 / -15</w:t>
            </w:r>
          </w:p>
        </w:tc>
      </w:tr>
      <w:tr w:rsidR="00BB708B" w14:paraId="445EA3B9" w14:textId="77777777" w:rsidTr="00BB708B">
        <w:trPr>
          <w:cantSplit/>
        </w:trPr>
        <w:tc>
          <w:tcPr>
            <w:tcW w:w="0" w:type="auto"/>
          </w:tcPr>
          <w:p w14:paraId="58DDF6BD" w14:textId="77777777" w:rsidR="00BB708B" w:rsidRDefault="00000000">
            <w:pPr>
              <w:pStyle w:val="Compact"/>
              <w:spacing w:before="20" w:after="40"/>
            </w:pPr>
            <w:r>
              <w:rPr>
                <w:sz w:val="18"/>
              </w:rPr>
              <w:t>Owner accepted: explicit / implicit / nobody</w:t>
            </w:r>
          </w:p>
        </w:tc>
        <w:tc>
          <w:tcPr>
            <w:tcW w:w="0" w:type="auto"/>
          </w:tcPr>
          <w:p w14:paraId="564F8999" w14:textId="77777777" w:rsidR="00BB708B" w:rsidRDefault="00000000">
            <w:pPr>
              <w:pStyle w:val="Compact"/>
              <w:spacing w:before="20" w:after="40"/>
            </w:pPr>
            <w:r>
              <w:rPr>
                <w:sz w:val="18"/>
              </w:rPr>
              <w:t>+20 / +8 / -10</w:t>
            </w:r>
          </w:p>
        </w:tc>
      </w:tr>
      <w:tr w:rsidR="00BB708B" w14:paraId="5873C8C5" w14:textId="77777777" w:rsidTr="00BB708B">
        <w:trPr>
          <w:cantSplit/>
        </w:trPr>
        <w:tc>
          <w:tcPr>
            <w:tcW w:w="0" w:type="auto"/>
          </w:tcPr>
          <w:p w14:paraId="7DBBD4AF" w14:textId="77777777" w:rsidR="00BB708B" w:rsidRDefault="00000000">
            <w:pPr>
              <w:pStyle w:val="Compact"/>
              <w:spacing w:before="20" w:after="40"/>
            </w:pPr>
            <w:r>
              <w:rPr>
                <w:sz w:val="18"/>
              </w:rPr>
              <w:t>Commitment wording (“I’ll”) / acknowledged in the next reply</w:t>
            </w:r>
          </w:p>
        </w:tc>
        <w:tc>
          <w:tcPr>
            <w:tcW w:w="0" w:type="auto"/>
          </w:tcPr>
          <w:p w14:paraId="29DB2DAB" w14:textId="77777777" w:rsidR="00BB708B" w:rsidRDefault="00000000">
            <w:pPr>
              <w:pStyle w:val="Compact"/>
              <w:spacing w:before="20" w:after="40"/>
            </w:pPr>
            <w:r>
              <w:rPr>
                <w:sz w:val="18"/>
              </w:rPr>
              <w:t>+5 / +3</w:t>
            </w:r>
          </w:p>
        </w:tc>
      </w:tr>
      <w:tr w:rsidR="00BB708B" w14:paraId="3577EEE8" w14:textId="77777777" w:rsidTr="00BB708B">
        <w:trPr>
          <w:cantSplit/>
        </w:trPr>
        <w:tc>
          <w:tcPr>
            <w:tcW w:w="0" w:type="auto"/>
          </w:tcPr>
          <w:p w14:paraId="6CEA0AA0" w14:textId="77777777" w:rsidR="00BB708B" w:rsidRDefault="00000000">
            <w:pPr>
              <w:pStyle w:val="Compact"/>
              <w:spacing w:before="20" w:after="40"/>
            </w:pPr>
            <w:r>
              <w:rPr>
                <w:sz w:val="18"/>
              </w:rPr>
              <w:t>Owner stated / deadline stated</w:t>
            </w:r>
          </w:p>
        </w:tc>
        <w:tc>
          <w:tcPr>
            <w:tcW w:w="0" w:type="auto"/>
          </w:tcPr>
          <w:p w14:paraId="69A68CE4" w14:textId="77777777" w:rsidR="00BB708B" w:rsidRDefault="00000000">
            <w:pPr>
              <w:pStyle w:val="Compact"/>
              <w:spacing w:before="20" w:after="40"/>
            </w:pPr>
            <w:r>
              <w:rPr>
                <w:sz w:val="18"/>
              </w:rPr>
              <w:t>+5 / +5</w:t>
            </w:r>
          </w:p>
        </w:tc>
      </w:tr>
      <w:tr w:rsidR="00BB708B" w14:paraId="2C9EBD78" w14:textId="77777777" w:rsidTr="00BB708B">
        <w:trPr>
          <w:cantSplit/>
        </w:trPr>
        <w:tc>
          <w:tcPr>
            <w:tcW w:w="0" w:type="auto"/>
          </w:tcPr>
          <w:p w14:paraId="5514F938" w14:textId="77777777" w:rsidR="00BB708B" w:rsidRDefault="00000000">
            <w:pPr>
              <w:pStyle w:val="Compact"/>
              <w:spacing w:before="20" w:after="40"/>
            </w:pPr>
            <w:r>
              <w:rPr>
                <w:sz w:val="18"/>
              </w:rPr>
              <w:t>Hedged wording, push-back in the next reply, refiner edit in the quote</w:t>
            </w:r>
          </w:p>
        </w:tc>
        <w:tc>
          <w:tcPr>
            <w:tcW w:w="0" w:type="auto"/>
          </w:tcPr>
          <w:p w14:paraId="20A9C95D" w14:textId="77777777" w:rsidR="00BB708B" w:rsidRDefault="00000000">
            <w:pPr>
              <w:pStyle w:val="Compact"/>
              <w:spacing w:before="20" w:after="40"/>
            </w:pPr>
            <w:r>
              <w:rPr>
                <w:sz w:val="18"/>
              </w:rPr>
              <w:t>-8 per hedge (at most -20), -8, -3</w:t>
            </w:r>
          </w:p>
        </w:tc>
      </w:tr>
      <w:tr w:rsidR="00BB708B" w14:paraId="2150864B" w14:textId="77777777" w:rsidTr="00BB708B">
        <w:trPr>
          <w:cantSplit/>
        </w:trPr>
        <w:tc>
          <w:tcPr>
            <w:tcW w:w="0" w:type="auto"/>
          </w:tcPr>
          <w:p w14:paraId="60D75F69" w14:textId="77777777" w:rsidR="00BB708B" w:rsidRDefault="00000000">
            <w:pPr>
              <w:pStyle w:val="Compact"/>
              <w:spacing w:before="20" w:after="40"/>
            </w:pPr>
            <w:r>
              <w:rPr>
                <w:sz w:val="18"/>
              </w:rPr>
              <w:t>Clarity below 0.5 / between 0.5 and 0.65</w:t>
            </w:r>
          </w:p>
        </w:tc>
        <w:tc>
          <w:tcPr>
            <w:tcW w:w="0" w:type="auto"/>
          </w:tcPr>
          <w:p w14:paraId="41742F8A" w14:textId="77777777" w:rsidR="00BB708B" w:rsidRDefault="00000000">
            <w:pPr>
              <w:pStyle w:val="Compact"/>
              <w:spacing w:before="20" w:after="40"/>
            </w:pPr>
            <w:r>
              <w:rPr>
                <w:sz w:val="18"/>
              </w:rPr>
              <w:t>-15 / -6</w:t>
            </w:r>
          </w:p>
        </w:tc>
      </w:tr>
    </w:tbl>
    <w:p w14:paraId="293CB7D3" w14:textId="77777777" w:rsidR="00BB708B" w:rsidRDefault="00000000">
      <w:pPr>
        <w:pStyle w:val="Heading3"/>
      </w:pPr>
      <w:bookmarkStart w:id="16" w:name="hard-rules-applied-last"/>
      <w:bookmarkEnd w:id="15"/>
      <w:r>
        <w:t>Hard rules applied last</w:t>
      </w:r>
    </w:p>
    <w:tbl>
      <w:tblPr>
        <w:tblStyle w:val="Table"/>
        <w:tblW w:w="0" w:type="auto"/>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4331"/>
        <w:gridCol w:w="2217"/>
      </w:tblGrid>
      <w:tr w:rsidR="00BB708B" w14:paraId="4FB4D124"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1964E58F" w14:textId="77777777" w:rsidR="00BB708B" w:rsidRDefault="00000000">
            <w:pPr>
              <w:pStyle w:val="Compact"/>
              <w:spacing w:before="20" w:after="40"/>
            </w:pPr>
            <w:r>
              <w:rPr>
                <w:b/>
                <w:color w:val="FFFFFF"/>
                <w:sz w:val="18"/>
              </w:rPr>
              <w:t>Rule</w:t>
            </w:r>
          </w:p>
        </w:tc>
        <w:tc>
          <w:tcPr>
            <w:tcW w:w="0" w:type="auto"/>
            <w:shd w:val="clear" w:color="auto" w:fill="1F3A5F"/>
          </w:tcPr>
          <w:p w14:paraId="4EC75280" w14:textId="77777777" w:rsidR="00BB708B" w:rsidRDefault="00000000">
            <w:pPr>
              <w:pStyle w:val="Compact"/>
              <w:spacing w:before="20" w:after="40"/>
            </w:pPr>
            <w:r>
              <w:rPr>
                <w:b/>
                <w:color w:val="FFFFFF"/>
                <w:sz w:val="18"/>
              </w:rPr>
              <w:t>Cap</w:t>
            </w:r>
          </w:p>
        </w:tc>
      </w:tr>
      <w:tr w:rsidR="00BB708B" w14:paraId="65F94C0E" w14:textId="77777777" w:rsidTr="00BB708B">
        <w:trPr>
          <w:cantSplit/>
        </w:trPr>
        <w:tc>
          <w:tcPr>
            <w:tcW w:w="0" w:type="auto"/>
          </w:tcPr>
          <w:p w14:paraId="66C82758" w14:textId="77777777" w:rsidR="00BB708B" w:rsidRDefault="00000000">
            <w:pPr>
              <w:pStyle w:val="Compact"/>
              <w:spacing w:before="20" w:after="40"/>
            </w:pPr>
            <w:r>
              <w:rPr>
                <w:sz w:val="18"/>
              </w:rPr>
              <w:t>Evidence could not be found in the recording</w:t>
            </w:r>
          </w:p>
        </w:tc>
        <w:tc>
          <w:tcPr>
            <w:tcW w:w="0" w:type="auto"/>
          </w:tcPr>
          <w:p w14:paraId="279A4FEF" w14:textId="77777777" w:rsidR="00BB708B" w:rsidRDefault="00000000">
            <w:pPr>
              <w:pStyle w:val="Compact"/>
              <w:spacing w:before="20" w:after="40"/>
            </w:pPr>
            <w:r>
              <w:rPr>
                <w:sz w:val="18"/>
              </w:rPr>
              <w:t>30</w:t>
            </w:r>
          </w:p>
        </w:tc>
      </w:tr>
      <w:tr w:rsidR="00BB708B" w14:paraId="49494045" w14:textId="77777777" w:rsidTr="00BB708B">
        <w:trPr>
          <w:cantSplit/>
        </w:trPr>
        <w:tc>
          <w:tcPr>
            <w:tcW w:w="0" w:type="auto"/>
          </w:tcPr>
          <w:p w14:paraId="27E792D3" w14:textId="77777777" w:rsidR="00BB708B" w:rsidRDefault="00000000">
            <w:pPr>
              <w:pStyle w:val="Compact"/>
              <w:spacing w:before="20" w:after="40"/>
            </w:pPr>
            <w:r>
              <w:rPr>
                <w:sz w:val="18"/>
              </w:rPr>
              <w:t>A proposal (decision or task)</w:t>
            </w:r>
          </w:p>
        </w:tc>
        <w:tc>
          <w:tcPr>
            <w:tcW w:w="0" w:type="auto"/>
          </w:tcPr>
          <w:p w14:paraId="79F8650B" w14:textId="77777777" w:rsidR="00BB708B" w:rsidRDefault="00000000">
            <w:pPr>
              <w:pStyle w:val="Compact"/>
              <w:spacing w:before="20" w:after="40"/>
            </w:pPr>
            <w:r>
              <w:rPr>
                <w:sz w:val="18"/>
              </w:rPr>
              <w:t>55, never above Ambiguous</w:t>
            </w:r>
          </w:p>
        </w:tc>
      </w:tr>
      <w:tr w:rsidR="00BB708B" w14:paraId="50D35371" w14:textId="77777777" w:rsidTr="00BB708B">
        <w:trPr>
          <w:cantSplit/>
        </w:trPr>
        <w:tc>
          <w:tcPr>
            <w:tcW w:w="0" w:type="auto"/>
          </w:tcPr>
          <w:p w14:paraId="1A3378DA" w14:textId="77777777" w:rsidR="00BB708B" w:rsidRDefault="00000000">
            <w:pPr>
              <w:pStyle w:val="Compact"/>
              <w:spacing w:before="20" w:after="40"/>
            </w:pPr>
            <w:r>
              <w:rPr>
                <w:sz w:val="18"/>
              </w:rPr>
              <w:t>An agreed decision without explicit, quotable settlement</w:t>
            </w:r>
          </w:p>
        </w:tc>
        <w:tc>
          <w:tcPr>
            <w:tcW w:w="0" w:type="auto"/>
          </w:tcPr>
          <w:p w14:paraId="43AFF83F" w14:textId="77777777" w:rsidR="00BB708B" w:rsidRDefault="00000000">
            <w:pPr>
              <w:pStyle w:val="Compact"/>
              <w:spacing w:before="20" w:after="40"/>
            </w:pPr>
            <w:r>
              <w:rPr>
                <w:sz w:val="18"/>
              </w:rPr>
              <w:t>79</w:t>
            </w:r>
          </w:p>
        </w:tc>
      </w:tr>
      <w:tr w:rsidR="00BB708B" w14:paraId="05ED8FDF" w14:textId="77777777" w:rsidTr="00BB708B">
        <w:trPr>
          <w:cantSplit/>
        </w:trPr>
        <w:tc>
          <w:tcPr>
            <w:tcW w:w="0" w:type="auto"/>
          </w:tcPr>
          <w:p w14:paraId="5634E5A0" w14:textId="77777777" w:rsidR="00BB708B" w:rsidRDefault="00000000">
            <w:pPr>
              <w:pStyle w:val="Compact"/>
              <w:spacing w:before="20" w:after="40"/>
            </w:pPr>
            <w:r>
              <w:rPr>
                <w:sz w:val="18"/>
              </w:rPr>
              <w:t>An agreed decision with an open objection</w:t>
            </w:r>
          </w:p>
        </w:tc>
        <w:tc>
          <w:tcPr>
            <w:tcW w:w="0" w:type="auto"/>
          </w:tcPr>
          <w:p w14:paraId="465A0138" w14:textId="77777777" w:rsidR="00BB708B" w:rsidRDefault="00000000">
            <w:pPr>
              <w:pStyle w:val="Compact"/>
              <w:spacing w:before="20" w:after="40"/>
            </w:pPr>
            <w:r>
              <w:rPr>
                <w:sz w:val="18"/>
              </w:rPr>
              <w:t>59</w:t>
            </w:r>
          </w:p>
        </w:tc>
      </w:tr>
      <w:tr w:rsidR="00BB708B" w14:paraId="3EC7ACE7" w14:textId="77777777" w:rsidTr="00BB708B">
        <w:trPr>
          <w:cantSplit/>
        </w:trPr>
        <w:tc>
          <w:tcPr>
            <w:tcW w:w="0" w:type="auto"/>
          </w:tcPr>
          <w:p w14:paraId="05B51F47" w14:textId="77777777" w:rsidR="00BB708B" w:rsidRDefault="00000000">
            <w:pPr>
              <w:pStyle w:val="Compact"/>
              <w:spacing w:before="20" w:after="40"/>
            </w:pPr>
            <w:r>
              <w:rPr>
                <w:sz w:val="18"/>
              </w:rPr>
              <w:t>A task without a stated owner who explicitly accepted</w:t>
            </w:r>
          </w:p>
        </w:tc>
        <w:tc>
          <w:tcPr>
            <w:tcW w:w="0" w:type="auto"/>
          </w:tcPr>
          <w:p w14:paraId="107DA24A" w14:textId="77777777" w:rsidR="00BB708B" w:rsidRDefault="00000000">
            <w:pPr>
              <w:pStyle w:val="Compact"/>
              <w:spacing w:before="20" w:after="40"/>
            </w:pPr>
            <w:r>
              <w:rPr>
                <w:sz w:val="18"/>
              </w:rPr>
              <w:t>79</w:t>
            </w:r>
          </w:p>
        </w:tc>
      </w:tr>
      <w:tr w:rsidR="00BB708B" w14:paraId="484B0883" w14:textId="77777777" w:rsidTr="00BB708B">
        <w:trPr>
          <w:cantSplit/>
        </w:trPr>
        <w:tc>
          <w:tcPr>
            <w:tcW w:w="0" w:type="auto"/>
          </w:tcPr>
          <w:p w14:paraId="0D40E05B" w14:textId="77777777" w:rsidR="00BB708B" w:rsidRDefault="00000000">
            <w:pPr>
              <w:pStyle w:val="Compact"/>
              <w:spacing w:before="20" w:after="40"/>
            </w:pPr>
            <w:r>
              <w:rPr>
                <w:sz w:val="18"/>
              </w:rPr>
              <w:t>Unclear audio (clarity below 0.5)</w:t>
            </w:r>
          </w:p>
        </w:tc>
        <w:tc>
          <w:tcPr>
            <w:tcW w:w="0" w:type="auto"/>
          </w:tcPr>
          <w:p w14:paraId="0CEBACA6" w14:textId="77777777" w:rsidR="00BB708B" w:rsidRDefault="00000000">
            <w:pPr>
              <w:pStyle w:val="Compact"/>
              <w:spacing w:before="20" w:after="40"/>
            </w:pPr>
            <w:r>
              <w:rPr>
                <w:sz w:val="18"/>
              </w:rPr>
              <w:t>79</w:t>
            </w:r>
          </w:p>
        </w:tc>
      </w:tr>
      <w:tr w:rsidR="00BB708B" w14:paraId="05E666D8" w14:textId="77777777" w:rsidTr="00BB708B">
        <w:trPr>
          <w:cantSplit/>
        </w:trPr>
        <w:tc>
          <w:tcPr>
            <w:tcW w:w="0" w:type="auto"/>
          </w:tcPr>
          <w:p w14:paraId="019269E0" w14:textId="77777777" w:rsidR="00BB708B" w:rsidRDefault="00000000">
            <w:pPr>
              <w:pStyle w:val="Compact"/>
              <w:spacing w:before="20" w:after="40"/>
            </w:pPr>
            <w:r>
              <w:rPr>
                <w:sz w:val="18"/>
              </w:rPr>
              <w:t>Everything</w:t>
            </w:r>
          </w:p>
        </w:tc>
        <w:tc>
          <w:tcPr>
            <w:tcW w:w="0" w:type="auto"/>
          </w:tcPr>
          <w:p w14:paraId="68F47982" w14:textId="77777777" w:rsidR="00BB708B" w:rsidRDefault="00000000">
            <w:pPr>
              <w:pStyle w:val="Compact"/>
              <w:spacing w:before="20" w:after="40"/>
            </w:pPr>
            <w:r>
              <w:rPr>
                <w:sz w:val="18"/>
              </w:rPr>
              <w:t>97 maximum</w:t>
            </w:r>
          </w:p>
        </w:tc>
      </w:tr>
    </w:tbl>
    <w:p w14:paraId="730419A6" w14:textId="77777777" w:rsidR="00BB708B" w:rsidRDefault="00000000">
      <w:pPr>
        <w:pStyle w:val="BodyText"/>
      </w:pPr>
      <w:r>
        <w:t xml:space="preserve">An </w:t>
      </w:r>
      <w:r>
        <w:rPr>
          <w:i/>
          <w:iCs/>
        </w:rPr>
        <w:t>agreed</w:t>
      </w:r>
      <w:r>
        <w:t xml:space="preserve"> decision with a verified quote never falls below 40, so it stays visible as Ambiguous instead of disappearing. The ceiling of 97 is intentional: the interface should never claim certainty, because the user can always press the timestamp and listen.</w:t>
      </w:r>
    </w:p>
    <w:p w14:paraId="7F58E372" w14:textId="77777777" w:rsidR="00BB708B" w:rsidRDefault="00000000">
      <w:pPr>
        <w:pStyle w:val="Heading3"/>
      </w:pPr>
      <w:bookmarkStart w:id="17" w:name="worked-example"/>
      <w:bookmarkEnd w:id="16"/>
      <w:r>
        <w:lastRenderedPageBreak/>
        <w:t>Worked example</w:t>
      </w:r>
    </w:p>
    <w:p w14:paraId="101A8D38" w14:textId="77777777" w:rsidR="00BB708B" w:rsidRDefault="00000000">
      <w:pPr>
        <w:pStyle w:val="FirstParagraph"/>
      </w:pPr>
      <w:r>
        <w:t>From the integration test on a short scripted conversation: Speaker 2 asks for objections and Speaker 1 closes the point (“No objections, that is agreed.”) on the decision to move the release to the next sprint.</w:t>
      </w:r>
    </w:p>
    <w:tbl>
      <w:tblPr>
        <w:tblStyle w:val="Table"/>
        <w:tblW w:w="0" w:type="auto"/>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3477"/>
        <w:gridCol w:w="1237"/>
      </w:tblGrid>
      <w:tr w:rsidR="00BB708B" w14:paraId="3B705633"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65A85A1C" w14:textId="77777777" w:rsidR="00BB708B" w:rsidRDefault="00000000">
            <w:pPr>
              <w:pStyle w:val="Compact"/>
              <w:spacing w:before="20" w:after="40"/>
            </w:pPr>
            <w:r>
              <w:rPr>
                <w:b/>
                <w:color w:val="FFFFFF"/>
                <w:sz w:val="18"/>
              </w:rPr>
              <w:t>Evidence</w:t>
            </w:r>
          </w:p>
        </w:tc>
        <w:tc>
          <w:tcPr>
            <w:tcW w:w="0" w:type="auto"/>
            <w:shd w:val="clear" w:color="auto" w:fill="1F3A5F"/>
          </w:tcPr>
          <w:p w14:paraId="0695C9EE" w14:textId="77777777" w:rsidR="00BB708B" w:rsidRDefault="00000000">
            <w:pPr>
              <w:pStyle w:val="Compact"/>
              <w:spacing w:before="20" w:after="40"/>
            </w:pPr>
            <w:r>
              <w:rPr>
                <w:b/>
                <w:color w:val="FFFFFF"/>
                <w:sz w:val="18"/>
              </w:rPr>
              <w:t>Points</w:t>
            </w:r>
          </w:p>
        </w:tc>
      </w:tr>
      <w:tr w:rsidR="00BB708B" w14:paraId="67CD67D1" w14:textId="77777777" w:rsidTr="00BB708B">
        <w:trPr>
          <w:cantSplit/>
        </w:trPr>
        <w:tc>
          <w:tcPr>
            <w:tcW w:w="0" w:type="auto"/>
          </w:tcPr>
          <w:p w14:paraId="5FA7B8D8" w14:textId="77777777" w:rsidR="00BB708B" w:rsidRDefault="00000000">
            <w:pPr>
              <w:pStyle w:val="Compact"/>
              <w:spacing w:before="20" w:after="40"/>
            </w:pPr>
            <w:r>
              <w:rPr>
                <w:sz w:val="18"/>
              </w:rPr>
              <w:t>Base</w:t>
            </w:r>
          </w:p>
        </w:tc>
        <w:tc>
          <w:tcPr>
            <w:tcW w:w="0" w:type="auto"/>
          </w:tcPr>
          <w:p w14:paraId="406B19E6" w14:textId="77777777" w:rsidR="00BB708B" w:rsidRDefault="00000000">
            <w:pPr>
              <w:pStyle w:val="Compact"/>
              <w:spacing w:before="20" w:after="40"/>
            </w:pPr>
            <w:r>
              <w:rPr>
                <w:sz w:val="18"/>
              </w:rPr>
              <w:t>50</w:t>
            </w:r>
          </w:p>
        </w:tc>
      </w:tr>
      <w:tr w:rsidR="00BB708B" w14:paraId="3518176D" w14:textId="77777777" w:rsidTr="00BB708B">
        <w:trPr>
          <w:cantSplit/>
        </w:trPr>
        <w:tc>
          <w:tcPr>
            <w:tcW w:w="0" w:type="auto"/>
          </w:tcPr>
          <w:p w14:paraId="4E149FE8" w14:textId="77777777" w:rsidR="00BB708B" w:rsidRDefault="00000000">
            <w:pPr>
              <w:pStyle w:val="Compact"/>
              <w:spacing w:before="20" w:after="40"/>
            </w:pPr>
            <w:r>
              <w:rPr>
                <w:sz w:val="18"/>
              </w:rPr>
              <w:t>Statement quote found verbatim</w:t>
            </w:r>
          </w:p>
        </w:tc>
        <w:tc>
          <w:tcPr>
            <w:tcW w:w="0" w:type="auto"/>
          </w:tcPr>
          <w:p w14:paraId="08475F1A" w14:textId="77777777" w:rsidR="00BB708B" w:rsidRDefault="00000000">
            <w:pPr>
              <w:pStyle w:val="Compact"/>
              <w:spacing w:before="20" w:after="40"/>
            </w:pPr>
            <w:r>
              <w:rPr>
                <w:sz w:val="18"/>
              </w:rPr>
              <w:t>+5</w:t>
            </w:r>
          </w:p>
        </w:tc>
      </w:tr>
      <w:tr w:rsidR="00BB708B" w14:paraId="03175B1F" w14:textId="77777777" w:rsidTr="00BB708B">
        <w:trPr>
          <w:cantSplit/>
        </w:trPr>
        <w:tc>
          <w:tcPr>
            <w:tcW w:w="0" w:type="auto"/>
          </w:tcPr>
          <w:p w14:paraId="7847862A" w14:textId="77777777" w:rsidR="00BB708B" w:rsidRDefault="00000000">
            <w:pPr>
              <w:pStyle w:val="Compact"/>
              <w:spacing w:before="20" w:after="40"/>
            </w:pPr>
            <w:r>
              <w:rPr>
                <w:sz w:val="18"/>
              </w:rPr>
              <w:t>Explicit agreement stated</w:t>
            </w:r>
          </w:p>
        </w:tc>
        <w:tc>
          <w:tcPr>
            <w:tcW w:w="0" w:type="auto"/>
          </w:tcPr>
          <w:p w14:paraId="6AF2E3BB" w14:textId="77777777" w:rsidR="00BB708B" w:rsidRDefault="00000000">
            <w:pPr>
              <w:pStyle w:val="Compact"/>
              <w:spacing w:before="20" w:after="40"/>
            </w:pPr>
            <w:r>
              <w:rPr>
                <w:sz w:val="18"/>
              </w:rPr>
              <w:t>+25</w:t>
            </w:r>
          </w:p>
        </w:tc>
      </w:tr>
      <w:tr w:rsidR="00BB708B" w14:paraId="1C2F4A20" w14:textId="77777777" w:rsidTr="00BB708B">
        <w:trPr>
          <w:cantSplit/>
        </w:trPr>
        <w:tc>
          <w:tcPr>
            <w:tcW w:w="0" w:type="auto"/>
          </w:tcPr>
          <w:p w14:paraId="320F742D" w14:textId="77777777" w:rsidR="00BB708B" w:rsidRDefault="00000000">
            <w:pPr>
              <w:pStyle w:val="Compact"/>
              <w:spacing w:before="20" w:after="40"/>
            </w:pPr>
            <w:r>
              <w:rPr>
                <w:sz w:val="18"/>
              </w:rPr>
              <w:t>Settlement quote verified</w:t>
            </w:r>
          </w:p>
        </w:tc>
        <w:tc>
          <w:tcPr>
            <w:tcW w:w="0" w:type="auto"/>
          </w:tcPr>
          <w:p w14:paraId="15E8B9DE" w14:textId="77777777" w:rsidR="00BB708B" w:rsidRDefault="00000000">
            <w:pPr>
              <w:pStyle w:val="Compact"/>
              <w:spacing w:before="20" w:after="40"/>
            </w:pPr>
            <w:r>
              <w:rPr>
                <w:sz w:val="18"/>
              </w:rPr>
              <w:t>+12</w:t>
            </w:r>
          </w:p>
        </w:tc>
      </w:tr>
      <w:tr w:rsidR="00BB708B" w14:paraId="6C175BB2" w14:textId="77777777" w:rsidTr="00BB708B">
        <w:trPr>
          <w:cantSplit/>
        </w:trPr>
        <w:tc>
          <w:tcPr>
            <w:tcW w:w="0" w:type="auto"/>
          </w:tcPr>
          <w:p w14:paraId="5D3B643F" w14:textId="77777777" w:rsidR="00BB708B" w:rsidRDefault="00000000">
            <w:pPr>
              <w:pStyle w:val="Compact"/>
              <w:spacing w:before="20" w:after="40"/>
            </w:pPr>
            <w:r>
              <w:rPr>
                <w:sz w:val="18"/>
              </w:rPr>
              <w:t>Formal settlement wording (“that is agreed”)</w:t>
            </w:r>
          </w:p>
        </w:tc>
        <w:tc>
          <w:tcPr>
            <w:tcW w:w="0" w:type="auto"/>
          </w:tcPr>
          <w:p w14:paraId="4A81AEAF" w14:textId="77777777" w:rsidR="00BB708B" w:rsidRDefault="00000000">
            <w:pPr>
              <w:pStyle w:val="Compact"/>
              <w:spacing w:before="20" w:after="40"/>
            </w:pPr>
            <w:r>
              <w:rPr>
                <w:sz w:val="18"/>
              </w:rPr>
              <w:t>+10</w:t>
            </w:r>
          </w:p>
        </w:tc>
      </w:tr>
      <w:tr w:rsidR="00BB708B" w14:paraId="431CABE3" w14:textId="77777777" w:rsidTr="00BB708B">
        <w:trPr>
          <w:cantSplit/>
        </w:trPr>
        <w:tc>
          <w:tcPr>
            <w:tcW w:w="0" w:type="auto"/>
          </w:tcPr>
          <w:p w14:paraId="572599A0" w14:textId="77777777" w:rsidR="00BB708B" w:rsidRDefault="00000000">
            <w:pPr>
              <w:pStyle w:val="Compact"/>
              <w:spacing w:before="20" w:after="40"/>
            </w:pPr>
            <w:r>
              <w:rPr>
                <w:sz w:val="18"/>
              </w:rPr>
              <w:t>Acknowledged by a different speaker</w:t>
            </w:r>
          </w:p>
        </w:tc>
        <w:tc>
          <w:tcPr>
            <w:tcW w:w="0" w:type="auto"/>
          </w:tcPr>
          <w:p w14:paraId="58836092" w14:textId="77777777" w:rsidR="00BB708B" w:rsidRDefault="00000000">
            <w:pPr>
              <w:pStyle w:val="Compact"/>
              <w:spacing w:before="20" w:after="40"/>
            </w:pPr>
            <w:r>
              <w:rPr>
                <w:sz w:val="18"/>
              </w:rPr>
              <w:t>+5</w:t>
            </w:r>
          </w:p>
        </w:tc>
      </w:tr>
      <w:tr w:rsidR="00BB708B" w14:paraId="1EDA2806" w14:textId="77777777" w:rsidTr="00BB708B">
        <w:trPr>
          <w:cantSplit/>
        </w:trPr>
        <w:tc>
          <w:tcPr>
            <w:tcW w:w="0" w:type="auto"/>
          </w:tcPr>
          <w:p w14:paraId="3DFAFE0E" w14:textId="77777777" w:rsidR="00BB708B" w:rsidRDefault="00000000">
            <w:pPr>
              <w:pStyle w:val="Compact"/>
              <w:spacing w:before="20" w:after="40"/>
            </w:pPr>
            <w:r>
              <w:rPr>
                <w:b/>
                <w:bCs/>
                <w:sz w:val="18"/>
              </w:rPr>
              <w:t>Raw total</w:t>
            </w:r>
          </w:p>
        </w:tc>
        <w:tc>
          <w:tcPr>
            <w:tcW w:w="0" w:type="auto"/>
          </w:tcPr>
          <w:p w14:paraId="60F129B6" w14:textId="77777777" w:rsidR="00BB708B" w:rsidRDefault="00000000">
            <w:pPr>
              <w:pStyle w:val="Compact"/>
              <w:spacing w:before="20" w:after="40"/>
            </w:pPr>
            <w:r>
              <w:rPr>
                <w:b/>
                <w:bCs/>
                <w:sz w:val="18"/>
              </w:rPr>
              <w:t>107</w:t>
            </w:r>
          </w:p>
        </w:tc>
      </w:tr>
      <w:tr w:rsidR="00BB708B" w14:paraId="5DC05B47" w14:textId="77777777" w:rsidTr="00BB708B">
        <w:trPr>
          <w:cantSplit/>
        </w:trPr>
        <w:tc>
          <w:tcPr>
            <w:tcW w:w="0" w:type="auto"/>
          </w:tcPr>
          <w:p w14:paraId="323E4027" w14:textId="77777777" w:rsidR="00BB708B" w:rsidRDefault="00000000">
            <w:pPr>
              <w:pStyle w:val="Compact"/>
              <w:spacing w:before="20" w:after="40"/>
            </w:pPr>
            <w:r>
              <w:rPr>
                <w:b/>
                <w:bCs/>
                <w:sz w:val="18"/>
              </w:rPr>
              <w:t>After the ceiling of 97</w:t>
            </w:r>
          </w:p>
        </w:tc>
        <w:tc>
          <w:tcPr>
            <w:tcW w:w="0" w:type="auto"/>
          </w:tcPr>
          <w:p w14:paraId="192FE712" w14:textId="77777777" w:rsidR="00BB708B" w:rsidRDefault="00000000">
            <w:pPr>
              <w:pStyle w:val="Compact"/>
              <w:spacing w:before="20" w:after="40"/>
            </w:pPr>
            <w:r>
              <w:rPr>
                <w:b/>
                <w:bCs/>
                <w:sz w:val="18"/>
              </w:rPr>
              <w:t>97, Confirmed</w:t>
            </w:r>
          </w:p>
        </w:tc>
      </w:tr>
    </w:tbl>
    <w:p w14:paraId="377AA668" w14:textId="77777777" w:rsidR="00BB708B" w:rsidRDefault="00000000">
      <w:pPr>
        <w:pStyle w:val="BodyText"/>
      </w:pPr>
      <w:r>
        <w:t>The action item in the same test (“I’ll update the runbook by Friday.”) also reached 97 for the same reason: verified quote, explicit assignment, explicit acceptance, first-person commitment, stated owner and stated deadline.</w:t>
      </w:r>
    </w:p>
    <w:p w14:paraId="774EC808" w14:textId="77777777" w:rsidR="00BB708B" w:rsidRDefault="00000000">
      <w:pPr>
        <w:pStyle w:val="BodyText"/>
      </w:pPr>
      <w:r>
        <w:rPr>
          <w:b/>
          <w:bCs/>
        </w:rPr>
        <w:t>Timestamps.</w:t>
      </w:r>
      <w:r>
        <w:t xml:space="preserve"> </w:t>
      </w:r>
      <w:r>
        <w:rPr>
          <w:rStyle w:val="VerbatimChar"/>
          <w:color w:val="8A2B4F"/>
          <w:sz w:val="19"/>
        </w:rPr>
        <w:t>EvidenceLocator</w:t>
      </w:r>
      <w:r>
        <w:t xml:space="preserve"> finds the paragraph that contains the quote and estimates its start from the word position inside the paragraph’s audio span. The estimate is accurate to the paragraph and approximate inside it, so the review player starts 2 seconds earlier and the listener hears the lead-in.</w:t>
      </w:r>
    </w:p>
    <w:p w14:paraId="245CDC76" w14:textId="77777777" w:rsidR="00BB708B" w:rsidRDefault="00000000">
      <w:r>
        <w:pict w14:anchorId="5F13928D">
          <v:rect id="_x0000_i1034" style="width:0;height:1.5pt" o:hralign="center" o:hrstd="t" o:hr="t"/>
        </w:pict>
      </w:r>
    </w:p>
    <w:p w14:paraId="19825098" w14:textId="77777777" w:rsidR="00BB708B" w:rsidRDefault="00BB708B">
      <w:pPr>
        <w:sectPr w:rsidR="00BB708B">
          <w:pgSz w:w="12240" w:h="15840"/>
          <w:pgMar w:top="1296" w:right="1440" w:bottom="1296" w:left="1440" w:header="500" w:footer="500" w:gutter="0"/>
          <w:cols w:space="720"/>
        </w:sectPr>
      </w:pPr>
      <w:bookmarkStart w:id="18" w:name="orchestration-and-interface-app.py"/>
      <w:bookmarkEnd w:id="13"/>
      <w:bookmarkEnd w:id="17"/>
    </w:p>
    <w:p w14:paraId="375A93C3" w14:textId="77777777" w:rsidR="00BB708B" w:rsidRDefault="00000000">
      <w:pPr>
        <w:pStyle w:val="Heading2"/>
      </w:pPr>
      <w:r>
        <w:lastRenderedPageBreak/>
        <w:t>10. Orchestration and interface (</w:t>
      </w:r>
      <w:r>
        <w:rPr>
          <w:rStyle w:val="VerbatimChar"/>
          <w:color w:val="8A2B4F"/>
          <w:sz w:val="19"/>
        </w:rPr>
        <w:t>app.py</w:t>
      </w:r>
      <w:r>
        <w:t>)</w:t>
      </w:r>
    </w:p>
    <w:p w14:paraId="28E370B0" w14:textId="77777777" w:rsidR="00BB708B" w:rsidRDefault="00000000">
      <w:pPr>
        <w:pStyle w:val="CaptionedFigure"/>
        <w:spacing w:before="120"/>
        <w:jc w:val="center"/>
      </w:pPr>
      <w:r>
        <w:rPr>
          <w:noProof/>
        </w:rPr>
        <w:drawing>
          <wp:inline distT="0" distB="0" distL="0" distR="0" wp14:anchorId="0CEA151A" wp14:editId="0B382CD0">
            <wp:extent cx="8595360" cy="5276487"/>
            <wp:effectExtent l="0" t="0" r="0" b="0"/>
            <wp:docPr id="59" name="Picture" descr="Figure 8. Orchestration sequence in app.py"/>
            <wp:cNvGraphicFramePr/>
            <a:graphic xmlns:a="http://schemas.openxmlformats.org/drawingml/2006/main">
              <a:graphicData uri="http://schemas.openxmlformats.org/drawingml/2006/picture">
                <pic:pic xmlns:pic="http://schemas.openxmlformats.org/drawingml/2006/picture">
                  <pic:nvPicPr>
                    <pic:cNvPr id="60" name="Picture" descr="g8.png"/>
                    <pic:cNvPicPr>
                      <a:picLocks noChangeAspect="1" noChangeArrowheads="1"/>
                    </pic:cNvPicPr>
                  </pic:nvPicPr>
                  <pic:blipFill>
                    <a:blip r:embed="rId15"/>
                    <a:stretch>
                      <a:fillRect/>
                    </a:stretch>
                  </pic:blipFill>
                  <pic:spPr bwMode="auto">
                    <a:xfrm>
                      <a:off x="0" y="0"/>
                      <a:ext cx="8595360" cy="5276487"/>
                    </a:xfrm>
                    <a:prstGeom prst="rect">
                      <a:avLst/>
                    </a:prstGeom>
                    <a:noFill/>
                    <a:ln w="9525">
                      <a:noFill/>
                      <a:headEnd/>
                      <a:tailEnd/>
                    </a:ln>
                  </pic:spPr>
                </pic:pic>
              </a:graphicData>
            </a:graphic>
          </wp:inline>
        </w:drawing>
      </w:r>
    </w:p>
    <w:p w14:paraId="3866E967" w14:textId="77777777" w:rsidR="00BB708B" w:rsidRDefault="00000000">
      <w:pPr>
        <w:pStyle w:val="ImageCaption"/>
        <w:spacing w:after="240"/>
        <w:jc w:val="center"/>
        <w:sectPr w:rsidR="00BB708B">
          <w:pgSz w:w="15840" w:h="12240" w:orient="landscape"/>
          <w:pgMar w:top="1000" w:right="1080" w:bottom="900" w:left="1080" w:header="500" w:footer="500" w:gutter="0"/>
          <w:cols w:space="720"/>
        </w:sectPr>
      </w:pPr>
      <w:r>
        <w:t>Figure 8. Orchestration sequence in app.py</w:t>
      </w:r>
    </w:p>
    <w:p w14:paraId="5F14E99C" w14:textId="77777777" w:rsidR="00BB708B" w:rsidRDefault="00000000">
      <w:pPr>
        <w:pStyle w:val="BodyText"/>
      </w:pPr>
      <w:r>
        <w:lastRenderedPageBreak/>
        <w:t xml:space="preserve">The stages always run in the order transcription, speakers (optional), refinement, documentation. The progress bar weights them 35, 20, 25 and 20 percent, and a status panel prints one line per finished stage. The interface has seven tabs (raw transcript, refined transcript with diff and audit log, domain context, speakers, a decisions and tasks review with confidence bars and listen buttons, rendered minutes, and the JSON record) and downloads for the transcripts, the minutes, the record, the refinement report and a zip of everything. The Markdown minutes and the JSON are both rendered from the same </w:t>
      </w:r>
      <w:r>
        <w:rPr>
          <w:rStyle w:val="VerbatimChar"/>
          <w:color w:val="8A2B4F"/>
          <w:sz w:val="19"/>
        </w:rPr>
        <w:t>MeetingRecord</w:t>
      </w:r>
      <w:r>
        <w:t>, so they always list identical decisions and tasks.</w:t>
      </w:r>
    </w:p>
    <w:p w14:paraId="4052F3AB" w14:textId="77777777" w:rsidR="00BB708B" w:rsidRDefault="00000000">
      <w:r>
        <w:pict w14:anchorId="051BDB0B">
          <v:rect id="_x0000_i1035" style="width:0;height:1.5pt" o:hralign="center" o:hrstd="t" o:hr="t"/>
        </w:pict>
      </w:r>
    </w:p>
    <w:p w14:paraId="495AB379" w14:textId="77777777" w:rsidR="00BB708B" w:rsidRDefault="00000000">
      <w:pPr>
        <w:pStyle w:val="Heading2"/>
      </w:pPr>
      <w:bookmarkStart w:id="19" w:name="failure-handling"/>
      <w:bookmarkEnd w:id="18"/>
      <w:r>
        <w:t>11. Failure handling</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4866"/>
        <w:gridCol w:w="4674"/>
      </w:tblGrid>
      <w:tr w:rsidR="00BB708B" w14:paraId="6CCCCBE8"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37A40652" w14:textId="77777777" w:rsidR="00BB708B" w:rsidRDefault="00000000">
            <w:pPr>
              <w:pStyle w:val="Compact"/>
              <w:spacing w:before="20" w:after="40"/>
            </w:pPr>
            <w:r>
              <w:rPr>
                <w:b/>
                <w:color w:val="FFFFFF"/>
                <w:sz w:val="18"/>
              </w:rPr>
              <w:t>Situation</w:t>
            </w:r>
          </w:p>
        </w:tc>
        <w:tc>
          <w:tcPr>
            <w:tcW w:w="0" w:type="auto"/>
            <w:shd w:val="clear" w:color="auto" w:fill="1F3A5F"/>
          </w:tcPr>
          <w:p w14:paraId="2A9337B4" w14:textId="77777777" w:rsidR="00BB708B" w:rsidRDefault="00000000">
            <w:pPr>
              <w:pStyle w:val="Compact"/>
              <w:spacing w:before="20" w:after="40"/>
            </w:pPr>
            <w:r>
              <w:rPr>
                <w:b/>
                <w:color w:val="FFFFFF"/>
                <w:sz w:val="18"/>
              </w:rPr>
              <w:t>What happens</w:t>
            </w:r>
          </w:p>
        </w:tc>
      </w:tr>
      <w:tr w:rsidR="00BB708B" w14:paraId="4FB18456" w14:textId="77777777" w:rsidTr="00BB708B">
        <w:trPr>
          <w:cantSplit/>
        </w:trPr>
        <w:tc>
          <w:tcPr>
            <w:tcW w:w="0" w:type="auto"/>
          </w:tcPr>
          <w:p w14:paraId="07B7631E" w14:textId="77777777" w:rsidR="00BB708B" w:rsidRDefault="00000000">
            <w:pPr>
              <w:pStyle w:val="Compact"/>
              <w:spacing w:before="20" w:after="40"/>
            </w:pPr>
            <w:r>
              <w:rPr>
                <w:sz w:val="18"/>
              </w:rPr>
              <w:t>Unsupported, empty, corrupt or too short or long file, no audio track</w:t>
            </w:r>
          </w:p>
        </w:tc>
        <w:tc>
          <w:tcPr>
            <w:tcW w:w="0" w:type="auto"/>
          </w:tcPr>
          <w:p w14:paraId="216235AA" w14:textId="77777777" w:rsidR="00BB708B" w:rsidRDefault="00000000">
            <w:pPr>
              <w:pStyle w:val="Compact"/>
              <w:spacing w:before="20" w:after="40"/>
            </w:pPr>
            <w:r>
              <w:rPr>
                <w:sz w:val="18"/>
              </w:rPr>
              <w:t>Stage 1 stops with a specific sentence in the interface</w:t>
            </w:r>
          </w:p>
        </w:tc>
      </w:tr>
      <w:tr w:rsidR="00BB708B" w14:paraId="7B27AE96" w14:textId="77777777" w:rsidTr="00BB708B">
        <w:trPr>
          <w:cantSplit/>
        </w:trPr>
        <w:tc>
          <w:tcPr>
            <w:tcW w:w="0" w:type="auto"/>
          </w:tcPr>
          <w:p w14:paraId="682EBF51" w14:textId="77777777" w:rsidR="00BB708B" w:rsidRDefault="00000000">
            <w:pPr>
              <w:pStyle w:val="Compact"/>
              <w:spacing w:before="20" w:after="40"/>
            </w:pPr>
            <w:r>
              <w:rPr>
                <w:sz w:val="18"/>
              </w:rPr>
              <w:t>Alignment model cannot load</w:t>
            </w:r>
          </w:p>
        </w:tc>
        <w:tc>
          <w:tcPr>
            <w:tcW w:w="0" w:type="auto"/>
          </w:tcPr>
          <w:p w14:paraId="646E6BBA" w14:textId="77777777" w:rsidR="00BB708B" w:rsidRDefault="00000000">
            <w:pPr>
              <w:pStyle w:val="Compact"/>
              <w:spacing w:before="20" w:after="40"/>
            </w:pPr>
            <w:r>
              <w:rPr>
                <w:sz w:val="18"/>
              </w:rPr>
              <w:t>Run continues with segment-level times and a warning</w:t>
            </w:r>
          </w:p>
        </w:tc>
      </w:tr>
      <w:tr w:rsidR="00BB708B" w14:paraId="07D2B96A" w14:textId="77777777" w:rsidTr="00BB708B">
        <w:trPr>
          <w:cantSplit/>
        </w:trPr>
        <w:tc>
          <w:tcPr>
            <w:tcW w:w="0" w:type="auto"/>
          </w:tcPr>
          <w:p w14:paraId="3C619F89" w14:textId="77777777" w:rsidR="00BB708B" w:rsidRDefault="00000000">
            <w:pPr>
              <w:pStyle w:val="Compact"/>
              <w:spacing w:before="20" w:after="40"/>
            </w:pPr>
            <w:r>
              <w:rPr>
                <w:sz w:val="18"/>
              </w:rPr>
              <w:t>GPU or system memory exhausted</w:t>
            </w:r>
          </w:p>
        </w:tc>
        <w:tc>
          <w:tcPr>
            <w:tcW w:w="0" w:type="auto"/>
          </w:tcPr>
          <w:p w14:paraId="08322C1B" w14:textId="77777777" w:rsidR="00BB708B" w:rsidRDefault="00000000">
            <w:pPr>
              <w:pStyle w:val="Compact"/>
              <w:spacing w:before="20" w:after="40"/>
            </w:pPr>
            <w:r>
              <w:rPr>
                <w:sz w:val="18"/>
              </w:rPr>
              <w:t>Message suggesting a smaller model or batch size</w:t>
            </w:r>
          </w:p>
        </w:tc>
      </w:tr>
      <w:tr w:rsidR="00BB708B" w14:paraId="165316F6" w14:textId="77777777" w:rsidTr="00BB708B">
        <w:trPr>
          <w:cantSplit/>
        </w:trPr>
        <w:tc>
          <w:tcPr>
            <w:tcW w:w="0" w:type="auto"/>
          </w:tcPr>
          <w:p w14:paraId="3A1FD46D" w14:textId="77777777" w:rsidR="00BB708B" w:rsidRDefault="00000000">
            <w:pPr>
              <w:pStyle w:val="Compact"/>
              <w:spacing w:before="20" w:after="40"/>
            </w:pPr>
            <w:r>
              <w:rPr>
                <w:sz w:val="18"/>
              </w:rPr>
              <w:t>Hugging Face token missing or terms not accepted</w:t>
            </w:r>
          </w:p>
        </w:tc>
        <w:tc>
          <w:tcPr>
            <w:tcW w:w="0" w:type="auto"/>
          </w:tcPr>
          <w:p w14:paraId="722526EC" w14:textId="77777777" w:rsidR="00BB708B" w:rsidRDefault="00000000">
            <w:pPr>
              <w:pStyle w:val="Compact"/>
              <w:spacing w:before="20" w:after="40"/>
            </w:pPr>
            <w:r>
              <w:rPr>
                <w:sz w:val="18"/>
              </w:rPr>
              <w:t>Speaker labels skipped, warning shown, rest of the run unaffected</w:t>
            </w:r>
          </w:p>
        </w:tc>
      </w:tr>
      <w:tr w:rsidR="00BB708B" w14:paraId="09BF4868" w14:textId="77777777" w:rsidTr="00BB708B">
        <w:trPr>
          <w:cantSplit/>
        </w:trPr>
        <w:tc>
          <w:tcPr>
            <w:tcW w:w="0" w:type="auto"/>
          </w:tcPr>
          <w:p w14:paraId="0CA48C26" w14:textId="77777777" w:rsidR="00BB708B" w:rsidRDefault="00000000">
            <w:pPr>
              <w:pStyle w:val="Compact"/>
              <w:spacing w:before="20" w:after="40"/>
            </w:pPr>
            <w:r>
              <w:rPr>
                <w:sz w:val="18"/>
              </w:rPr>
              <w:t>OpenRouter key wrong, model unavailable, credits exhausted</w:t>
            </w:r>
          </w:p>
        </w:tc>
        <w:tc>
          <w:tcPr>
            <w:tcW w:w="0" w:type="auto"/>
          </w:tcPr>
          <w:p w14:paraId="1FA14ACC" w14:textId="77777777" w:rsidR="00BB708B" w:rsidRDefault="00000000">
            <w:pPr>
              <w:pStyle w:val="Compact"/>
              <w:spacing w:before="20" w:after="40"/>
            </w:pPr>
            <w:r>
              <w:rPr>
                <w:sz w:val="18"/>
              </w:rPr>
              <w:t>Specific message for each case</w:t>
            </w:r>
          </w:p>
        </w:tc>
      </w:tr>
      <w:tr w:rsidR="00BB708B" w14:paraId="2B096A58" w14:textId="77777777" w:rsidTr="00BB708B">
        <w:trPr>
          <w:cantSplit/>
        </w:trPr>
        <w:tc>
          <w:tcPr>
            <w:tcW w:w="0" w:type="auto"/>
          </w:tcPr>
          <w:p w14:paraId="0A497E86" w14:textId="77777777" w:rsidR="00BB708B" w:rsidRDefault="00000000">
            <w:pPr>
              <w:pStyle w:val="Compact"/>
              <w:spacing w:before="20" w:after="40"/>
            </w:pPr>
            <w:r>
              <w:rPr>
                <w:sz w:val="18"/>
              </w:rPr>
              <w:t>Model returns invalid JSON</w:t>
            </w:r>
          </w:p>
        </w:tc>
        <w:tc>
          <w:tcPr>
            <w:tcW w:w="0" w:type="auto"/>
          </w:tcPr>
          <w:p w14:paraId="40878BC2" w14:textId="77777777" w:rsidR="00BB708B" w:rsidRDefault="00000000">
            <w:pPr>
              <w:pStyle w:val="Compact"/>
              <w:spacing w:before="20" w:after="40"/>
            </w:pPr>
            <w:r>
              <w:rPr>
                <w:sz w:val="18"/>
              </w:rPr>
              <w:t>Retry once with the error text, then fail with a clear message</w:t>
            </w:r>
          </w:p>
        </w:tc>
      </w:tr>
      <w:tr w:rsidR="00BB708B" w14:paraId="1E16898C" w14:textId="77777777" w:rsidTr="00BB708B">
        <w:trPr>
          <w:cantSplit/>
        </w:trPr>
        <w:tc>
          <w:tcPr>
            <w:tcW w:w="0" w:type="auto"/>
          </w:tcPr>
          <w:p w14:paraId="234175C8" w14:textId="77777777" w:rsidR="00BB708B" w:rsidRDefault="00000000">
            <w:pPr>
              <w:pStyle w:val="Compact"/>
              <w:spacing w:before="20" w:after="40"/>
            </w:pPr>
            <w:r>
              <w:rPr>
                <w:sz w:val="18"/>
              </w:rPr>
              <w:t>Model proposes an unsafe edit</w:t>
            </w:r>
          </w:p>
        </w:tc>
        <w:tc>
          <w:tcPr>
            <w:tcW w:w="0" w:type="auto"/>
          </w:tcPr>
          <w:p w14:paraId="21503BE5" w14:textId="77777777" w:rsidR="00BB708B" w:rsidRDefault="00000000">
            <w:pPr>
              <w:pStyle w:val="Compact"/>
              <w:spacing w:before="20" w:after="40"/>
            </w:pPr>
            <w:r>
              <w:rPr>
                <w:sz w:val="18"/>
              </w:rPr>
              <w:t>Rejected by the validator and logged</w:t>
            </w:r>
          </w:p>
        </w:tc>
      </w:tr>
      <w:tr w:rsidR="00BB708B" w14:paraId="13F79127" w14:textId="77777777" w:rsidTr="00BB708B">
        <w:trPr>
          <w:cantSplit/>
        </w:trPr>
        <w:tc>
          <w:tcPr>
            <w:tcW w:w="0" w:type="auto"/>
          </w:tcPr>
          <w:p w14:paraId="61A79307" w14:textId="77777777" w:rsidR="00BB708B" w:rsidRDefault="00000000">
            <w:pPr>
              <w:pStyle w:val="Compact"/>
              <w:spacing w:before="20" w:after="40"/>
            </w:pPr>
            <w:r>
              <w:rPr>
                <w:sz w:val="18"/>
              </w:rPr>
              <w:t>Model invents a quote, owner or deadline</w:t>
            </w:r>
          </w:p>
        </w:tc>
        <w:tc>
          <w:tcPr>
            <w:tcW w:w="0" w:type="auto"/>
          </w:tcPr>
          <w:p w14:paraId="74C06535" w14:textId="77777777" w:rsidR="00BB708B" w:rsidRDefault="00000000">
            <w:pPr>
              <w:pStyle w:val="Compact"/>
              <w:spacing w:before="20" w:after="40"/>
            </w:pPr>
            <w:r>
              <w:rPr>
                <w:sz w:val="18"/>
              </w:rPr>
              <w:t>Cleared by grounding and logged in warnings</w:t>
            </w:r>
          </w:p>
        </w:tc>
      </w:tr>
    </w:tbl>
    <w:p w14:paraId="1B88320D" w14:textId="77777777" w:rsidR="00BB708B" w:rsidRDefault="00000000">
      <w:r>
        <w:pict w14:anchorId="18AEE04F">
          <v:rect id="_x0000_i1036" style="width:0;height:1.5pt" o:hralign="center" o:hrstd="t" o:hr="t"/>
        </w:pict>
      </w:r>
    </w:p>
    <w:p w14:paraId="52F4EEFE" w14:textId="77777777" w:rsidR="00BB708B" w:rsidRDefault="00000000">
      <w:pPr>
        <w:pStyle w:val="Heading2"/>
      </w:pPr>
      <w:bookmarkStart w:id="20" w:name="design-trade-offs"/>
      <w:bookmarkEnd w:id="19"/>
      <w:r>
        <w:t>12. Design trade-offs</w:t>
      </w:r>
    </w:p>
    <w:p w14:paraId="1981710D" w14:textId="77777777" w:rsidR="00BB708B" w:rsidRDefault="00000000">
      <w:pPr>
        <w:pStyle w:val="Compact"/>
        <w:numPr>
          <w:ilvl w:val="0"/>
          <w:numId w:val="7"/>
        </w:numPr>
      </w:pPr>
      <w:r>
        <w:rPr>
          <w:b/>
          <w:bCs/>
        </w:rPr>
        <w:t>Local WhisperX instead of a hosted Whisper.</w:t>
      </w:r>
      <w:r>
        <w:t xml:space="preserve"> Nothing is uploaded, there is no file-size limit, and word-level times come with the transcript. The cost is compute on the team machine, which is why the model size is configurable and why Whisper, the aligner and the diarizer never sit in memory together.</w:t>
      </w:r>
    </w:p>
    <w:p w14:paraId="15DAACFB" w14:textId="1E8789B4" w:rsidR="00BB708B" w:rsidRDefault="00000000">
      <w:pPr>
        <w:pStyle w:val="Compact"/>
        <w:numPr>
          <w:ilvl w:val="0"/>
          <w:numId w:val="7"/>
        </w:numPr>
      </w:pPr>
      <w:r>
        <w:rPr>
          <w:b/>
          <w:bCs/>
        </w:rPr>
        <w:t>A 7</w:t>
      </w:r>
      <w:r w:rsidR="00FB724F">
        <w:rPr>
          <w:b/>
          <w:bCs/>
        </w:rPr>
        <w:t>2</w:t>
      </w:r>
      <w:r>
        <w:rPr>
          <w:b/>
          <w:bCs/>
        </w:rPr>
        <w:t>B model for both language roles.</w:t>
      </w:r>
      <w:r>
        <w:t xml:space="preserve"> Cheap and quick, but weaker than a large model at long, strict JSON and at subtle agreement. The design compensates on the precision side, since quotes, owners and deadlines are verified by code and edits are validated one by one. It cannot create recall the model did not produce, so a decision the model fails to notice does not appear.</w:t>
      </w:r>
    </w:p>
    <w:p w14:paraId="012AE7F0" w14:textId="50BA8B7E" w:rsidR="00BB708B" w:rsidRDefault="00000000">
      <w:pPr>
        <w:pStyle w:val="Compact"/>
        <w:numPr>
          <w:ilvl w:val="0"/>
          <w:numId w:val="7"/>
        </w:numPr>
      </w:pPr>
      <w:r>
        <w:rPr>
          <w:b/>
          <w:bCs/>
        </w:rPr>
        <w:t>A verification stage was tried and removed.</w:t>
      </w:r>
      <w:r>
        <w:t xml:space="preserve"> An earlier iteration re-checked each claim with one extra model call per claim. With a 7</w:t>
      </w:r>
      <w:r w:rsidR="00FB724F">
        <w:t>2</w:t>
      </w:r>
      <w:r>
        <w:t>B model and the deterministic checks already in place, the extra calls added latency and cost without a matching gain.</w:t>
      </w:r>
    </w:p>
    <w:p w14:paraId="661091FD" w14:textId="77777777" w:rsidR="00BB708B" w:rsidRDefault="00000000">
      <w:pPr>
        <w:pStyle w:val="Compact"/>
        <w:numPr>
          <w:ilvl w:val="0"/>
          <w:numId w:val="7"/>
        </w:numPr>
      </w:pPr>
      <w:r>
        <w:rPr>
          <w:b/>
          <w:bCs/>
        </w:rPr>
        <w:t>Phrase lists are English only,</w:t>
      </w:r>
      <w:r>
        <w:t xml:space="preserve"> which fits the problem statement’s English-language scope.</w:t>
      </w:r>
    </w:p>
    <w:p w14:paraId="24BD92C5" w14:textId="77777777" w:rsidR="00BB708B" w:rsidRDefault="00000000">
      <w:pPr>
        <w:pStyle w:val="Compact"/>
        <w:numPr>
          <w:ilvl w:val="0"/>
          <w:numId w:val="7"/>
        </w:numPr>
      </w:pPr>
      <w:r>
        <w:rPr>
          <w:b/>
          <w:bCs/>
        </w:rPr>
        <w:lastRenderedPageBreak/>
        <w:t>Overlapping speech is weak.</w:t>
      </w:r>
      <w:r>
        <w:t xml:space="preserve"> Whisper-based transcription and pyannote diarization both degrade when people talk over each other, and the clarity score is the signal that flags such passages.</w:t>
      </w:r>
    </w:p>
    <w:p w14:paraId="17B4582D" w14:textId="77777777" w:rsidR="00BB708B" w:rsidRDefault="00000000">
      <w:pPr>
        <w:pStyle w:val="Compact"/>
        <w:numPr>
          <w:ilvl w:val="0"/>
          <w:numId w:val="7"/>
        </w:numPr>
      </w:pPr>
      <w:r>
        <w:rPr>
          <w:b/>
          <w:bCs/>
        </w:rPr>
        <w:t>Speaker names exist only if the recording says them.</w:t>
      </w:r>
      <w:r>
        <w:t xml:space="preserve"> A speaker the recording never names stays </w:t>
      </w:r>
      <w:r>
        <w:rPr>
          <w:rStyle w:val="VerbatimChar"/>
          <w:color w:val="8A2B4F"/>
          <w:sz w:val="19"/>
        </w:rPr>
        <w:t>Speaker N</w:t>
      </w:r>
      <w:r>
        <w:t>.</w:t>
      </w:r>
    </w:p>
    <w:p w14:paraId="7CA76A32" w14:textId="77777777" w:rsidR="00BB708B" w:rsidRDefault="00000000">
      <w:r>
        <w:pict w14:anchorId="07DFE9BB">
          <v:rect id="_x0000_i1037" style="width:0;height:1.5pt" o:hralign="center" o:hrstd="t" o:hr="t"/>
        </w:pict>
      </w:r>
    </w:p>
    <w:p w14:paraId="3DA1F4AE" w14:textId="77777777" w:rsidR="00BB708B" w:rsidRDefault="00000000">
      <w:pPr>
        <w:pStyle w:val="Heading2"/>
      </w:pPr>
      <w:bookmarkStart w:id="21" w:name="traceability-to-the-problem-statement"/>
      <w:bookmarkEnd w:id="20"/>
      <w:r>
        <w:t>13. Traceability to the problem statement</w:t>
      </w:r>
    </w:p>
    <w:tbl>
      <w:tblPr>
        <w:tblStyle w:val="Table"/>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90" w:type="dxa"/>
          <w:bottom w:w="50" w:type="dxa"/>
          <w:right w:w="90" w:type="dxa"/>
        </w:tblCellMar>
        <w:tblLook w:val="0020" w:firstRow="1" w:lastRow="0" w:firstColumn="0" w:lastColumn="0" w:noHBand="0" w:noVBand="0"/>
      </w:tblPr>
      <w:tblGrid>
        <w:gridCol w:w="5351"/>
        <w:gridCol w:w="4189"/>
      </w:tblGrid>
      <w:tr w:rsidR="00BB708B" w14:paraId="3BE037B2" w14:textId="77777777" w:rsidTr="00BB708B">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A5F"/>
          </w:tcPr>
          <w:p w14:paraId="09347C13" w14:textId="77777777" w:rsidR="00BB708B" w:rsidRDefault="00000000">
            <w:pPr>
              <w:pStyle w:val="Compact"/>
              <w:spacing w:before="20" w:after="40"/>
            </w:pPr>
            <w:r>
              <w:rPr>
                <w:b/>
                <w:color w:val="FFFFFF"/>
                <w:sz w:val="18"/>
              </w:rPr>
              <w:t>Requirement</w:t>
            </w:r>
          </w:p>
        </w:tc>
        <w:tc>
          <w:tcPr>
            <w:tcW w:w="0" w:type="auto"/>
            <w:shd w:val="clear" w:color="auto" w:fill="1F3A5F"/>
          </w:tcPr>
          <w:p w14:paraId="3D88959B" w14:textId="77777777" w:rsidR="00BB708B" w:rsidRDefault="00000000">
            <w:pPr>
              <w:pStyle w:val="Compact"/>
              <w:spacing w:before="20" w:after="40"/>
            </w:pPr>
            <w:r>
              <w:rPr>
                <w:b/>
                <w:color w:val="FFFFFF"/>
                <w:sz w:val="18"/>
              </w:rPr>
              <w:t>Where it is met</w:t>
            </w:r>
          </w:p>
        </w:tc>
      </w:tr>
      <w:tr w:rsidR="00BB708B" w14:paraId="31889C3D" w14:textId="77777777" w:rsidTr="00BB708B">
        <w:trPr>
          <w:cantSplit/>
        </w:trPr>
        <w:tc>
          <w:tcPr>
            <w:tcW w:w="0" w:type="auto"/>
          </w:tcPr>
          <w:p w14:paraId="23C58015" w14:textId="77777777" w:rsidR="00BB708B" w:rsidRDefault="00000000">
            <w:pPr>
              <w:pStyle w:val="Compact"/>
              <w:spacing w:before="20" w:after="40"/>
            </w:pPr>
            <w:r>
              <w:rPr>
                <w:sz w:val="18"/>
              </w:rPr>
              <w:t>Accept an English recording and run upload to output in one run</w:t>
            </w:r>
          </w:p>
        </w:tc>
        <w:tc>
          <w:tcPr>
            <w:tcW w:w="0" w:type="auto"/>
          </w:tcPr>
          <w:p w14:paraId="6ACF65FD" w14:textId="77777777" w:rsidR="00BB708B" w:rsidRDefault="00000000">
            <w:pPr>
              <w:pStyle w:val="Compact"/>
              <w:spacing w:before="20" w:after="40"/>
            </w:pPr>
            <w:r>
              <w:rPr>
                <w:rStyle w:val="VerbatimChar"/>
                <w:sz w:val="18"/>
              </w:rPr>
              <w:t>app.py</w:t>
            </w:r>
            <w:r>
              <w:rPr>
                <w:sz w:val="18"/>
              </w:rPr>
              <w:t xml:space="preserve"> runs stages 1 to 4b from one button</w:t>
            </w:r>
          </w:p>
        </w:tc>
      </w:tr>
      <w:tr w:rsidR="00BB708B" w14:paraId="49F371FD" w14:textId="77777777" w:rsidTr="00BB708B">
        <w:trPr>
          <w:cantSplit/>
        </w:trPr>
        <w:tc>
          <w:tcPr>
            <w:tcW w:w="0" w:type="auto"/>
          </w:tcPr>
          <w:p w14:paraId="60DE976A" w14:textId="77777777" w:rsidR="00BB708B" w:rsidRDefault="00000000">
            <w:pPr>
              <w:pStyle w:val="Compact"/>
              <w:spacing w:before="20" w:after="40"/>
            </w:pPr>
            <w:r>
              <w:rPr>
                <w:sz w:val="18"/>
              </w:rPr>
              <w:t>Speech-to-text produces a visible raw transcript</w:t>
            </w:r>
          </w:p>
        </w:tc>
        <w:tc>
          <w:tcPr>
            <w:tcW w:w="0" w:type="auto"/>
          </w:tcPr>
          <w:p w14:paraId="5663B3BE" w14:textId="77777777" w:rsidR="00BB708B" w:rsidRDefault="00000000">
            <w:pPr>
              <w:pStyle w:val="Compact"/>
              <w:spacing w:before="20" w:after="40"/>
            </w:pPr>
            <w:r>
              <w:rPr>
                <w:sz w:val="18"/>
              </w:rPr>
              <w:t>Stage 1, raw transcript tab and download</w:t>
            </w:r>
          </w:p>
        </w:tc>
      </w:tr>
      <w:tr w:rsidR="00BB708B" w14:paraId="79468634" w14:textId="77777777" w:rsidTr="00BB708B">
        <w:trPr>
          <w:cantSplit/>
        </w:trPr>
        <w:tc>
          <w:tcPr>
            <w:tcW w:w="0" w:type="auto"/>
          </w:tcPr>
          <w:p w14:paraId="1B68DB51" w14:textId="77777777" w:rsidR="00BB708B" w:rsidRDefault="00000000">
            <w:pPr>
              <w:pStyle w:val="Compact"/>
              <w:spacing w:before="20" w:after="40"/>
            </w:pPr>
            <w:r>
              <w:rPr>
                <w:sz w:val="18"/>
              </w:rPr>
              <w:t>Language model corrects domain errors, preserving meaning, names, numbers, negation, commitments</w:t>
            </w:r>
          </w:p>
        </w:tc>
        <w:tc>
          <w:tcPr>
            <w:tcW w:w="0" w:type="auto"/>
          </w:tcPr>
          <w:p w14:paraId="20B27530" w14:textId="77777777" w:rsidR="00BB708B" w:rsidRDefault="00000000">
            <w:pPr>
              <w:pStyle w:val="Compact"/>
              <w:spacing w:before="20" w:after="40"/>
            </w:pPr>
            <w:r>
              <w:rPr>
                <w:sz w:val="18"/>
              </w:rPr>
              <w:t>Stage 3: domain retrieval, prompt rules, edit validator with protected tokens</w:t>
            </w:r>
          </w:p>
        </w:tc>
      </w:tr>
      <w:tr w:rsidR="00BB708B" w14:paraId="3987F06F" w14:textId="77777777" w:rsidTr="00BB708B">
        <w:trPr>
          <w:cantSplit/>
        </w:trPr>
        <w:tc>
          <w:tcPr>
            <w:tcW w:w="0" w:type="auto"/>
          </w:tcPr>
          <w:p w14:paraId="21977BF1" w14:textId="77777777" w:rsidR="00BB708B" w:rsidRDefault="00000000">
            <w:pPr>
              <w:pStyle w:val="Compact"/>
              <w:spacing w:before="20" w:after="40"/>
            </w:pPr>
            <w:r>
              <w:rPr>
                <w:sz w:val="18"/>
              </w:rPr>
              <w:t>Raw and refined transcripts kept and shown separately</w:t>
            </w:r>
          </w:p>
        </w:tc>
        <w:tc>
          <w:tcPr>
            <w:tcW w:w="0" w:type="auto"/>
          </w:tcPr>
          <w:p w14:paraId="4B7A9A8D" w14:textId="77777777" w:rsidR="00BB708B" w:rsidRDefault="00000000">
            <w:pPr>
              <w:pStyle w:val="Compact"/>
              <w:spacing w:before="20" w:after="40"/>
            </w:pPr>
            <w:r>
              <w:rPr>
                <w:sz w:val="18"/>
              </w:rPr>
              <w:t>Both stored on every paragraph, side-by-side diff tab</w:t>
            </w:r>
          </w:p>
        </w:tc>
      </w:tr>
      <w:tr w:rsidR="00BB708B" w14:paraId="5FA37609" w14:textId="77777777" w:rsidTr="00BB708B">
        <w:trPr>
          <w:cantSplit/>
        </w:trPr>
        <w:tc>
          <w:tcPr>
            <w:tcW w:w="0" w:type="auto"/>
          </w:tcPr>
          <w:p w14:paraId="2F1FAAAB" w14:textId="77777777" w:rsidR="00BB708B" w:rsidRDefault="00000000">
            <w:pPr>
              <w:pStyle w:val="Compact"/>
              <w:spacing w:before="20" w:after="40"/>
            </w:pPr>
            <w:r>
              <w:rPr>
                <w:sz w:val="18"/>
              </w:rPr>
              <w:t>A separate language model stage produces minutes, decisions and tasks</w:t>
            </w:r>
          </w:p>
        </w:tc>
        <w:tc>
          <w:tcPr>
            <w:tcW w:w="0" w:type="auto"/>
          </w:tcPr>
          <w:p w14:paraId="6CE31B84" w14:textId="77777777" w:rsidR="00BB708B" w:rsidRDefault="00000000">
            <w:pPr>
              <w:pStyle w:val="Compact"/>
              <w:spacing w:before="20" w:after="40"/>
            </w:pPr>
            <w:r>
              <w:rPr>
                <w:sz w:val="18"/>
              </w:rPr>
              <w:t>Stage 4, own prompt, schema and validators</w:t>
            </w:r>
          </w:p>
        </w:tc>
      </w:tr>
      <w:tr w:rsidR="00BB708B" w14:paraId="34F25FA6" w14:textId="77777777" w:rsidTr="00BB708B">
        <w:trPr>
          <w:cantSplit/>
        </w:trPr>
        <w:tc>
          <w:tcPr>
            <w:tcW w:w="0" w:type="auto"/>
          </w:tcPr>
          <w:p w14:paraId="1CF42471" w14:textId="77777777" w:rsidR="00BB708B" w:rsidRDefault="00000000">
            <w:pPr>
              <w:pStyle w:val="Compact"/>
              <w:spacing w:before="20" w:after="40"/>
            </w:pPr>
            <w:r>
              <w:rPr>
                <w:sz w:val="18"/>
              </w:rPr>
              <w:t>Never present a proposal as an agreed decision or an unstated assignment as confirmed</w:t>
            </w:r>
          </w:p>
        </w:tc>
        <w:tc>
          <w:tcPr>
            <w:tcW w:w="0" w:type="auto"/>
          </w:tcPr>
          <w:p w14:paraId="5D26CF7A" w14:textId="77777777" w:rsidR="00BB708B" w:rsidRDefault="00000000">
            <w:pPr>
              <w:pStyle w:val="Compact"/>
              <w:spacing w:before="20" w:after="40"/>
            </w:pPr>
            <w:r>
              <w:rPr>
                <w:sz w:val="18"/>
              </w:rPr>
              <w:t>Status definitions, downgrade rules in grounding, proposal cap of 55</w:t>
            </w:r>
          </w:p>
        </w:tc>
      </w:tr>
      <w:tr w:rsidR="00BB708B" w14:paraId="1BF7C9CA" w14:textId="77777777" w:rsidTr="00BB708B">
        <w:trPr>
          <w:cantSplit/>
        </w:trPr>
        <w:tc>
          <w:tcPr>
            <w:tcW w:w="0" w:type="auto"/>
          </w:tcPr>
          <w:p w14:paraId="514C4576" w14:textId="77777777" w:rsidR="00BB708B" w:rsidRDefault="00000000">
            <w:pPr>
              <w:pStyle w:val="Compact"/>
              <w:spacing w:before="20" w:after="40"/>
            </w:pPr>
            <w:r>
              <w:rPr>
                <w:sz w:val="18"/>
              </w:rPr>
              <w:t>Owner or deadline only when the recording provides one</w:t>
            </w:r>
          </w:p>
        </w:tc>
        <w:tc>
          <w:tcPr>
            <w:tcW w:w="0" w:type="auto"/>
          </w:tcPr>
          <w:p w14:paraId="761197C1" w14:textId="77777777" w:rsidR="00BB708B" w:rsidRDefault="00000000">
            <w:pPr>
              <w:pStyle w:val="Compact"/>
              <w:spacing w:before="20" w:after="40"/>
            </w:pPr>
            <w:r>
              <w:rPr>
                <w:sz w:val="18"/>
              </w:rPr>
              <w:t xml:space="preserve">Default </w:t>
            </w:r>
            <w:r>
              <w:rPr>
                <w:rStyle w:val="VerbatimChar"/>
                <w:sz w:val="18"/>
              </w:rPr>
              <w:t>Unspecified</w:t>
            </w:r>
            <w:r>
              <w:rPr>
                <w:sz w:val="18"/>
              </w:rPr>
              <w:t>, owner and deadline grounding rules</w:t>
            </w:r>
          </w:p>
        </w:tc>
      </w:tr>
      <w:tr w:rsidR="00BB708B" w14:paraId="7654BEDF" w14:textId="77777777" w:rsidTr="00BB708B">
        <w:trPr>
          <w:cantSplit/>
        </w:trPr>
        <w:tc>
          <w:tcPr>
            <w:tcW w:w="0" w:type="auto"/>
          </w:tcPr>
          <w:p w14:paraId="0C051BD5" w14:textId="77777777" w:rsidR="00BB708B" w:rsidRDefault="00000000">
            <w:pPr>
              <w:pStyle w:val="Compact"/>
              <w:spacing w:before="20" w:after="40"/>
            </w:pPr>
            <w:r>
              <w:rPr>
                <w:sz w:val="18"/>
              </w:rPr>
              <w:t>Clear errors for unsupported, empty or unreadable files</w:t>
            </w:r>
          </w:p>
        </w:tc>
        <w:tc>
          <w:tcPr>
            <w:tcW w:w="0" w:type="auto"/>
          </w:tcPr>
          <w:p w14:paraId="3B097EDD" w14:textId="77777777" w:rsidR="00BB708B" w:rsidRDefault="00000000">
            <w:pPr>
              <w:pStyle w:val="Compact"/>
              <w:spacing w:before="20" w:after="40"/>
            </w:pPr>
            <w:r>
              <w:rPr>
                <w:sz w:val="18"/>
              </w:rPr>
              <w:t>Stage 1 validation messages</w:t>
            </w:r>
          </w:p>
        </w:tc>
      </w:tr>
      <w:tr w:rsidR="00BB708B" w14:paraId="2FB91441" w14:textId="77777777" w:rsidTr="00BB708B">
        <w:trPr>
          <w:cantSplit/>
        </w:trPr>
        <w:tc>
          <w:tcPr>
            <w:tcW w:w="0" w:type="auto"/>
          </w:tcPr>
          <w:p w14:paraId="2C2B6201" w14:textId="77777777" w:rsidR="00BB708B" w:rsidRDefault="00000000">
            <w:pPr>
              <w:pStyle w:val="Compact"/>
              <w:spacing w:before="20" w:after="40"/>
            </w:pPr>
            <w:r>
              <w:rPr>
                <w:sz w:val="18"/>
              </w:rPr>
              <w:t>Human-readable and machine-readable record with the same content</w:t>
            </w:r>
          </w:p>
        </w:tc>
        <w:tc>
          <w:tcPr>
            <w:tcW w:w="0" w:type="auto"/>
          </w:tcPr>
          <w:p w14:paraId="175B96E9" w14:textId="77777777" w:rsidR="00BB708B" w:rsidRDefault="00000000">
            <w:pPr>
              <w:pStyle w:val="Compact"/>
              <w:spacing w:before="20" w:after="40"/>
            </w:pPr>
            <w:r>
              <w:rPr>
                <w:sz w:val="18"/>
              </w:rPr>
              <w:t xml:space="preserve">One </w:t>
            </w:r>
            <w:r>
              <w:rPr>
                <w:rStyle w:val="VerbatimChar"/>
                <w:sz w:val="18"/>
              </w:rPr>
              <w:t>MeetingRecord</w:t>
            </w:r>
            <w:r>
              <w:rPr>
                <w:sz w:val="18"/>
              </w:rPr>
              <w:t xml:space="preserve"> rendered to Markdown and JSON</w:t>
            </w:r>
          </w:p>
        </w:tc>
      </w:tr>
      <w:tr w:rsidR="00BB708B" w14:paraId="2A031AEB" w14:textId="77777777" w:rsidTr="00BB708B">
        <w:trPr>
          <w:cantSplit/>
        </w:trPr>
        <w:tc>
          <w:tcPr>
            <w:tcW w:w="0" w:type="auto"/>
          </w:tcPr>
          <w:p w14:paraId="6A4AD083" w14:textId="77777777" w:rsidR="00BB708B" w:rsidRDefault="00000000">
            <w:pPr>
              <w:pStyle w:val="Compact"/>
              <w:spacing w:before="20" w:after="40"/>
            </w:pPr>
            <w:r>
              <w:rPr>
                <w:sz w:val="18"/>
              </w:rPr>
              <w:t>Interactive interface with status, inspection and downloads</w:t>
            </w:r>
          </w:p>
        </w:tc>
        <w:tc>
          <w:tcPr>
            <w:tcW w:w="0" w:type="auto"/>
          </w:tcPr>
          <w:p w14:paraId="532E15B1" w14:textId="77777777" w:rsidR="00BB708B" w:rsidRDefault="00000000">
            <w:pPr>
              <w:pStyle w:val="Compact"/>
              <w:spacing w:before="20" w:after="40"/>
            </w:pPr>
            <w:r>
              <w:rPr>
                <w:sz w:val="18"/>
              </w:rPr>
              <w:t>Streamlit app with status panel, 7 tabs, review player, downloads</w:t>
            </w:r>
          </w:p>
        </w:tc>
      </w:tr>
      <w:tr w:rsidR="00BB708B" w14:paraId="1058270F" w14:textId="77777777" w:rsidTr="00BB708B">
        <w:trPr>
          <w:cantSplit/>
        </w:trPr>
        <w:tc>
          <w:tcPr>
            <w:tcW w:w="0" w:type="auto"/>
          </w:tcPr>
          <w:p w14:paraId="542C6743" w14:textId="77777777" w:rsidR="00BB708B" w:rsidRDefault="00000000">
            <w:pPr>
              <w:pStyle w:val="Compact"/>
              <w:spacing w:before="20" w:after="40"/>
            </w:pPr>
            <w:r>
              <w:rPr>
                <w:sz w:val="18"/>
              </w:rPr>
              <w:t>Selected models and their roles identified</w:t>
            </w:r>
          </w:p>
        </w:tc>
        <w:tc>
          <w:tcPr>
            <w:tcW w:w="0" w:type="auto"/>
          </w:tcPr>
          <w:p w14:paraId="46825087" w14:textId="77777777" w:rsidR="00BB708B" w:rsidRDefault="00000000">
            <w:pPr>
              <w:pStyle w:val="Compact"/>
              <w:spacing w:before="20" w:after="40"/>
            </w:pPr>
            <w:r>
              <w:rPr>
                <w:sz w:val="18"/>
              </w:rPr>
              <w:t>Section 2</w:t>
            </w:r>
          </w:p>
        </w:tc>
      </w:tr>
      <w:bookmarkEnd w:id="0"/>
      <w:bookmarkEnd w:id="21"/>
    </w:tbl>
    <w:p w14:paraId="20DF2006" w14:textId="77777777" w:rsidR="001F39CC" w:rsidRDefault="001F39CC"/>
    <w:sectPr w:rsidR="001F39CC">
      <w:pgSz w:w="12240" w:h="15840"/>
      <w:pgMar w:top="1296" w:right="1440" w:bottom="1296" w:left="1440" w:header="50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171E" w14:textId="77777777" w:rsidR="00C615F0" w:rsidRDefault="00C615F0">
      <w:pPr>
        <w:spacing w:after="0" w:line="240" w:lineRule="auto"/>
      </w:pPr>
      <w:r>
        <w:separator/>
      </w:r>
    </w:p>
  </w:endnote>
  <w:endnote w:type="continuationSeparator" w:id="0">
    <w:p w14:paraId="65318BC6" w14:textId="77777777" w:rsidR="00C615F0" w:rsidRDefault="00C6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B376" w14:textId="77777777" w:rsidR="00BB708B" w:rsidRDefault="00000000">
    <w:pPr>
      <w:jc w:val="center"/>
    </w:pPr>
    <w:r>
      <w:rPr>
        <w:color w:val="666666"/>
        <w:sz w:val="17"/>
      </w:rPr>
      <w:t xml:space="preserve">AI Meeting Assistant, Technical Architecture Document   |   Page </w:t>
    </w:r>
    <w:r>
      <w:rPr>
        <w:sz w:val="17"/>
      </w:rPr>
      <w:fldChar w:fldCharType="begin"/>
    </w:r>
    <w:r>
      <w:rPr>
        <w:sz w:val="17"/>
      </w:rPr>
      <w:instrText>PAGE</w:instrText>
    </w:r>
    <w:r>
      <w:rPr>
        <w:sz w:val="17"/>
      </w:rPr>
      <w:fldChar w:fldCharType="separate"/>
    </w:r>
    <w:r w:rsidR="000A0969">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7BB1" w14:textId="77777777" w:rsidR="00C615F0" w:rsidRDefault="00C615F0">
      <w:r>
        <w:separator/>
      </w:r>
    </w:p>
  </w:footnote>
  <w:footnote w:type="continuationSeparator" w:id="0">
    <w:p w14:paraId="60C4DFA9" w14:textId="77777777" w:rsidR="00C615F0" w:rsidRDefault="00C615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9885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56854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48CED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27547757">
    <w:abstractNumId w:val="0"/>
  </w:num>
  <w:num w:numId="2" w16cid:durableId="772089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3324698">
    <w:abstractNumId w:val="1"/>
  </w:num>
  <w:num w:numId="4" w16cid:durableId="1724134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1969171">
    <w:abstractNumId w:val="1"/>
  </w:num>
  <w:num w:numId="6" w16cid:durableId="1090660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1548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708B"/>
    <w:rsid w:val="000A0969"/>
    <w:rsid w:val="001F39CC"/>
    <w:rsid w:val="003C6727"/>
    <w:rsid w:val="007819AC"/>
    <w:rsid w:val="00BB708B"/>
    <w:rsid w:val="00C22D3D"/>
    <w:rsid w:val="00C615F0"/>
    <w:rsid w:val="00D02E9C"/>
    <w:rsid w:val="00FB724F"/>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6EC5"/>
  <w15:docId w15:val="{F6C65A24-D90A-478B-A5B6-A97F89BD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Calibri" w:eastAsia="Calibri" w:hAnsi="Calibri" w:cs="Calibri"/>
      <w:sz w:val="21"/>
    </w:rPr>
  </w:style>
  <w:style w:type="paragraph" w:styleId="Heading1">
    <w:name w:val="heading 1"/>
    <w:basedOn w:val="Normal"/>
    <w:next w:val="BodyText"/>
    <w:uiPriority w:val="9"/>
    <w:qFormat/>
    <w:pPr>
      <w:keepNext/>
      <w:keepLines/>
      <w:spacing w:after="200"/>
      <w:outlineLvl w:val="0"/>
    </w:pPr>
    <w:rPr>
      <w:b/>
      <w:bCs/>
      <w:color w:val="1F3A5F"/>
      <w:sz w:val="40"/>
      <w:szCs w:val="32"/>
    </w:rPr>
  </w:style>
  <w:style w:type="paragraph" w:styleId="Heading2">
    <w:name w:val="heading 2"/>
    <w:basedOn w:val="Normal"/>
    <w:next w:val="BodyText"/>
    <w:uiPriority w:val="9"/>
    <w:unhideWhenUsed/>
    <w:qFormat/>
    <w:pPr>
      <w:keepNext/>
      <w:keepLines/>
      <w:spacing w:before="360"/>
      <w:outlineLvl w:val="1"/>
    </w:pPr>
    <w:rPr>
      <w:b/>
      <w:bCs/>
      <w:color w:val="1F3A5F"/>
      <w:sz w:val="32"/>
      <w:szCs w:val="28"/>
    </w:rPr>
  </w:style>
  <w:style w:type="paragraph" w:styleId="Heading3">
    <w:name w:val="heading 3"/>
    <w:basedOn w:val="Normal"/>
    <w:next w:val="BodyText"/>
    <w:uiPriority w:val="9"/>
    <w:unhideWhenUsed/>
    <w:qFormat/>
    <w:pPr>
      <w:keepNext/>
      <w:keepLines/>
      <w:spacing w:before="240" w:after="80"/>
      <w:outlineLvl w:val="2"/>
    </w:pPr>
    <w:rPr>
      <w:b/>
      <w:bCs/>
      <w:color w:val="2E5C8A"/>
      <w:sz w:val="26"/>
    </w:rPr>
  </w:style>
  <w:style w:type="paragraph" w:styleId="Heading4">
    <w:name w:val="heading 4"/>
    <w:basedOn w:val="Normal"/>
    <w:next w:val="BodyText"/>
    <w:uiPriority w:val="9"/>
    <w:unhideWhenUsed/>
    <w:qFormat/>
    <w:pPr>
      <w:keepNext/>
      <w:keepLines/>
      <w:spacing w:before="200" w:after="80"/>
      <w:outlineLvl w:val="3"/>
    </w:pPr>
    <w:rPr>
      <w:b/>
      <w:bCs/>
      <w:i/>
      <w:color w:val="2E5C8A"/>
      <w:sz w:val="23"/>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b/>
      <w:bCs/>
      <w:color w:val="1F3A5F"/>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color w:val="555555"/>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hAnsi="Consolas" w:cs="Consolas"/>
      <w:sz w:val="17"/>
    </w:rPr>
  </w:style>
  <w:style w:type="character" w:customStyle="1" w:styleId="KeywordTok">
    <w:name w:val="KeywordTok"/>
    <w:basedOn w:val="VerbatimChar"/>
    <w:rPr>
      <w:rFonts w:ascii="Consolas" w:hAnsi="Consolas" w:cs="Consolas"/>
      <w:b/>
      <w:color w:val="007020"/>
      <w:sz w:val="17"/>
    </w:rPr>
  </w:style>
  <w:style w:type="character" w:customStyle="1" w:styleId="DataTypeTok">
    <w:name w:val="DataTypeTok"/>
    <w:basedOn w:val="VerbatimChar"/>
    <w:rPr>
      <w:rFonts w:ascii="Consolas" w:hAnsi="Consolas" w:cs="Consolas"/>
      <w:color w:val="902000"/>
      <w:sz w:val="17"/>
    </w:rPr>
  </w:style>
  <w:style w:type="character" w:customStyle="1" w:styleId="DecValTok">
    <w:name w:val="DecValTok"/>
    <w:basedOn w:val="VerbatimChar"/>
    <w:rPr>
      <w:rFonts w:ascii="Consolas" w:hAnsi="Consolas" w:cs="Consolas"/>
      <w:color w:val="40A070"/>
      <w:sz w:val="17"/>
    </w:rPr>
  </w:style>
  <w:style w:type="character" w:customStyle="1" w:styleId="BaseNTok">
    <w:name w:val="BaseNTok"/>
    <w:basedOn w:val="VerbatimChar"/>
    <w:rPr>
      <w:rFonts w:ascii="Consolas" w:hAnsi="Consolas" w:cs="Consolas"/>
      <w:color w:val="40A070"/>
      <w:sz w:val="17"/>
    </w:rPr>
  </w:style>
  <w:style w:type="character" w:customStyle="1" w:styleId="FloatTok">
    <w:name w:val="FloatTok"/>
    <w:basedOn w:val="VerbatimChar"/>
    <w:rPr>
      <w:rFonts w:ascii="Consolas" w:hAnsi="Consolas" w:cs="Consolas"/>
      <w:color w:val="40A070"/>
      <w:sz w:val="17"/>
    </w:rPr>
  </w:style>
  <w:style w:type="character" w:customStyle="1" w:styleId="ConstantTok">
    <w:name w:val="ConstantTok"/>
    <w:basedOn w:val="VerbatimChar"/>
    <w:rPr>
      <w:rFonts w:ascii="Consolas" w:hAnsi="Consolas" w:cs="Consolas"/>
      <w:color w:val="880000"/>
      <w:sz w:val="17"/>
    </w:rPr>
  </w:style>
  <w:style w:type="character" w:customStyle="1" w:styleId="CharTok">
    <w:name w:val="CharTok"/>
    <w:basedOn w:val="VerbatimChar"/>
    <w:rPr>
      <w:rFonts w:ascii="Consolas" w:hAnsi="Consolas" w:cs="Consolas"/>
      <w:color w:val="4070A0"/>
      <w:sz w:val="17"/>
    </w:rPr>
  </w:style>
  <w:style w:type="character" w:customStyle="1" w:styleId="SpecialCharTok">
    <w:name w:val="SpecialCharTok"/>
    <w:basedOn w:val="VerbatimChar"/>
    <w:rPr>
      <w:rFonts w:ascii="Consolas" w:hAnsi="Consolas" w:cs="Consolas"/>
      <w:color w:val="4070A0"/>
      <w:sz w:val="17"/>
    </w:rPr>
  </w:style>
  <w:style w:type="character" w:customStyle="1" w:styleId="StringTok">
    <w:name w:val="StringTok"/>
    <w:basedOn w:val="VerbatimChar"/>
    <w:rPr>
      <w:rFonts w:ascii="Consolas" w:hAnsi="Consolas" w:cs="Consolas"/>
      <w:color w:val="4070A0"/>
      <w:sz w:val="17"/>
    </w:rPr>
  </w:style>
  <w:style w:type="character" w:customStyle="1" w:styleId="VerbatimStringTok">
    <w:name w:val="VerbatimStringTok"/>
    <w:basedOn w:val="VerbatimChar"/>
    <w:rPr>
      <w:rFonts w:ascii="Consolas" w:hAnsi="Consolas" w:cs="Consolas"/>
      <w:color w:val="4070A0"/>
      <w:sz w:val="17"/>
    </w:rPr>
  </w:style>
  <w:style w:type="character" w:customStyle="1" w:styleId="SpecialStringTok">
    <w:name w:val="SpecialStringTok"/>
    <w:basedOn w:val="VerbatimChar"/>
    <w:rPr>
      <w:rFonts w:ascii="Consolas" w:hAnsi="Consolas" w:cs="Consolas"/>
      <w:color w:val="BB6688"/>
      <w:sz w:val="17"/>
    </w:rPr>
  </w:style>
  <w:style w:type="character" w:customStyle="1" w:styleId="ImportTok">
    <w:name w:val="ImportTok"/>
    <w:basedOn w:val="VerbatimChar"/>
    <w:rPr>
      <w:rFonts w:ascii="Consolas" w:hAnsi="Consolas" w:cs="Consolas"/>
      <w:b/>
      <w:color w:val="008000"/>
      <w:sz w:val="17"/>
    </w:rPr>
  </w:style>
  <w:style w:type="character" w:customStyle="1" w:styleId="CommentTok">
    <w:name w:val="CommentTok"/>
    <w:basedOn w:val="VerbatimChar"/>
    <w:rPr>
      <w:rFonts w:ascii="Consolas" w:hAnsi="Consolas" w:cs="Consolas"/>
      <w:i/>
      <w:color w:val="60A0B0"/>
      <w:sz w:val="17"/>
    </w:rPr>
  </w:style>
  <w:style w:type="character" w:customStyle="1" w:styleId="DocumentationTok">
    <w:name w:val="DocumentationTok"/>
    <w:basedOn w:val="VerbatimChar"/>
    <w:rPr>
      <w:rFonts w:ascii="Consolas" w:hAnsi="Consolas" w:cs="Consolas"/>
      <w:i/>
      <w:color w:val="BA2121"/>
      <w:sz w:val="17"/>
    </w:rPr>
  </w:style>
  <w:style w:type="character" w:customStyle="1" w:styleId="AnnotationTok">
    <w:name w:val="AnnotationTok"/>
    <w:basedOn w:val="VerbatimChar"/>
    <w:rPr>
      <w:rFonts w:ascii="Consolas" w:hAnsi="Consolas" w:cs="Consolas"/>
      <w:b/>
      <w:i/>
      <w:color w:val="60A0B0"/>
      <w:sz w:val="17"/>
    </w:rPr>
  </w:style>
  <w:style w:type="character" w:customStyle="1" w:styleId="CommentVarTok">
    <w:name w:val="CommentVarTok"/>
    <w:basedOn w:val="VerbatimChar"/>
    <w:rPr>
      <w:rFonts w:ascii="Consolas" w:hAnsi="Consolas" w:cs="Consolas"/>
      <w:b/>
      <w:i/>
      <w:color w:val="60A0B0"/>
      <w:sz w:val="17"/>
    </w:rPr>
  </w:style>
  <w:style w:type="character" w:customStyle="1" w:styleId="OtherTok">
    <w:name w:val="OtherTok"/>
    <w:basedOn w:val="VerbatimChar"/>
    <w:rPr>
      <w:rFonts w:ascii="Consolas" w:hAnsi="Consolas" w:cs="Consolas"/>
      <w:color w:val="007020"/>
      <w:sz w:val="17"/>
    </w:rPr>
  </w:style>
  <w:style w:type="character" w:customStyle="1" w:styleId="FunctionTok">
    <w:name w:val="FunctionTok"/>
    <w:basedOn w:val="VerbatimChar"/>
    <w:rPr>
      <w:rFonts w:ascii="Consolas" w:hAnsi="Consolas" w:cs="Consolas"/>
      <w:color w:val="06287E"/>
      <w:sz w:val="17"/>
    </w:rPr>
  </w:style>
  <w:style w:type="character" w:customStyle="1" w:styleId="VariableTok">
    <w:name w:val="VariableTok"/>
    <w:basedOn w:val="VerbatimChar"/>
    <w:rPr>
      <w:rFonts w:ascii="Consolas" w:hAnsi="Consolas" w:cs="Consolas"/>
      <w:color w:val="19177C"/>
      <w:sz w:val="17"/>
    </w:rPr>
  </w:style>
  <w:style w:type="character" w:customStyle="1" w:styleId="ControlFlowTok">
    <w:name w:val="ControlFlowTok"/>
    <w:basedOn w:val="VerbatimChar"/>
    <w:rPr>
      <w:rFonts w:ascii="Consolas" w:hAnsi="Consolas" w:cs="Consolas"/>
      <w:b/>
      <w:color w:val="007020"/>
      <w:sz w:val="17"/>
    </w:rPr>
  </w:style>
  <w:style w:type="character" w:customStyle="1" w:styleId="OperatorTok">
    <w:name w:val="OperatorTok"/>
    <w:basedOn w:val="VerbatimChar"/>
    <w:rPr>
      <w:rFonts w:ascii="Consolas" w:hAnsi="Consolas" w:cs="Consolas"/>
      <w:color w:val="666666"/>
      <w:sz w:val="17"/>
    </w:rPr>
  </w:style>
  <w:style w:type="character" w:customStyle="1" w:styleId="BuiltInTok">
    <w:name w:val="BuiltInTok"/>
    <w:basedOn w:val="VerbatimChar"/>
    <w:rPr>
      <w:rFonts w:ascii="Consolas" w:hAnsi="Consolas" w:cs="Consolas"/>
      <w:color w:val="008000"/>
      <w:sz w:val="17"/>
    </w:rPr>
  </w:style>
  <w:style w:type="character" w:customStyle="1" w:styleId="ExtensionTok">
    <w:name w:val="ExtensionTok"/>
    <w:basedOn w:val="VerbatimChar"/>
    <w:rPr>
      <w:rFonts w:ascii="Consolas" w:hAnsi="Consolas" w:cs="Consolas"/>
      <w:sz w:val="17"/>
    </w:rPr>
  </w:style>
  <w:style w:type="character" w:customStyle="1" w:styleId="PreprocessorTok">
    <w:name w:val="PreprocessorTok"/>
    <w:basedOn w:val="VerbatimChar"/>
    <w:rPr>
      <w:rFonts w:ascii="Consolas" w:hAnsi="Consolas" w:cs="Consolas"/>
      <w:color w:val="BC7A00"/>
      <w:sz w:val="17"/>
    </w:rPr>
  </w:style>
  <w:style w:type="character" w:customStyle="1" w:styleId="AttributeTok">
    <w:name w:val="AttributeTok"/>
    <w:basedOn w:val="VerbatimChar"/>
    <w:rPr>
      <w:rFonts w:ascii="Consolas" w:hAnsi="Consolas" w:cs="Consolas"/>
      <w:color w:val="7D9029"/>
      <w:sz w:val="17"/>
    </w:rPr>
  </w:style>
  <w:style w:type="character" w:customStyle="1" w:styleId="RegionMarkerTok">
    <w:name w:val="RegionMarkerTok"/>
    <w:basedOn w:val="VerbatimChar"/>
    <w:rPr>
      <w:rFonts w:ascii="Consolas" w:hAnsi="Consolas" w:cs="Consolas"/>
      <w:sz w:val="17"/>
    </w:rPr>
  </w:style>
  <w:style w:type="character" w:customStyle="1" w:styleId="InformationTok">
    <w:name w:val="InformationTok"/>
    <w:basedOn w:val="VerbatimChar"/>
    <w:rPr>
      <w:rFonts w:ascii="Consolas" w:hAnsi="Consolas" w:cs="Consolas"/>
      <w:b/>
      <w:i/>
      <w:color w:val="60A0B0"/>
      <w:sz w:val="17"/>
    </w:rPr>
  </w:style>
  <w:style w:type="character" w:customStyle="1" w:styleId="WarningTok">
    <w:name w:val="WarningTok"/>
    <w:basedOn w:val="VerbatimChar"/>
    <w:rPr>
      <w:rFonts w:ascii="Consolas" w:hAnsi="Consolas" w:cs="Consolas"/>
      <w:b/>
      <w:i/>
      <w:color w:val="60A0B0"/>
      <w:sz w:val="17"/>
    </w:rPr>
  </w:style>
  <w:style w:type="character" w:customStyle="1" w:styleId="AlertTok">
    <w:name w:val="AlertTok"/>
    <w:basedOn w:val="VerbatimChar"/>
    <w:rPr>
      <w:rFonts w:ascii="Consolas" w:hAnsi="Consolas" w:cs="Consolas"/>
      <w:b/>
      <w:color w:val="FF0000"/>
      <w:sz w:val="17"/>
    </w:rPr>
  </w:style>
  <w:style w:type="character" w:customStyle="1" w:styleId="ErrorTok">
    <w:name w:val="ErrorTok"/>
    <w:basedOn w:val="VerbatimChar"/>
    <w:rPr>
      <w:rFonts w:ascii="Consolas" w:hAnsi="Consolas" w:cs="Consolas"/>
      <w:b/>
      <w:color w:val="FF0000"/>
      <w:sz w:val="17"/>
    </w:rPr>
  </w:style>
  <w:style w:type="character" w:customStyle="1" w:styleId="NormalTok">
    <w:name w:val="NormalTok"/>
    <w:basedOn w:val="VerbatimChar"/>
    <w:rPr>
      <w:rFonts w:ascii="Consolas" w:hAnsi="Consolas" w:cs="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19</Pages>
  <Words>3367</Words>
  <Characters>19195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KRISHNA MAHAJAN</cp:lastModifiedBy>
  <cp:revision>3</cp:revision>
  <dcterms:created xsi:type="dcterms:W3CDTF">2026-10-08T10:16:00Z</dcterms:created>
  <dcterms:modified xsi:type="dcterms:W3CDTF">2026-10-08T16:46:00Z</dcterms:modified>
</cp:coreProperties>
</file>