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Age category: JUNIOR_OLDER</w:t>
      </w:r>
    </w:p>
    <w:p>
      <w:r>
        <w:t>Category: ABSOLUTE Ratio: 250 - 979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 Ratio: 70 - 210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MEDIUM Ratio: 230 - 240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LIGHT_MED Ratio: 210 - 220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HEAVY Ratio: 240 - 250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2016-11-16T09:37:09Z</dcterms:created>
  <dc:creator>Apache POI</dc:creator>
</cp:coreProperties>
</file>