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2C" w:rsidRDefault="00C86CEC" w:rsidP="00C86CEC">
      <w:pPr>
        <w:pStyle w:val="Paragraphedeliste"/>
        <w:numPr>
          <w:ilvl w:val="0"/>
          <w:numId w:val="3"/>
        </w:numPr>
      </w:pPr>
      <w:r>
        <w:t>Facture d’eau (numéro de la facture, numéro du compteur, période début, période fin, montant, ancien index, nouvel index, consommation, unités)</w:t>
      </w:r>
    </w:p>
    <w:p w:rsidR="00C86CEC" w:rsidRDefault="00C86CEC" w:rsidP="00C86CEC">
      <w:pPr>
        <w:pStyle w:val="Paragraphedeliste"/>
        <w:numPr>
          <w:ilvl w:val="0"/>
          <w:numId w:val="3"/>
        </w:numPr>
      </w:pPr>
      <w: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Default="005C7EB1" w:rsidP="00C86CEC">
      <w:pPr>
        <w:pStyle w:val="Paragraphedeliste"/>
        <w:numPr>
          <w:ilvl w:val="0"/>
          <w:numId w:val="3"/>
        </w:numPr>
      </w:pPr>
      <w:r>
        <w:t xml:space="preserve">Unité administrative (nature de </w:t>
      </w:r>
      <w:r w:rsidR="003011BF">
        <w:t>la subdivision</w:t>
      </w:r>
      <w:r w:rsidR="00147821">
        <w:t xml:space="preserve"> [</w:t>
      </w:r>
      <w:r w:rsidR="003011BF">
        <w:t xml:space="preserve">Services centraux, </w:t>
      </w:r>
      <w:r w:rsidR="00147821">
        <w:t>Région, Département, Arrondissement]</w:t>
      </w:r>
      <w:r>
        <w:t>, nom</w:t>
      </w:r>
      <w:r w:rsidR="00904FE5">
        <w:t xml:space="preserve">, </w:t>
      </w:r>
      <w:r w:rsidR="005F14CD">
        <w:t>instance parent</w:t>
      </w:r>
      <w: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Default="009D795A" w:rsidP="00C86CEC">
      <w:pPr>
        <w:pStyle w:val="Paragraphedeliste"/>
        <w:numPr>
          <w:ilvl w:val="0"/>
          <w:numId w:val="3"/>
        </w:numPr>
      </w:pPr>
      <w: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Default="00DC459E" w:rsidP="00C86CEC">
      <w:pPr>
        <w:pStyle w:val="Paragraphedeliste"/>
        <w:numPr>
          <w:ilvl w:val="0"/>
          <w:numId w:val="3"/>
        </w:numPr>
      </w:pPr>
      <w:r>
        <w:t>Une structure (n</w:t>
      </w:r>
      <w:r w:rsidR="009A5919">
        <w:t>om, abréviation</w:t>
      </w:r>
      <w:r>
        <w:t>, structure parent</w:t>
      </w:r>
      <w:r w:rsidR="00BF1007">
        <w:t>, nature [division, direction, cpff, daproff, cta, crèche]</w:t>
      </w:r>
      <w:r>
        <w:t xml:space="preserve">) est rattachée à zéro ou une structure ; une structure </w:t>
      </w:r>
      <w:r w:rsidR="00BF1007">
        <w:t>comporte</w:t>
      </w:r>
      <w: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toilettes/wc, douche, salle de réunion, bureau, bibliothèque, parking,</w:t>
      </w:r>
      <w:r w:rsidR="00BE1A47">
        <w:t xml:space="preserve"> sous-sol, rez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bookmarkStart w:id="0" w:name="_GoBack"/>
      <w:bookmarkEnd w:id="0"/>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sectPr w:rsidR="00221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B38A7"/>
    <w:rsid w:val="00147821"/>
    <w:rsid w:val="00205A72"/>
    <w:rsid w:val="00221F8E"/>
    <w:rsid w:val="002825BA"/>
    <w:rsid w:val="003011BF"/>
    <w:rsid w:val="003059AF"/>
    <w:rsid w:val="00384A54"/>
    <w:rsid w:val="00456858"/>
    <w:rsid w:val="00486360"/>
    <w:rsid w:val="00544462"/>
    <w:rsid w:val="0054714E"/>
    <w:rsid w:val="0055572F"/>
    <w:rsid w:val="005C7EB1"/>
    <w:rsid w:val="005F14CD"/>
    <w:rsid w:val="006C4363"/>
    <w:rsid w:val="007931CA"/>
    <w:rsid w:val="00833FFA"/>
    <w:rsid w:val="00904FE5"/>
    <w:rsid w:val="009A5919"/>
    <w:rsid w:val="009D795A"/>
    <w:rsid w:val="00A17103"/>
    <w:rsid w:val="00B21C10"/>
    <w:rsid w:val="00BA687A"/>
    <w:rsid w:val="00BE1A47"/>
    <w:rsid w:val="00BF1007"/>
    <w:rsid w:val="00C86CEC"/>
    <w:rsid w:val="00CB02D2"/>
    <w:rsid w:val="00CF5B7D"/>
    <w:rsid w:val="00DC459E"/>
    <w:rsid w:val="00E66F2C"/>
    <w:rsid w:val="00ED3A3D"/>
    <w:rsid w:val="00ED69F1"/>
    <w:rsid w:val="00EE6FDB"/>
    <w:rsid w:val="00F034CD"/>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720</Words>
  <Characters>3962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22</cp:revision>
  <dcterms:created xsi:type="dcterms:W3CDTF">2025-05-31T10:29:00Z</dcterms:created>
  <dcterms:modified xsi:type="dcterms:W3CDTF">2025-06-04T02:40:00Z</dcterms:modified>
</cp:coreProperties>
</file>