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 xml:space="preserve">Nro,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r>
              <w:t xml:space="preserve">Nro,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r>
              <w:t>Nro,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r>
              <w:t xml:space="preserve">Nro,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Consommation (en m</w:t>
            </w:r>
            <w:r w:rsidRPr="005C2602">
              <w:rPr>
                <w:b/>
                <w:vertAlign w:val="superscript"/>
              </w:rPr>
              <w:t>3</w:t>
            </w:r>
            <w:r w:rsidRPr="005C2602">
              <w:rPr>
                <w:b/>
              </w:rPr>
              <w:t xml:space="preserve">)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Default="001C3E6F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1C3E6F" w:rsidRDefault="001C3E6F" w:rsidP="001C3E6F"/>
        </w:tc>
      </w:tr>
      <w:tr w:rsidR="008C32DD" w:rsidTr="008C32DD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8C32DD" w:rsidP="001C3E6F"/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3527"/>
        <w:gridCol w:w="840"/>
      </w:tblGrid>
      <w:tr w:rsidR="00236C09" w:rsidTr="00236C09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3527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36C09" w:rsidP="00070D6F">
            <w:r w:rsidRPr="00070D6F">
              <w:t>Numéro de facture</w:t>
            </w:r>
          </w:p>
        </w:tc>
        <w:tc>
          <w:tcPr>
            <w:tcW w:w="84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36C09" w:rsidTr="00236C09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Pr="00070D6F" w:rsidRDefault="00236C09" w:rsidP="00070D6F">
            <w:r>
              <w:t>Période de début et de fin</w:t>
            </w:r>
          </w:p>
        </w:tc>
        <w:tc>
          <w:tcPr>
            <w:tcW w:w="840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Pr="00070D6F" w:rsidRDefault="00236C09" w:rsidP="00070D6F">
            <w:r>
              <w:t xml:space="preserve">Bâtiment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>Unité administrative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 xml:space="preserve">Consommation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>Numéro de compteur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1348"/>
        <w:gridCol w:w="1740"/>
        <w:gridCol w:w="1781"/>
      </w:tblGrid>
      <w:tr w:rsidR="00FD5699" w:rsidTr="001D49D0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1D49D0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1348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3521" w:type="dxa"/>
            <w:gridSpan w:val="2"/>
            <w:tcBorders>
              <w:top w:val="nil"/>
              <w:bottom w:val="single" w:sz="4" w:space="0" w:color="auto"/>
            </w:tcBorders>
          </w:tcPr>
          <w:p w:rsidR="001D49D0" w:rsidRDefault="001D49D0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Pr="00033495" w:rsidRDefault="00592CCF" w:rsidP="00FD5699">
            <w:pPr>
              <w:rPr>
                <w:b/>
              </w:rPr>
            </w:pPr>
            <w:r w:rsidRPr="00033495">
              <w:rPr>
                <w:b/>
              </w:rPr>
              <w:t>Date de rétrocession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8C32DD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8C32DD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1348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992"/>
        <w:gridCol w:w="3402"/>
        <w:gridCol w:w="315"/>
      </w:tblGrid>
      <w:tr w:rsidR="00BB1388" w:rsidTr="0049784B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323482" w:rsidP="00BB1388">
            <w:pPr>
              <w:rPr>
                <w:b/>
              </w:rPr>
            </w:pPr>
            <w:r w:rsidRPr="00323482">
              <w:rPr>
                <w:b/>
              </w:rPr>
              <w:t>Localisation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323482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4111"/>
        <w:gridCol w:w="1559"/>
        <w:gridCol w:w="2246"/>
      </w:tblGrid>
      <w:tr w:rsidR="009362A2" w:rsidTr="002E751E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Equipement informatique</w:t>
            </w:r>
            <w:r w:rsidR="005A0F52">
              <w:t xml:space="preserve"> et électronique :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2E751E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5D6D25" w:rsidRDefault="005D6D25" w:rsidP="00640340"/>
    <w:tbl>
      <w:tblPr>
        <w:tblStyle w:val="Grilledutableau"/>
        <w:tblW w:w="8820" w:type="dxa"/>
        <w:tblInd w:w="360" w:type="dxa"/>
        <w:tblLook w:val="04A0" w:firstRow="1" w:lastRow="0" w:firstColumn="1" w:lastColumn="0" w:noHBand="0" w:noVBand="1"/>
      </w:tblPr>
      <w:tblGrid>
        <w:gridCol w:w="1970"/>
        <w:gridCol w:w="2696"/>
        <w:gridCol w:w="4154"/>
      </w:tblGrid>
      <w:tr w:rsidR="005A0F52" w:rsidTr="00033495">
        <w:trPr>
          <w:trHeight w:val="209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lastRenderedPageBreak/>
              <w:t>Nom :</w:t>
            </w:r>
          </w:p>
        </w:tc>
        <w:tc>
          <w:tcPr>
            <w:tcW w:w="2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 xml:space="preserve">Numéro unique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B858FE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033495" w:rsidRDefault="00B858FE" w:rsidP="00FB7FB7">
            <w:pPr>
              <w:rPr>
                <w:b/>
              </w:rPr>
            </w:pPr>
            <w:r>
              <w:rPr>
                <w:b/>
              </w:rPr>
              <w:t xml:space="preserve">Lot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FB7FB7"/>
        </w:tc>
      </w:tr>
      <w:tr w:rsidR="005A0F52" w:rsidTr="00033495">
        <w:trPr>
          <w:trHeight w:val="209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5D6D25">
            <w:pPr>
              <w:rPr>
                <w:b/>
              </w:rPr>
            </w:pPr>
            <w:r w:rsidRPr="00033495">
              <w:rPr>
                <w:b/>
              </w:rPr>
              <w:t xml:space="preserve">Marque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5D6D25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5D6D25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>Modèle :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 xml:space="preserve">Couleur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 xml:space="preserve">Quantité : </w:t>
            </w:r>
          </w:p>
        </w:tc>
        <w:tc>
          <w:tcPr>
            <w:tcW w:w="2696" w:type="dxa"/>
            <w:tcBorders>
              <w:left w:val="single" w:sz="4" w:space="0" w:color="auto"/>
              <w:right w:val="single" w:sz="4" w:space="0" w:color="auto"/>
            </w:tcBorders>
          </w:tcPr>
          <w:p w:rsidR="005A0F52" w:rsidRDefault="005A0F52" w:rsidP="00FB7FB7"/>
        </w:tc>
        <w:tc>
          <w:tcPr>
            <w:tcW w:w="41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F52" w:rsidRDefault="005A0F52" w:rsidP="00FB7FB7"/>
        </w:tc>
      </w:tr>
      <w:tr w:rsidR="005A0F52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F52" w:rsidRPr="00033495" w:rsidRDefault="005A0F52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6850" w:type="dxa"/>
            <w:gridSpan w:val="2"/>
            <w:tcBorders>
              <w:left w:val="single" w:sz="4" w:space="0" w:color="auto"/>
              <w:bottom w:val="thinThickSmallGap" w:sz="24" w:space="0" w:color="auto"/>
            </w:tcBorders>
          </w:tcPr>
          <w:p w:rsidR="005A0F52" w:rsidRDefault="005A0F52" w:rsidP="00FB7FB7">
            <w:r>
              <w:t>Disque Dur : 500 Go </w:t>
            </w:r>
            <w:r w:rsidR="00033495">
              <w:t>//</w:t>
            </w:r>
            <w:r>
              <w:t xml:space="preserve"> RAM : 8 Go </w:t>
            </w:r>
            <w:r w:rsidR="00033495">
              <w:t>//</w:t>
            </w:r>
            <w:r>
              <w:t xml:space="preserve"> processeur : 2.7Ghz </w:t>
            </w:r>
            <w:r w:rsidR="00033495">
              <w:t>//</w:t>
            </w:r>
          </w:p>
          <w:p w:rsidR="005561A0" w:rsidRDefault="005561A0" w:rsidP="00FB7FB7">
            <w:r>
              <w:t>Système d’exploitation : MS Windows 2010 // Logiciels : MS Office</w:t>
            </w:r>
            <w:r w:rsidR="00C12DCC">
              <w:t xml:space="preserve"> 2013</w:t>
            </w:r>
            <w:r>
              <w:t xml:space="preserve"> //</w:t>
            </w:r>
            <w:r w:rsidR="00C12DCC">
              <w:t xml:space="preserve"> Antivirus : Kaspersky Internet Security 2015</w:t>
            </w:r>
          </w:p>
          <w:p w:rsidR="005A0F52" w:rsidRDefault="005A0F52" w:rsidP="00FB7FB7"/>
          <w:p w:rsidR="005A0F52" w:rsidRDefault="005A0F52" w:rsidP="00FB7FB7"/>
        </w:tc>
      </w:tr>
      <w:tr w:rsidR="00033495" w:rsidTr="00033495">
        <w:trPr>
          <w:trHeight w:val="220"/>
        </w:trPr>
        <w:tc>
          <w:tcPr>
            <w:tcW w:w="1970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033495" w:rsidRDefault="00033495" w:rsidP="00FB7FB7"/>
        </w:tc>
        <w:tc>
          <w:tcPr>
            <w:tcW w:w="685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033495" w:rsidRPr="00033495" w:rsidRDefault="00033495" w:rsidP="00033495">
            <w:pPr>
              <w:jc w:val="center"/>
              <w:rPr>
                <w:b/>
              </w:rPr>
            </w:pPr>
            <w:r w:rsidRPr="00033495">
              <w:rPr>
                <w:b/>
              </w:rPr>
              <w:t>VALIDER</w:t>
            </w: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FB7FB7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Espace d’affectation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 w:rsidR="00C40267">
              <w:rPr>
                <w:b/>
                <w:color w:val="C00000"/>
                <w:u w:val="single"/>
              </w:rPr>
              <w:t>rechercher</w:t>
            </w:r>
          </w:p>
        </w:tc>
      </w:tr>
      <w:tr w:rsidR="00FB7FB7" w:rsidTr="00FB7FB7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3402"/>
      </w:tblGrid>
      <w:tr w:rsidR="005128EB" w:rsidTr="005128EB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FB7FB7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FB7FB7"/>
        </w:tc>
      </w:tr>
      <w:tr w:rsidR="005128EB" w:rsidTr="005128EB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FB7FB7"/>
        </w:tc>
      </w:tr>
      <w:tr w:rsidR="005128EB" w:rsidTr="002E751E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5128EB"/>
        </w:tc>
      </w:tr>
      <w:tr w:rsidR="005128EB" w:rsidTr="002E751E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8EB" w:rsidRPr="004C7771" w:rsidRDefault="005128EB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EB" w:rsidRDefault="005128EB" w:rsidP="00FB7FB7"/>
        </w:tc>
      </w:tr>
      <w:tr w:rsidR="002E751E" w:rsidTr="002E751E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E751E" w:rsidRPr="004C7771" w:rsidRDefault="002E751E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FB7FB7"/>
        </w:tc>
      </w:tr>
      <w:tr w:rsidR="005128EB" w:rsidTr="005128EB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5128EB" w:rsidRDefault="005128EB" w:rsidP="005128EB">
            <w:pPr>
              <w:jc w:val="center"/>
            </w:pPr>
            <w:r>
              <w:t>Valider</w:t>
            </w:r>
          </w:p>
        </w:tc>
        <w:tc>
          <w:tcPr>
            <w:tcW w:w="3402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128EB" w:rsidRDefault="005128EB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4C777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2E751E" w:rsidP="002E751E"/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4C7771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thinThickSmallGap" w:sz="24" w:space="0" w:color="auto"/>
            </w:tcBorders>
          </w:tcPr>
          <w:p w:rsidR="002E751E" w:rsidRDefault="002E751E" w:rsidP="002E751E"/>
        </w:tc>
      </w:tr>
      <w:tr w:rsidR="002A2465" w:rsidTr="004C7771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p w:rsidR="004C7771" w:rsidRDefault="004C7771" w:rsidP="004C7771"/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6C0EBF" w:rsidTr="00D37C74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D37C74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D37C74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6C0EBF" w:rsidP="00D37C74">
            <w: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D37C74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6C0EBF" w:rsidP="004C7771">
            <w: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D37C74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6C0EBF" w:rsidP="004C7771">
            <w: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D37C74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6C0EBF" w:rsidP="004C7771">
            <w: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D37C74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Default="006C0EBF" w:rsidP="004C7771">
            <w: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D37C74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Default="006C0EBF" w:rsidP="004C7771">
            <w: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Default="006C0EBF" w:rsidP="004C7771">
            <w: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7B0B5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Default="00D37C74" w:rsidP="004C7771">
            <w:r>
              <w:t>Installé par</w:t>
            </w:r>
            <w:r w:rsidR="006C0EBF">
              <w:t>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Default="00D37C74" w:rsidP="004C7771">
            <w: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7B0B56" w:rsidP="004C7771">
            <w: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Default="006C0EBF" w:rsidP="004C7771">
            <w: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B04F0F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B04F0F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B04F0F"/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B04F0F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>
            <w: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B04F0F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B04F0F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Default="007B0B56" w:rsidP="00B04F0F">
            <w: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B04F0F"/>
          <w:p w:rsidR="007B0B56" w:rsidRDefault="007B0B56" w:rsidP="00B04F0F"/>
          <w:p w:rsidR="007B0B56" w:rsidRDefault="007B0B56" w:rsidP="00B04F0F"/>
          <w:p w:rsidR="007B0B56" w:rsidRDefault="007B0B56" w:rsidP="00B04F0F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B858FE" w:rsidTr="00FC738B">
        <w:tc>
          <w:tcPr>
            <w:tcW w:w="2943" w:type="dxa"/>
            <w:tcBorders>
              <w:bottom w:val="single" w:sz="4" w:space="0" w:color="auto"/>
            </w:tcBorders>
          </w:tcPr>
          <w:p w:rsidR="00B858FE" w:rsidRDefault="00B858FE" w:rsidP="00B858FE">
            <w:r>
              <w:t>Unité Administrative 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>
            <w: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Default="00B858FE" w:rsidP="00B858FE">
            <w: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Default="007E26E9" w:rsidP="00B858FE">
            <w: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Default="007E26E9" w:rsidP="00B858FE"/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B858FE" w:rsidRDefault="00FC738B" w:rsidP="00B858FE">
            <w: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Default="00B858FE" w:rsidP="00B858FE">
            <w: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/>
        </w:tc>
      </w:tr>
      <w:tr w:rsidR="00FC738B" w:rsidTr="007E26E9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FC738B" w:rsidTr="007E26E9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2268"/>
      </w:tblGrid>
      <w:tr w:rsidR="00267E8C" w:rsidTr="00423A94">
        <w:trPr>
          <w:trHeight w:val="273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7E8C" w:rsidRDefault="00267E8C" w:rsidP="00B858FE">
            <w:r>
              <w:lastRenderedPageBreak/>
              <w:t>Unité administrative :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8C" w:rsidRDefault="00267E8C" w:rsidP="00B858FE">
            <w:r>
              <w:t>Région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23A94" w:rsidTr="00423A94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3A94" w:rsidRDefault="00423A94" w:rsidP="00423A94">
            <w:r>
              <w:t>Nombre 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423A94">
            <w:r>
              <w:t>Ajouter</w:t>
            </w:r>
          </w:p>
        </w:tc>
      </w:tr>
      <w:tr w:rsidR="00423A94" w:rsidTr="00423A94">
        <w:trPr>
          <w:trHeight w:val="273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00672" w:rsidRDefault="00423A94" w:rsidP="00100672">
            <w:r>
              <w:t xml:space="preserve">Nom :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672" w:rsidRDefault="00100672" w:rsidP="00100672"/>
        </w:tc>
        <w:tc>
          <w:tcPr>
            <w:tcW w:w="3827" w:type="dxa"/>
            <w:gridSpan w:val="2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00672" w:rsidRDefault="00100672" w:rsidP="00100672"/>
        </w:tc>
      </w:tr>
      <w:tr w:rsidR="008A4D9B" w:rsidTr="00423A94">
        <w:trPr>
          <w:trHeight w:val="273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4D9B" w:rsidRDefault="008A4D9B" w:rsidP="00B858FE"/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</w:tr>
      <w:tr w:rsidR="008A4D9B" w:rsidTr="00423A94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</w:tr>
      <w:tr w:rsidR="008A4D9B" w:rsidTr="00423A94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4D9B" w:rsidRDefault="008A4D9B" w:rsidP="00B858FE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A4D9B" w:rsidRDefault="008A4D9B" w:rsidP="00B858FE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4D9B" w:rsidRDefault="008A4D9B" w:rsidP="00B858FE"/>
        </w:tc>
      </w:tr>
      <w:tr w:rsidR="00267E8C" w:rsidTr="001C5BA8">
        <w:trPr>
          <w:trHeight w:val="273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7E8C" w:rsidRDefault="00267E8C" w:rsidP="00267E8C">
            <w:r>
              <w:t>Unité administrative 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8C" w:rsidRDefault="00267E8C" w:rsidP="00267E8C">
            <w:r>
              <w:t>Département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67E8C" w:rsidRDefault="00267E8C" w:rsidP="00267E8C">
            <w:r>
              <w:t>Rattachée à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C7C2E" w:rsidTr="001C5BA8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C2E" w:rsidRDefault="004C7C2E" w:rsidP="00267E8C">
            <w:r>
              <w:t>Nombre 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C2E" w:rsidRDefault="004C7C2E" w:rsidP="00267E8C">
            <w:r>
              <w:t>8</w:t>
            </w:r>
          </w:p>
        </w:tc>
        <w:tc>
          <w:tcPr>
            <w:tcW w:w="382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C2E" w:rsidRDefault="004C7C2E" w:rsidP="00267E8C">
            <w:r>
              <w:t>Ajouter</w:t>
            </w:r>
          </w:p>
        </w:tc>
      </w:tr>
      <w:tr w:rsidR="001C5BA8" w:rsidTr="001C5BA8">
        <w:trPr>
          <w:trHeight w:val="26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5BA8" w:rsidRDefault="001C5BA8" w:rsidP="00267E8C">
            <w:r>
              <w:t>Nom 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A8" w:rsidRDefault="001C5BA8" w:rsidP="00267E8C"/>
        </w:tc>
        <w:tc>
          <w:tcPr>
            <w:tcW w:w="3827" w:type="dxa"/>
            <w:gridSpan w:val="2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C5BA8" w:rsidRDefault="001C5BA8" w:rsidP="00267E8C"/>
        </w:tc>
      </w:tr>
    </w:tbl>
    <w:p w:rsidR="007E26E9" w:rsidRDefault="007E26E9" w:rsidP="00B858FE"/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51"/>
        <w:gridCol w:w="1686"/>
        <w:gridCol w:w="1984"/>
        <w:gridCol w:w="1906"/>
      </w:tblGrid>
      <w:tr w:rsidR="009F76DC" w:rsidTr="009F76DC">
        <w:trPr>
          <w:trHeight w:val="261"/>
        </w:trPr>
        <w:tc>
          <w:tcPr>
            <w:tcW w:w="3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Default="009F76DC" w:rsidP="004C7C2E">
            <w:r>
              <w:t>Noms et prénoms du déclarant :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9F76DC" w:rsidP="004C7C2E">
            <w:r>
              <w:t>Poste :</w:t>
            </w: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F76DC">
        <w:trPr>
          <w:trHeight w:val="274"/>
        </w:trPr>
        <w:tc>
          <w:tcPr>
            <w:tcW w:w="3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Default="009F76DC" w:rsidP="004C7C2E">
            <w:r>
              <w:t>Service :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19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F76DC">
        <w:trPr>
          <w:trHeight w:val="261"/>
        </w:trPr>
        <w:tc>
          <w:tcPr>
            <w:tcW w:w="3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Default="009F76DC" w:rsidP="004C7C2E">
            <w:r>
              <w:t>Description de l’incident :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F76DC">
        <w:trPr>
          <w:trHeight w:val="274"/>
        </w:trPr>
        <w:tc>
          <w:tcPr>
            <w:tcW w:w="3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Default="009F76DC" w:rsidP="004C7C2E">
            <w:r>
              <w:t xml:space="preserve">Date de survenue de l’incident : 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F76DC">
        <w:trPr>
          <w:trHeight w:val="261"/>
        </w:trPr>
        <w:tc>
          <w:tcPr>
            <w:tcW w:w="3951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Default="009F76DC" w:rsidP="004C7C2E">
            <w:r>
              <w:t>Objet de l’incident :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F76DC">
        <w:trPr>
          <w:trHeight w:val="274"/>
        </w:trPr>
        <w:tc>
          <w:tcPr>
            <w:tcW w:w="395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686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4C7C2E" w:rsidRDefault="004C7C2E" w:rsidP="004C7C2E"/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2127"/>
        <w:gridCol w:w="2268"/>
        <w:gridCol w:w="1591"/>
      </w:tblGrid>
      <w:tr w:rsidR="002F7B6C" w:rsidTr="00E365E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Default="00AC54B5" w:rsidP="002E751E">
            <w:r>
              <w:t>Origine</w:t>
            </w:r>
            <w:r w:rsidR="00E365E9">
              <w:t>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Default="00E365E9" w:rsidP="002E751E">
            <w:r>
              <w:t xml:space="preserve">Numéro incident : </w:t>
            </w:r>
          </w:p>
        </w:tc>
        <w:tc>
          <w:tcPr>
            <w:tcW w:w="1591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2F7B6C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7B6C" w:rsidRDefault="002F7B6C" w:rsidP="002E751E"/>
        </w:tc>
      </w:tr>
      <w:tr w:rsidR="002F7B6C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Default="00E365E9" w:rsidP="002E751E">
            <w:r>
              <w:t xml:space="preserve">Noms et prénoms de l’intervenant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>
            <w:bookmarkStart w:id="0" w:name="_GoBack"/>
            <w:bookmarkEnd w:id="0"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Default="00E365E9" w:rsidP="002E751E">
            <w:r>
              <w:t>Poste :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2F7B6C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Default="00AC54B5" w:rsidP="002E751E">
            <w:r>
              <w:t>Diagnostic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5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Default="00AC54B5" w:rsidP="002E751E">
            <w:r>
              <w:t>Proposition de solution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591" w:type="dxa"/>
            <w:tcBorders>
              <w:top w:val="nil"/>
              <w:left w:val="nil"/>
              <w:bottom w:val="nil"/>
            </w:tcBorders>
          </w:tcPr>
          <w:p w:rsidR="002F7B6C" w:rsidRDefault="002F7B6C" w:rsidP="002E751E"/>
        </w:tc>
      </w:tr>
      <w:tr w:rsidR="002F7B6C" w:rsidTr="00AC54B5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Default="00AC54B5" w:rsidP="002E751E">
            <w:r>
              <w:t>Description de l’intervention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</w:tbl>
    <w:p w:rsidR="002E751E" w:rsidRDefault="002E751E" w:rsidP="002E751E"/>
    <w:sectPr w:rsidR="002E751E" w:rsidSect="00F54A53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96B83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3495"/>
    <w:rsid w:val="00070D6F"/>
    <w:rsid w:val="000838CD"/>
    <w:rsid w:val="000901A8"/>
    <w:rsid w:val="000D33AE"/>
    <w:rsid w:val="000D7107"/>
    <w:rsid w:val="000E371F"/>
    <w:rsid w:val="00100672"/>
    <w:rsid w:val="00111F88"/>
    <w:rsid w:val="00117FEC"/>
    <w:rsid w:val="00143ADA"/>
    <w:rsid w:val="00162BB1"/>
    <w:rsid w:val="00171B50"/>
    <w:rsid w:val="001C3E6F"/>
    <w:rsid w:val="001C5BA8"/>
    <w:rsid w:val="001D49D0"/>
    <w:rsid w:val="002035D6"/>
    <w:rsid w:val="00214BAE"/>
    <w:rsid w:val="00236C09"/>
    <w:rsid w:val="00262719"/>
    <w:rsid w:val="00262A09"/>
    <w:rsid w:val="00267E8C"/>
    <w:rsid w:val="00296F7F"/>
    <w:rsid w:val="002A2465"/>
    <w:rsid w:val="002B29BA"/>
    <w:rsid w:val="002D6A44"/>
    <w:rsid w:val="002D761F"/>
    <w:rsid w:val="002E751E"/>
    <w:rsid w:val="002F7B6C"/>
    <w:rsid w:val="00306668"/>
    <w:rsid w:val="00311887"/>
    <w:rsid w:val="00323482"/>
    <w:rsid w:val="003655BA"/>
    <w:rsid w:val="00394E35"/>
    <w:rsid w:val="003A07FC"/>
    <w:rsid w:val="003C2893"/>
    <w:rsid w:val="003D2F84"/>
    <w:rsid w:val="00423A94"/>
    <w:rsid w:val="00437B29"/>
    <w:rsid w:val="0044137B"/>
    <w:rsid w:val="00496C5C"/>
    <w:rsid w:val="0049784B"/>
    <w:rsid w:val="004A69EC"/>
    <w:rsid w:val="004C7771"/>
    <w:rsid w:val="004C7C2E"/>
    <w:rsid w:val="004E5D6E"/>
    <w:rsid w:val="00507731"/>
    <w:rsid w:val="005128EB"/>
    <w:rsid w:val="00515DA4"/>
    <w:rsid w:val="005561A0"/>
    <w:rsid w:val="00563DD0"/>
    <w:rsid w:val="0059124C"/>
    <w:rsid w:val="00592CCF"/>
    <w:rsid w:val="005A0F52"/>
    <w:rsid w:val="005C2602"/>
    <w:rsid w:val="005D6D25"/>
    <w:rsid w:val="005F284B"/>
    <w:rsid w:val="00601117"/>
    <w:rsid w:val="00640340"/>
    <w:rsid w:val="006436FB"/>
    <w:rsid w:val="006528F5"/>
    <w:rsid w:val="006C0EBF"/>
    <w:rsid w:val="006C3CFB"/>
    <w:rsid w:val="006F29DA"/>
    <w:rsid w:val="00747ED4"/>
    <w:rsid w:val="0078362C"/>
    <w:rsid w:val="007A3F57"/>
    <w:rsid w:val="007B0B56"/>
    <w:rsid w:val="007B188C"/>
    <w:rsid w:val="007E26E9"/>
    <w:rsid w:val="00807413"/>
    <w:rsid w:val="008407A6"/>
    <w:rsid w:val="00861DF5"/>
    <w:rsid w:val="00863FE7"/>
    <w:rsid w:val="00882CCE"/>
    <w:rsid w:val="008A3481"/>
    <w:rsid w:val="008A4D9B"/>
    <w:rsid w:val="008C32DD"/>
    <w:rsid w:val="0090303A"/>
    <w:rsid w:val="009362A2"/>
    <w:rsid w:val="00937212"/>
    <w:rsid w:val="00974894"/>
    <w:rsid w:val="00980CD0"/>
    <w:rsid w:val="009E3C37"/>
    <w:rsid w:val="009F702A"/>
    <w:rsid w:val="009F76DC"/>
    <w:rsid w:val="00A75A09"/>
    <w:rsid w:val="00AA22D2"/>
    <w:rsid w:val="00AC54B5"/>
    <w:rsid w:val="00AD1871"/>
    <w:rsid w:val="00AF2FEF"/>
    <w:rsid w:val="00AF4D6A"/>
    <w:rsid w:val="00B858FE"/>
    <w:rsid w:val="00B93D20"/>
    <w:rsid w:val="00BB1388"/>
    <w:rsid w:val="00C12DCC"/>
    <w:rsid w:val="00C40267"/>
    <w:rsid w:val="00C52F31"/>
    <w:rsid w:val="00CA34C7"/>
    <w:rsid w:val="00CC42ED"/>
    <w:rsid w:val="00CE6C12"/>
    <w:rsid w:val="00CF54D4"/>
    <w:rsid w:val="00D17129"/>
    <w:rsid w:val="00D37C74"/>
    <w:rsid w:val="00D707DD"/>
    <w:rsid w:val="00D71196"/>
    <w:rsid w:val="00D84E2F"/>
    <w:rsid w:val="00D9094C"/>
    <w:rsid w:val="00DC1174"/>
    <w:rsid w:val="00DC304D"/>
    <w:rsid w:val="00E365E9"/>
    <w:rsid w:val="00E7500E"/>
    <w:rsid w:val="00F112E7"/>
    <w:rsid w:val="00F413B8"/>
    <w:rsid w:val="00F4761A"/>
    <w:rsid w:val="00F54A53"/>
    <w:rsid w:val="00F76680"/>
    <w:rsid w:val="00F8123E"/>
    <w:rsid w:val="00FB7FB7"/>
    <w:rsid w:val="00FC738B"/>
    <w:rsid w:val="00FD5699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6783C-FB23-4659-8D82-383BAE0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9</Pages>
  <Words>1710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36</cp:revision>
  <dcterms:created xsi:type="dcterms:W3CDTF">2025-05-07T20:16:00Z</dcterms:created>
  <dcterms:modified xsi:type="dcterms:W3CDTF">2025-05-30T18:03:00Z</dcterms:modified>
</cp:coreProperties>
</file>