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EMPLOYMENT AGREEMENT</w:t>
      </w:r>
    </w:p>
    <w:p>
      <w:r>
        <w:t/>
      </w:r>
    </w:p>
    <w:p>
      <w:r>
        <w:t>This Employment Agreement ("Agreement") is made and entered into as of January 15, 2025</w:t>
      </w:r>
    </w:p>
    <w:p>
      <w:r>
        <w:t>(the "Effective Date"), by and between TechCorp Inc., a Delaware corporation (the "Company"),</w:t>
      </w:r>
    </w:p>
    <w:p>
      <w:r>
        <w:t>and Jane Smith, an individual residing in California (the "Employee").</w:t>
      </w:r>
    </w:p>
    <w:p>
      <w:r>
        <w:t/>
      </w:r>
    </w:p>
    <w:p>
      <w:r>
        <w:t>1. POSITION AND DUTIES</w:t>
      </w:r>
    </w:p>
    <w:p>
      <w:r>
        <w:t>The Company hereby employs the Employee as Senior Software Engineer. The Employee shall</w:t>
      </w:r>
    </w:p>
    <w:p>
      <w:r>
        <w:t>perform the duties customary to such position and such other duties as may be assigned</w:t>
      </w:r>
    </w:p>
    <w:p>
      <w:r>
        <w:t>by the Company. The Employee shall report to the Chief Technology Officer.</w:t>
      </w:r>
    </w:p>
    <w:p>
      <w:r>
        <w:t/>
      </w:r>
    </w:p>
    <w:p>
      <w:r>
        <w:t>2. COMPENSATION</w:t>
      </w:r>
    </w:p>
    <w:p>
      <w:r>
        <w:t>The Company shall pay the Employee an annual base salary of $145,000 USD, payable in</w:t>
      </w:r>
    </w:p>
    <w:p>
      <w:r>
        <w:t>bi-weekly installments. The Employee shall be eligible for an annual performance bonus</w:t>
      </w:r>
    </w:p>
    <w:p>
      <w:r>
        <w:t>of up to 15% of base salary, payable within 30 days of the end of each fiscal year.</w:t>
      </w:r>
    </w:p>
    <w:p>
      <w:r>
        <w:t/>
      </w:r>
    </w:p>
    <w:p>
      <w:r>
        <w:t>3. CONFIDENTIALITY</w:t>
      </w:r>
    </w:p>
    <w:p>
      <w:r>
        <w:t>The Employee acknowledges that during employment, the Employee will have access to</w:t>
      </w:r>
    </w:p>
    <w:p>
      <w:r>
        <w:t>confidential information, including trade secrets, source code, customer lists, and</w:t>
      </w:r>
    </w:p>
    <w:p>
      <w:r>
        <w:t>business strategies. The Employee agrees to maintain the confidentiality of all such</w:t>
      </w:r>
    </w:p>
    <w:p>
      <w:r>
        <w:t>information during and after employment. This obligation shall survive termination</w:t>
      </w:r>
    </w:p>
    <w:p>
      <w:r>
        <w:t>indefinitely.</w:t>
      </w:r>
    </w:p>
    <w:p>
      <w:r>
        <w:t/>
      </w:r>
    </w:p>
    <w:p>
      <w:r>
        <w:t>4. INTELLECTUAL PROPERTY</w:t>
      </w:r>
    </w:p>
    <w:p>
      <w:r>
        <w:t>All work product, inventions, and intellectual property created by the Employee during</w:t>
      </w:r>
    </w:p>
    <w:p>
      <w:r>
        <w:t>the course of employment shall be the exclusive property of the Company. The Employee</w:t>
      </w:r>
    </w:p>
    <w:p>
      <w:r>
        <w:t>hereby assigns all right, title, and interest in such intellectual property to the Company.</w:t>
      </w:r>
    </w:p>
    <w:p>
      <w:r>
        <w:t>This assignment is irrevocable.</w:t>
      </w:r>
    </w:p>
    <w:p>
      <w:r>
        <w:t/>
      </w:r>
    </w:p>
    <w:p>
      <w:r>
        <w:t>5. NON-COMPETE</w:t>
      </w:r>
    </w:p>
    <w:p>
      <w:r>
        <w:t>For a period of 12 months following termination of employment, the Employee shall not</w:t>
      </w:r>
    </w:p>
    <w:p>
      <w:r>
        <w:t>engage in any business that competes with the Company within the United States. This</w:t>
      </w:r>
    </w:p>
    <w:p>
      <w:r>
        <w:t>restriction applies to direct and indirect competition.</w:t>
      </w:r>
    </w:p>
    <w:p>
      <w:r>
        <w:t/>
      </w:r>
    </w:p>
    <w:p>
      <w:r>
        <w:t>6. TERMINATION</w:t>
      </w:r>
    </w:p>
    <w:p>
      <w:r>
        <w:t>Either party may terminate this Agreement at any time with 30 days written notice.</w:t>
      </w:r>
    </w:p>
    <w:p>
      <w:r>
        <w:t>The Company may terminate the Employee immediately for cause, including gross misconduct,</w:t>
      </w:r>
    </w:p>
    <w:p>
      <w:r>
        <w:t>fraud, or material breach of this Agreement. Upon termination, the Employee shall receive</w:t>
      </w:r>
    </w:p>
    <w:p>
      <w:r>
        <w:t>all accrued salary through the date of termination.</w:t>
      </w:r>
    </w:p>
    <w:p>
      <w:r>
        <w:t/>
      </w:r>
    </w:p>
    <w:p>
      <w:r>
        <w:t>7. BENEFITS</w:t>
      </w:r>
    </w:p>
    <w:p>
      <w:r>
        <w:t>The Employee shall be eligible for health insurance, 401(k) with 4% company match, and</w:t>
      </w:r>
    </w:p>
    <w:p>
      <w:r>
        <w:t>15 days of paid time off per year.</w:t>
      </w:r>
    </w:p>
    <w:p>
      <w:r>
        <w:t/>
      </w:r>
    </w:p>
    <w:p>
      <w:r>
        <w:t>8. GOVERNING LAW</w:t>
      </w:r>
    </w:p>
    <w:p>
      <w:r>
        <w:t>This Agreement shall be governed by the laws of the State of Delaware. Any disputes</w:t>
      </w:r>
    </w:p>
    <w:p>
      <w:r>
        <w:t>shall be resolved in the courts of Delaware.</w:t>
      </w:r>
    </w:p>
    <w:p>
      <w:r>
        <w:t/>
      </w:r>
    </w:p>
    <w:p>
      <w:r>
        <w:t>9. NOTICE</w:t>
      </w:r>
    </w:p>
    <w:p>
      <w:r>
        <w:t>All notices under this Agreement shall be in writing and delivered to the parties at</w:t>
      </w:r>
    </w:p>
    <w:p>
      <w:r>
        <w:t>the addresses listed above.</w:t>
      </w:r>
    </w:p>
    <w:p>
      <w:r>
        <w:t/>
      </w:r>
    </w:p>
    <w:p>
      <w:r>
        <w:t>IN WITNESS WHEREOF, the parties have executed this Agreement as of the Effective Date.</w:t>
      </w:r>
    </w:p>
    <w:p>
      <w:r>
        <w:t/>
      </w:r>
    </w:p>
    <w:p>
      <w:r>
        <w:t>TechCorp Inc.                          Jane Smith</w:t>
      </w:r>
    </w:p>
    <w:p>
      <w:r>
        <w:t>By: ____________________              ____________________</w:t>
      </w:r>
    </w:p>
  </w:body>
</w:document>
</file>