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70" w:rsidRDefault="00FA3170" w:rsidP="00FA3170">
      <w:pPr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ХНУРЕ</w:t>
      </w:r>
    </w:p>
    <w:p w:rsidR="00FA3170" w:rsidRPr="002A73FE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Кафедра ПІ</w:t>
      </w:r>
    </w:p>
    <w:p w:rsidR="00FA3170" w:rsidRPr="002A73FE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Атестаційна робота магістра</w:t>
      </w:r>
    </w:p>
    <w:p w:rsidR="00FA3170" w:rsidRPr="00FA3170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Ст. гр. </w:t>
      </w:r>
      <w:r>
        <w:rPr>
          <w:b/>
          <w:sz w:val="24"/>
          <w:szCs w:val="24"/>
        </w:rPr>
        <w:t>ПЗСм-16-2</w:t>
      </w:r>
    </w:p>
    <w:p w:rsidR="00FA3170" w:rsidRPr="002A73FE" w:rsidRDefault="00FA3170" w:rsidP="00FA3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Пугачова Євгена Анатолійовича</w:t>
      </w:r>
    </w:p>
    <w:p w:rsidR="00FA3170" w:rsidRPr="002A73FE" w:rsidRDefault="00FA3170" w:rsidP="00FA317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985" w:right="1417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«</w:t>
      </w:r>
      <w:r w:rsidRPr="00FA3170">
        <w:rPr>
          <w:b/>
          <w:sz w:val="24"/>
          <w:szCs w:val="24"/>
          <w:lang w:val="uk-UA"/>
        </w:rPr>
        <w:t>Дослідження методів емоціонального окрасу тексту з емотіконами</w:t>
      </w:r>
      <w:r w:rsidRPr="002A73FE">
        <w:rPr>
          <w:b/>
          <w:sz w:val="24"/>
          <w:szCs w:val="24"/>
          <w:lang w:val="uk-UA"/>
        </w:rPr>
        <w:t>»</w:t>
      </w:r>
    </w:p>
    <w:p w:rsidR="00FA3170" w:rsidRPr="002A73FE" w:rsidRDefault="00FA3170" w:rsidP="00FA317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985" w:right="1417" w:firstLine="0"/>
        <w:jc w:val="center"/>
        <w:rPr>
          <w:b/>
          <w:sz w:val="24"/>
          <w:szCs w:val="24"/>
          <w:u w:val="single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  <w:bookmarkStart w:id="0" w:name="_GoBack"/>
      <w:bookmarkEnd w:id="0"/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Pr="002A73FE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4B36BE" w:rsidP="00FA3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985" w:right="991" w:firstLine="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ПЗСм-16-2</w:t>
      </w:r>
      <w:r w:rsidR="00FA3170" w:rsidRPr="002A73FE">
        <w:rPr>
          <w:b/>
          <w:sz w:val="24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>Пугачов Євген Анатолійович</w:t>
      </w: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45"/>
        </w:tabs>
        <w:autoSpaceDE w:val="0"/>
        <w:autoSpaceDN w:val="0"/>
        <w:adjustRightInd w:val="0"/>
        <w:spacing w:line="240" w:lineRule="auto"/>
        <w:ind w:left="3969" w:right="3826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РЕЦЕНЗІЯ</w:t>
      </w: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  <w:lang w:val="uk-UA"/>
        </w:rPr>
      </w:pPr>
    </w:p>
    <w:p w:rsidR="00FA3170" w:rsidRPr="002A73FE" w:rsidRDefault="00FA3170" w:rsidP="00FA3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40" w:lineRule="auto"/>
        <w:ind w:left="3969" w:right="3826" w:firstLine="0"/>
        <w:jc w:val="center"/>
        <w:rPr>
          <w:b/>
          <w:sz w:val="24"/>
          <w:szCs w:val="24"/>
          <w:lang w:val="uk-UA"/>
        </w:rPr>
      </w:pPr>
      <w:r w:rsidRPr="002A73FE">
        <w:rPr>
          <w:b/>
          <w:sz w:val="24"/>
          <w:szCs w:val="24"/>
          <w:lang w:val="uk-UA"/>
        </w:rPr>
        <w:t>ВІДЗИВ</w:t>
      </w:r>
    </w:p>
    <w:p w:rsidR="00355D1C" w:rsidRDefault="00355D1C"/>
    <w:sectPr w:rsidR="0035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D7"/>
    <w:rsid w:val="00355D1C"/>
    <w:rsid w:val="004B36BE"/>
    <w:rsid w:val="009F46D7"/>
    <w:rsid w:val="00FA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C5FE"/>
  <w15:chartTrackingRefBased/>
  <w15:docId w15:val="{EFE54096-F0D9-4B09-9542-DA327D62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17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A3170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FA3170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FA3170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FA3170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170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A31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A31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A317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uiPriority w:val="39"/>
    <w:rsid w:val="00FA3170"/>
    <w:pPr>
      <w:ind w:left="238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3</cp:revision>
  <cp:lastPrinted>2018-06-11T20:55:00Z</cp:lastPrinted>
  <dcterms:created xsi:type="dcterms:W3CDTF">2018-06-11T20:51:00Z</dcterms:created>
  <dcterms:modified xsi:type="dcterms:W3CDTF">2018-06-11T20:57:00Z</dcterms:modified>
</cp:coreProperties>
</file>