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Ans :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Ans:   B and D</w:t>
      </w:r>
    </w:p>
    <w:p>
      <w:pPr>
        <w:numPr>
          <w:ilvl w:val="0"/>
          <w:numId w:val="2"/>
        </w:numPr>
        <w:spacing w:after="0"/>
        <w:rPr>
          <w:rFonts w:cs="BookAntiqua"/>
        </w:rPr>
      </w:pPr>
      <w:r>
        <w:rPr>
          <w:rFonts w:cs="BookAntiqua"/>
        </w:rPr>
        <w:t>Are skewed (i.e. not symmetric) ?</w:t>
      </w:r>
    </w:p>
    <w:p>
      <w:pPr>
        <w:numPr>
          <w:numId w:val="0"/>
        </w:num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Ans:   A,B and D</w:t>
      </w:r>
    </w:p>
    <w:p>
      <w:pPr>
        <w:numPr>
          <w:ilvl w:val="0"/>
          <w:numId w:val="2"/>
        </w:numPr>
        <w:spacing w:after="0"/>
        <w:rPr>
          <w:rFonts w:cs="BookAntiqua"/>
        </w:rPr>
      </w:pPr>
      <w:r>
        <w:rPr>
          <w:rFonts w:cs="BookAntiqua"/>
        </w:rPr>
        <w:t>Have outliers on both sides of the center?</w:t>
      </w:r>
    </w:p>
    <w:p>
      <w:pPr>
        <w:numPr>
          <w:numId w:val="0"/>
        </w:num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Ans:   A and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Ans: </w:t>
      </w:r>
    </w:p>
    <w:p>
      <w:pPr>
        <w:pStyle w:val="6"/>
        <w:numPr>
          <w:numId w:val="0"/>
        </w:numPr>
        <w:autoSpaceDE w:val="0"/>
        <w:autoSpaceDN w:val="0"/>
        <w:adjustRightInd w:val="0"/>
        <w:spacing w:after="0"/>
        <w:ind w:firstLine="720" w:firstLineChars="0"/>
        <w:rPr>
          <w:rFonts w:hint="default" w:cs="BookAntiqua"/>
          <w:lang w:val="en-IN"/>
        </w:rPr>
      </w:pPr>
      <w:r>
        <w:rPr>
          <w:rFonts w:hint="default" w:ascii="Times New Roman" w:hAnsi="Times New Roman" w:cs="Times New Roman"/>
          <w:sz w:val="24"/>
          <w:szCs w:val="24"/>
        </w:rPr>
        <w:t xml:space="preserve">False : A sampling distribution is a probability distribution of a statistic obtained from a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larger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number of samples drawn from a specific population. In our case the samples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contain 25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packages and the larger number of samples contain of each such 25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packages taken into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different samples (25+25+25+25…and so on). The mean for one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these samples is 22lbs and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standard deviation of 5lbs which means each individual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package is having a weight varying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between + or – 5lbs with respect to mean(22lbs).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Hence it is invalid to take a weight of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individual packages and confirm that it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follows normal distribution before using a normal model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for the sampling distribution.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The Sample Central Limit Theorem states that the sampling </w:t>
      </w:r>
      <w:r>
        <w:rPr>
          <w:rFonts w:hint="default" w:ascii="Times New Roman" w:hAnsi="Times New Roman" w:cs="Times New Roman"/>
          <w:sz w:val="24"/>
          <w:szCs w:val="24"/>
          <w:lang w:val="en-IN"/>
        </w:rPr>
        <w:tab/>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cs="BookAntiqua"/>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Ans: </w:t>
      </w:r>
    </w:p>
    <w:p>
      <w:pPr>
        <w:spacing w:after="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True : As SE(Standard Error) = sample standard deviation / Square root of (number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sample) SE = 5 / (25)^1/2 SE =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Ans: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D t=(x-mean)/sigma/sqrt(n); t-test, because standard deviation is not given for the long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term =(45-50) or (55-50)/40/sqrt(100) =+/- 5/40/sqrt(100) =+/- 1.25 The probability of z </w:t>
      </w:r>
      <w:r>
        <w:rPr>
          <w:rFonts w:hint="default" w:ascii="Times New Roman" w:hAnsi="Times New Roman" w:cs="Times New Roman"/>
          <w:sz w:val="24"/>
          <w:szCs w:val="24"/>
          <w:lang w:val="en-IN"/>
        </w:rPr>
        <w:tab/>
      </w:r>
      <w:r>
        <w:rPr>
          <w:rFonts w:hint="default" w:ascii="Times New Roman" w:hAnsi="Times New Roman" w:cs="Times New Roman"/>
          <w:sz w:val="24"/>
          <w:szCs w:val="24"/>
        </w:rPr>
        <w:t>between those values is 0.7857, so probability of an investigation is 1-0.7887, or 0.214.</w:t>
      </w:r>
    </w:p>
    <w:p>
      <w:pPr>
        <w:autoSpaceDE w:val="0"/>
        <w:autoSpaceDN w:val="0"/>
        <w:adjustRightInd w:val="0"/>
        <w:spacing w:after="0"/>
        <w:rPr>
          <w:rFonts w:hint="default" w:ascii="Times New Roman" w:hAnsi="Times New Roman" w:cs="Times New Roman"/>
          <w:sz w:val="24"/>
          <w:szCs w:val="24"/>
        </w:rPr>
      </w:pPr>
    </w:p>
    <w:p>
      <w:pPr>
        <w:autoSpaceDE w:val="0"/>
        <w:autoSpaceDN w:val="0"/>
        <w:adjustRightInd w:val="0"/>
        <w:spacing w:after="0"/>
        <w:rPr>
          <w:rFonts w:hint="default" w:ascii="Times New Roman" w:hAnsi="Times New Roman" w:cs="Times New Roman"/>
          <w:sz w:val="24"/>
          <w:szCs w:val="24"/>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rPr>
          <w:rFonts w:cs="BookAntiqua"/>
        </w:rPr>
      </w:pPr>
    </w:p>
    <w:p>
      <w:pPr>
        <w:numPr>
          <w:numId w:val="0"/>
        </w:numPr>
        <w:autoSpaceDE w:val="0"/>
        <w:autoSpaceDN w:val="0"/>
        <w:adjustRightInd w:val="0"/>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Ans: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D For 5%, t-value is +/-1.96 t_value = (x_bar – mew)/(sample_standard_deviation/sqrt(n)) </w:t>
      </w:r>
      <w:r>
        <w:rPr>
          <w:rFonts w:hint="default" w:ascii="Times New Roman" w:hAnsi="Times New Roman" w:cs="Times New Roman"/>
          <w:sz w:val="24"/>
          <w:szCs w:val="24"/>
          <w:lang w:val="en-IN"/>
        </w:rPr>
        <w:tab/>
      </w:r>
      <w:r>
        <w:rPr>
          <w:rFonts w:hint="default" w:ascii="Times New Roman" w:hAnsi="Times New Roman" w:cs="Times New Roman"/>
          <w:sz w:val="24"/>
          <w:szCs w:val="24"/>
        </w:rPr>
        <w:t>so 1.96=(5)/(sqrt(n)/40) sqrt(n)= (40*tvalue)/(5) n=248</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line="276" w:lineRule="auto"/>
        <w:rPr>
          <w:rFonts w:cs="BookAntiqua"/>
        </w:rPr>
      </w:pPr>
    </w:p>
    <w:p>
      <w:pPr>
        <w:numPr>
          <w:numId w:val="0"/>
        </w:numPr>
        <w:autoSpaceDE w:val="0"/>
        <w:autoSpaceDN w:val="0"/>
        <w:adjustRightInd w:val="0"/>
        <w:spacing w:after="0"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Ans: </w:t>
      </w:r>
    </w:p>
    <w:p>
      <w:pPr>
        <w:numPr>
          <w:numId w:val="0"/>
        </w:numPr>
        <w:autoSpaceDE w:val="0"/>
        <w:autoSpaceDN w:val="0"/>
        <w:adjustRightInd w:val="0"/>
        <w:spacing w:after="0" w:line="276"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 Standard error = sigma / (n)^0.5 = standard deviation / (sample size)^0.5 = 120 / </w:t>
      </w:r>
      <w:r>
        <w:rPr>
          <w:rFonts w:hint="default" w:ascii="Times New Roman" w:hAnsi="Times New Roman" w:cs="Times New Roman"/>
          <w:sz w:val="24"/>
          <w:szCs w:val="24"/>
          <w:lang w:val="en-IN"/>
        </w:rPr>
        <w:tab/>
      </w:r>
      <w:r>
        <w:rPr>
          <w:rFonts w:hint="default" w:ascii="Times New Roman" w:hAnsi="Times New Roman" w:cs="Times New Roman"/>
          <w:sz w:val="24"/>
          <w:szCs w:val="24"/>
        </w:rPr>
        <w:t>(40000)^0.5 = 0.6</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1577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49</TotalTime>
  <ScaleCrop>false</ScaleCrop>
  <LinksUpToDate>false</LinksUpToDate>
  <CharactersWithSpaces>2776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pugal</cp:lastModifiedBy>
  <dcterms:modified xsi:type="dcterms:W3CDTF">2023-04-23T16:23:19Z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466B801281F5482CA8E146C21217EDEC</vt:lpwstr>
  </property>
</Properties>
</file>