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2F7D3" w14:textId="77777777" w:rsidR="00DF2AC0" w:rsidRDefault="001D7A13" w:rsidP="00DF2AC0">
      <w:pPr>
        <w:jc w:val="center"/>
        <w:rPr>
          <w:rFonts w:ascii="Aptos" w:hAnsi="Aptos"/>
          <w:b/>
          <w:bCs/>
          <w:sz w:val="24"/>
          <w:szCs w:val="24"/>
        </w:rPr>
      </w:pPr>
      <w:r w:rsidRPr="001D7A13">
        <w:rPr>
          <w:rFonts w:ascii="Aptos" w:hAnsi="Aptos"/>
          <w:b/>
          <w:bCs/>
          <w:sz w:val="24"/>
          <w:szCs w:val="24"/>
        </w:rPr>
        <w:t xml:space="preserve">Streamlining CSR–Government Convergence in Maharashtra through </w:t>
      </w:r>
    </w:p>
    <w:p w14:paraId="3D721D87" w14:textId="3794F963" w:rsidR="001D7A13" w:rsidRPr="001D7A13" w:rsidRDefault="001D7A13" w:rsidP="00DF2AC0">
      <w:pPr>
        <w:jc w:val="center"/>
        <w:rPr>
          <w:rFonts w:ascii="Aptos" w:hAnsi="Aptos"/>
          <w:b/>
          <w:bCs/>
        </w:rPr>
      </w:pPr>
      <w:r w:rsidRPr="001D7A13">
        <w:rPr>
          <w:rFonts w:ascii="Aptos" w:hAnsi="Aptos"/>
          <w:b/>
          <w:bCs/>
          <w:sz w:val="24"/>
          <w:szCs w:val="24"/>
        </w:rPr>
        <w:t>State CSR Coordination Framework</w:t>
      </w:r>
      <w:r w:rsidR="00542B5C">
        <w:rPr>
          <w:rFonts w:ascii="Aptos" w:hAnsi="Aptos"/>
          <w:noProof/>
        </w:rPr>
        <w:pict w14:anchorId="32D6B4A4">
          <v:rect id="_x0000_i1025" alt="" style="width:451.3pt;height:.05pt;mso-width-percent:0;mso-height-percent:0;mso-width-percent:0;mso-height-percent:0" o:hrstd="t" o:hrnoshade="t" o:hr="t" fillcolor="gray" stroked="f"/>
        </w:pict>
      </w:r>
    </w:p>
    <w:p w14:paraId="019CA839" w14:textId="77777777" w:rsidR="001D7A13" w:rsidRPr="001D7A13" w:rsidRDefault="001D7A13" w:rsidP="001D7A13">
      <w:pPr>
        <w:jc w:val="both"/>
        <w:rPr>
          <w:rFonts w:ascii="Aptos" w:hAnsi="Aptos"/>
        </w:rPr>
      </w:pPr>
      <w:r w:rsidRPr="001D7A13">
        <w:rPr>
          <w:rFonts w:ascii="Aptos" w:hAnsi="Aptos"/>
          <w:b/>
          <w:bCs/>
        </w:rPr>
        <w:t>1. Context &amp; The Need for a Pragmatic Approach</w:t>
      </w:r>
    </w:p>
    <w:p w14:paraId="0C9C5CD6" w14:textId="355DB708" w:rsidR="000B3B84" w:rsidRDefault="001D7A13" w:rsidP="001D7A13">
      <w:pPr>
        <w:jc w:val="both"/>
        <w:rPr>
          <w:rFonts w:ascii="Aptos" w:hAnsi="Aptos"/>
        </w:rPr>
      </w:pPr>
      <w:r w:rsidRPr="001D7A13">
        <w:rPr>
          <w:rFonts w:ascii="Aptos" w:hAnsi="Aptos"/>
        </w:rPr>
        <w:t xml:space="preserve">Maharashtra receives </w:t>
      </w:r>
      <w:r w:rsidR="00C85E18">
        <w:rPr>
          <w:rFonts w:ascii="Aptos" w:hAnsi="Aptos"/>
        </w:rPr>
        <w:t>significant</w:t>
      </w:r>
      <w:r w:rsidRPr="001D7A13">
        <w:rPr>
          <w:rFonts w:ascii="Aptos" w:hAnsi="Aptos"/>
        </w:rPr>
        <w:t xml:space="preserve"> Corporate Social Responsibility (CSR) investments every year under the Companies Act 2013 CSR provisions. </w:t>
      </w:r>
      <w:r w:rsidR="000B3B84">
        <w:rPr>
          <w:rFonts w:ascii="Aptos" w:hAnsi="Aptos"/>
        </w:rPr>
        <w:t>T</w:t>
      </w:r>
      <w:r w:rsidRPr="001D7A13">
        <w:rPr>
          <w:rFonts w:ascii="Aptos" w:hAnsi="Aptos"/>
        </w:rPr>
        <w:t>he present CSR ecosystem remains fragmented and largely unstructured</w:t>
      </w:r>
      <w:r w:rsidR="000B3B84">
        <w:rPr>
          <w:rFonts w:ascii="Aptos" w:hAnsi="Aptos"/>
        </w:rPr>
        <w:t xml:space="preserve">. </w:t>
      </w:r>
      <w:r w:rsidR="00C85E18" w:rsidRPr="005C0B2B">
        <w:rPr>
          <w:rFonts w:ascii="Aptos" w:hAnsi="Aptos"/>
        </w:rPr>
        <w:t>Companies typically implement projects based on their own geographical convenience and internal administrative bandwidth.</w:t>
      </w:r>
      <w:r w:rsidR="000B3B84">
        <w:rPr>
          <w:rFonts w:ascii="Aptos" w:hAnsi="Aptos"/>
        </w:rPr>
        <w:t xml:space="preserve"> </w:t>
      </w:r>
    </w:p>
    <w:p w14:paraId="02B7B74E" w14:textId="20B24FFB" w:rsidR="00956C46" w:rsidRDefault="0096762F" w:rsidP="001D7A13">
      <w:pPr>
        <w:jc w:val="both"/>
        <w:rPr>
          <w:rFonts w:ascii="Aptos" w:hAnsi="Aptos"/>
        </w:rPr>
      </w:pPr>
      <w:r>
        <w:rPr>
          <w:rFonts w:ascii="Aptos" w:hAnsi="Aptos"/>
        </w:rPr>
        <w:t xml:space="preserve">The </w:t>
      </w:r>
      <w:r w:rsidR="000B3B84">
        <w:rPr>
          <w:rFonts w:ascii="Aptos" w:hAnsi="Aptos"/>
        </w:rPr>
        <w:t xml:space="preserve">companies are not </w:t>
      </w:r>
      <w:r w:rsidR="00C85E18">
        <w:rPr>
          <w:rFonts w:ascii="Aptos" w:hAnsi="Aptos"/>
        </w:rPr>
        <w:t xml:space="preserve">legally </w:t>
      </w:r>
      <w:r w:rsidR="000B3B84">
        <w:rPr>
          <w:rFonts w:ascii="Aptos" w:hAnsi="Aptos"/>
        </w:rPr>
        <w:t xml:space="preserve">mandated to report to the state government on CSR spendings. The state government also has no authority </w:t>
      </w:r>
      <w:r w:rsidR="00C85E18">
        <w:rPr>
          <w:rFonts w:ascii="Aptos" w:hAnsi="Aptos"/>
        </w:rPr>
        <w:t>on</w:t>
      </w:r>
      <w:r w:rsidR="000B3B84">
        <w:rPr>
          <w:rFonts w:ascii="Aptos" w:hAnsi="Aptos"/>
        </w:rPr>
        <w:t xml:space="preserve"> where and how the companies should spend their CSR. However, the state government needs to consider the CSR as an important resource </w:t>
      </w:r>
      <w:r w:rsidR="00956C46">
        <w:rPr>
          <w:rFonts w:ascii="Aptos" w:hAnsi="Aptos"/>
        </w:rPr>
        <w:t>that can be utilised in convergence with government resources for greater impact. The state government needs to establish a mechanism to</w:t>
      </w:r>
      <w:r w:rsidR="001D7A13" w:rsidRPr="001D7A13">
        <w:rPr>
          <w:rFonts w:ascii="Aptos" w:hAnsi="Aptos"/>
        </w:rPr>
        <w:t xml:space="preserve"> </w:t>
      </w:r>
      <w:r w:rsidR="00956C46">
        <w:rPr>
          <w:rFonts w:ascii="Aptos" w:hAnsi="Aptos"/>
        </w:rPr>
        <w:t xml:space="preserve">communicate the </w:t>
      </w:r>
      <w:r w:rsidR="00956C46" w:rsidRPr="001D7A13">
        <w:rPr>
          <w:rFonts w:ascii="Aptos" w:hAnsi="Aptos"/>
        </w:rPr>
        <w:t>district development priorities</w:t>
      </w:r>
      <w:r w:rsidR="00956C46">
        <w:rPr>
          <w:rFonts w:ascii="Aptos" w:hAnsi="Aptos"/>
        </w:rPr>
        <w:t xml:space="preserve"> with corporates and seek alignment of their CSR spendings to it. </w:t>
      </w:r>
    </w:p>
    <w:p w14:paraId="60DA7F52" w14:textId="4493961A" w:rsidR="001D7A13" w:rsidRPr="001D7A13" w:rsidRDefault="00956C46" w:rsidP="00847027">
      <w:pPr>
        <w:spacing w:after="120"/>
        <w:jc w:val="both"/>
        <w:rPr>
          <w:rFonts w:ascii="Aptos" w:hAnsi="Aptos"/>
        </w:rPr>
      </w:pPr>
      <w:r>
        <w:rPr>
          <w:rFonts w:ascii="Aptos" w:hAnsi="Aptos"/>
        </w:rPr>
        <w:t xml:space="preserve">Implementation of </w:t>
      </w:r>
      <w:r w:rsidR="001D7A13" w:rsidRPr="001D7A13">
        <w:rPr>
          <w:rFonts w:ascii="Aptos" w:hAnsi="Aptos"/>
        </w:rPr>
        <w:t xml:space="preserve">CSR projects in isolation without alignment with </w:t>
      </w:r>
      <w:r w:rsidR="00C85E18">
        <w:rPr>
          <w:rFonts w:ascii="Aptos" w:hAnsi="Aptos"/>
        </w:rPr>
        <w:t xml:space="preserve">government’s </w:t>
      </w:r>
      <w:r w:rsidR="001D7A13" w:rsidRPr="001D7A13">
        <w:rPr>
          <w:rFonts w:ascii="Aptos" w:hAnsi="Aptos"/>
        </w:rPr>
        <w:t>development priorities, resulting in:</w:t>
      </w:r>
    </w:p>
    <w:p w14:paraId="39535371" w14:textId="77777777" w:rsidR="001D7A13" w:rsidRPr="001D7A13" w:rsidRDefault="001D7A13" w:rsidP="00847027">
      <w:pPr>
        <w:numPr>
          <w:ilvl w:val="0"/>
          <w:numId w:val="5"/>
        </w:numPr>
        <w:spacing w:after="120"/>
        <w:jc w:val="both"/>
        <w:rPr>
          <w:rFonts w:ascii="Aptos" w:hAnsi="Aptos"/>
        </w:rPr>
      </w:pPr>
      <w:r w:rsidRPr="001D7A13">
        <w:rPr>
          <w:rFonts w:ascii="Aptos" w:hAnsi="Aptos"/>
        </w:rPr>
        <w:t xml:space="preserve">Duplication of works, </w:t>
      </w:r>
    </w:p>
    <w:p w14:paraId="4CB4EA0C" w14:textId="04F39089" w:rsidR="001D7A13" w:rsidRDefault="001D7A13" w:rsidP="00847027">
      <w:pPr>
        <w:numPr>
          <w:ilvl w:val="0"/>
          <w:numId w:val="5"/>
        </w:numPr>
        <w:spacing w:after="120"/>
        <w:jc w:val="both"/>
        <w:rPr>
          <w:rFonts w:ascii="Aptos" w:hAnsi="Aptos"/>
        </w:rPr>
      </w:pPr>
      <w:r w:rsidRPr="001D7A13">
        <w:rPr>
          <w:rFonts w:ascii="Aptos" w:hAnsi="Aptos"/>
        </w:rPr>
        <w:t xml:space="preserve">Scattered and short-term </w:t>
      </w:r>
      <w:r w:rsidR="00956C46">
        <w:rPr>
          <w:rFonts w:ascii="Aptos" w:hAnsi="Aptos"/>
        </w:rPr>
        <w:t xml:space="preserve">/ one-time </w:t>
      </w:r>
      <w:r w:rsidRPr="001D7A13">
        <w:rPr>
          <w:rFonts w:ascii="Aptos" w:hAnsi="Aptos"/>
        </w:rPr>
        <w:t xml:space="preserve">interventions, </w:t>
      </w:r>
    </w:p>
    <w:p w14:paraId="1A39054D" w14:textId="2CCE138C" w:rsidR="000B3B84" w:rsidRPr="001D7A13" w:rsidRDefault="000B3B84" w:rsidP="00847027">
      <w:pPr>
        <w:numPr>
          <w:ilvl w:val="0"/>
          <w:numId w:val="5"/>
        </w:numPr>
        <w:spacing w:after="120"/>
        <w:jc w:val="both"/>
        <w:rPr>
          <w:rFonts w:ascii="Aptos" w:hAnsi="Aptos"/>
        </w:rPr>
      </w:pPr>
      <w:r>
        <w:rPr>
          <w:rFonts w:ascii="Aptos" w:hAnsi="Aptos"/>
        </w:rPr>
        <w:t xml:space="preserve">Concentration in certain </w:t>
      </w:r>
      <w:r w:rsidR="00AA3BDA">
        <w:rPr>
          <w:rFonts w:ascii="Aptos" w:hAnsi="Aptos"/>
        </w:rPr>
        <w:t xml:space="preserve">sectors and </w:t>
      </w:r>
      <w:r>
        <w:rPr>
          <w:rFonts w:ascii="Aptos" w:hAnsi="Aptos"/>
        </w:rPr>
        <w:t>geographies,</w:t>
      </w:r>
    </w:p>
    <w:p w14:paraId="1F908888" w14:textId="3DE303B1" w:rsidR="00956C46" w:rsidRDefault="000B3B84" w:rsidP="00847027">
      <w:pPr>
        <w:numPr>
          <w:ilvl w:val="0"/>
          <w:numId w:val="5"/>
        </w:numPr>
        <w:spacing w:after="120"/>
        <w:jc w:val="both"/>
        <w:rPr>
          <w:rFonts w:ascii="Aptos" w:hAnsi="Aptos"/>
        </w:rPr>
      </w:pPr>
      <w:r>
        <w:rPr>
          <w:rFonts w:ascii="Aptos" w:hAnsi="Aptos"/>
        </w:rPr>
        <w:t>Vendor driven</w:t>
      </w:r>
      <w:r w:rsidR="00AA3BDA">
        <w:rPr>
          <w:rFonts w:ascii="Aptos" w:hAnsi="Aptos"/>
        </w:rPr>
        <w:t xml:space="preserve"> projects</w:t>
      </w:r>
      <w:r>
        <w:rPr>
          <w:rFonts w:ascii="Aptos" w:hAnsi="Aptos"/>
        </w:rPr>
        <w:t xml:space="preserve">, </w:t>
      </w:r>
    </w:p>
    <w:p w14:paraId="53839996" w14:textId="77874992" w:rsidR="001D7A13" w:rsidRPr="001D7A13" w:rsidRDefault="00956C46" w:rsidP="00847027">
      <w:pPr>
        <w:numPr>
          <w:ilvl w:val="0"/>
          <w:numId w:val="5"/>
        </w:numPr>
        <w:spacing w:after="120"/>
        <w:jc w:val="both"/>
        <w:rPr>
          <w:rFonts w:ascii="Aptos" w:hAnsi="Aptos"/>
        </w:rPr>
      </w:pPr>
      <w:r>
        <w:rPr>
          <w:rFonts w:ascii="Aptos" w:hAnsi="Aptos"/>
        </w:rPr>
        <w:t>Un</w:t>
      </w:r>
      <w:r w:rsidR="001D7A13" w:rsidRPr="001D7A13">
        <w:rPr>
          <w:rFonts w:ascii="Aptos" w:hAnsi="Aptos"/>
        </w:rPr>
        <w:t>sustainab</w:t>
      </w:r>
      <w:r>
        <w:rPr>
          <w:rFonts w:ascii="Aptos" w:hAnsi="Aptos"/>
        </w:rPr>
        <w:t>le interventions</w:t>
      </w:r>
      <w:r w:rsidR="001D7A13" w:rsidRPr="001D7A13">
        <w:rPr>
          <w:rFonts w:ascii="Aptos" w:hAnsi="Aptos"/>
        </w:rPr>
        <w:t xml:space="preserve">, </w:t>
      </w:r>
    </w:p>
    <w:p w14:paraId="7AA7F76A" w14:textId="77777777" w:rsidR="001D7A13" w:rsidRPr="001D7A13" w:rsidRDefault="001D7A13" w:rsidP="00847027">
      <w:pPr>
        <w:numPr>
          <w:ilvl w:val="0"/>
          <w:numId w:val="5"/>
        </w:numPr>
        <w:spacing w:after="120"/>
        <w:jc w:val="both"/>
        <w:rPr>
          <w:rFonts w:ascii="Aptos" w:hAnsi="Aptos"/>
        </w:rPr>
      </w:pPr>
      <w:r w:rsidRPr="001D7A13">
        <w:rPr>
          <w:rFonts w:ascii="Aptos" w:hAnsi="Aptos"/>
        </w:rPr>
        <w:t xml:space="preserve">Multiple informal intermediaries, </w:t>
      </w:r>
    </w:p>
    <w:p w14:paraId="5387F67D" w14:textId="032B65C6" w:rsidR="00847027" w:rsidRPr="00B005AC" w:rsidRDefault="001D7A13" w:rsidP="00B005AC">
      <w:pPr>
        <w:numPr>
          <w:ilvl w:val="0"/>
          <w:numId w:val="5"/>
        </w:numPr>
        <w:spacing w:after="120" w:line="360" w:lineRule="auto"/>
        <w:jc w:val="both"/>
        <w:rPr>
          <w:rFonts w:ascii="Aptos" w:hAnsi="Aptos"/>
        </w:rPr>
      </w:pPr>
      <w:r w:rsidRPr="001D7A13">
        <w:rPr>
          <w:rFonts w:ascii="Aptos" w:hAnsi="Aptos"/>
        </w:rPr>
        <w:t xml:space="preserve">Lack of institutional coordination between corporates and </w:t>
      </w:r>
      <w:r w:rsidR="00E96A13">
        <w:rPr>
          <w:rFonts w:ascii="Aptos" w:hAnsi="Aptos"/>
        </w:rPr>
        <w:t>government administration</w:t>
      </w:r>
      <w:r w:rsidRPr="001D7A13">
        <w:rPr>
          <w:rFonts w:ascii="Aptos" w:hAnsi="Aptos"/>
        </w:rPr>
        <w:t xml:space="preserve">. </w:t>
      </w:r>
    </w:p>
    <w:p w14:paraId="0B0B2829" w14:textId="1FEFF49D" w:rsidR="00847027" w:rsidRPr="00847027" w:rsidRDefault="0096762F" w:rsidP="00847027">
      <w:pPr>
        <w:spacing w:after="120"/>
        <w:jc w:val="both"/>
        <w:rPr>
          <w:rFonts w:ascii="Aptos" w:hAnsi="Aptos"/>
        </w:rPr>
      </w:pPr>
      <w:r>
        <w:rPr>
          <w:rFonts w:ascii="Aptos" w:hAnsi="Aptos"/>
        </w:rPr>
        <w:t xml:space="preserve">It is also observed that often the government functionaries are not able utilise the full potential of  CSR support. </w:t>
      </w:r>
      <w:r w:rsidR="00847027">
        <w:rPr>
          <w:rFonts w:ascii="Aptos" w:hAnsi="Aptos"/>
        </w:rPr>
        <w:t>Reasons being:</w:t>
      </w:r>
    </w:p>
    <w:p w14:paraId="3CDE995F" w14:textId="09E17236" w:rsidR="00847027" w:rsidRDefault="00847027" w:rsidP="00847027">
      <w:pPr>
        <w:pStyle w:val="ListParagraph"/>
        <w:numPr>
          <w:ilvl w:val="0"/>
          <w:numId w:val="8"/>
        </w:numPr>
        <w:spacing w:after="120" w:line="360" w:lineRule="auto"/>
        <w:jc w:val="both"/>
        <w:rPr>
          <w:rFonts w:ascii="Aptos" w:hAnsi="Aptos"/>
        </w:rPr>
      </w:pPr>
      <w:r>
        <w:rPr>
          <w:rFonts w:ascii="Aptos" w:hAnsi="Aptos"/>
        </w:rPr>
        <w:t>Lack of convergence perspective</w:t>
      </w:r>
    </w:p>
    <w:p w14:paraId="05608C1D" w14:textId="2A52379E" w:rsidR="0096762F" w:rsidRDefault="00847027" w:rsidP="00847027">
      <w:pPr>
        <w:pStyle w:val="ListParagraph"/>
        <w:numPr>
          <w:ilvl w:val="0"/>
          <w:numId w:val="8"/>
        </w:numPr>
        <w:spacing w:after="120" w:line="360" w:lineRule="auto"/>
        <w:jc w:val="both"/>
        <w:rPr>
          <w:rFonts w:ascii="Aptos" w:hAnsi="Aptos"/>
        </w:rPr>
      </w:pPr>
      <w:r>
        <w:rPr>
          <w:rFonts w:ascii="Aptos" w:hAnsi="Aptos"/>
        </w:rPr>
        <w:t>CSR seen as e</w:t>
      </w:r>
      <w:r w:rsidR="0096762F" w:rsidRPr="0096762F">
        <w:rPr>
          <w:rFonts w:ascii="Aptos" w:hAnsi="Aptos"/>
        </w:rPr>
        <w:t>asy resource to by-pass the administrative processes,</w:t>
      </w:r>
    </w:p>
    <w:p w14:paraId="6FA3AC65" w14:textId="0992B87E" w:rsidR="0096762F" w:rsidRDefault="0096762F" w:rsidP="00847027">
      <w:pPr>
        <w:pStyle w:val="ListParagraph"/>
        <w:numPr>
          <w:ilvl w:val="0"/>
          <w:numId w:val="8"/>
        </w:numPr>
        <w:spacing w:after="120" w:line="360" w:lineRule="auto"/>
        <w:jc w:val="both"/>
        <w:rPr>
          <w:rFonts w:ascii="Aptos" w:hAnsi="Aptos"/>
        </w:rPr>
      </w:pPr>
      <w:r>
        <w:rPr>
          <w:rFonts w:ascii="Aptos" w:hAnsi="Aptos"/>
        </w:rPr>
        <w:t>Thrust on building infrastructure or purchasing equipment</w:t>
      </w:r>
      <w:r w:rsidR="00847027">
        <w:rPr>
          <w:rFonts w:ascii="Aptos" w:hAnsi="Aptos"/>
        </w:rPr>
        <w:t>,</w:t>
      </w:r>
    </w:p>
    <w:p w14:paraId="452DB11C" w14:textId="2983C40A" w:rsidR="00847027" w:rsidRDefault="00847027" w:rsidP="00847027">
      <w:pPr>
        <w:pStyle w:val="ListParagraph"/>
        <w:numPr>
          <w:ilvl w:val="0"/>
          <w:numId w:val="8"/>
        </w:numPr>
        <w:spacing w:after="120" w:line="360" w:lineRule="auto"/>
        <w:jc w:val="both"/>
        <w:rPr>
          <w:rFonts w:ascii="Aptos" w:hAnsi="Aptos"/>
        </w:rPr>
      </w:pPr>
      <w:r>
        <w:rPr>
          <w:rFonts w:ascii="Aptos" w:hAnsi="Aptos"/>
        </w:rPr>
        <w:t xml:space="preserve">No provision of up-keep, maintenance or ownership, </w:t>
      </w:r>
    </w:p>
    <w:p w14:paraId="56DB61A1" w14:textId="2F2C6EFB" w:rsidR="0096762F" w:rsidRPr="0096762F" w:rsidRDefault="0096762F" w:rsidP="00847027">
      <w:pPr>
        <w:pStyle w:val="ListParagraph"/>
        <w:numPr>
          <w:ilvl w:val="0"/>
          <w:numId w:val="8"/>
        </w:numPr>
        <w:spacing w:after="120" w:line="360" w:lineRule="auto"/>
        <w:jc w:val="both"/>
        <w:rPr>
          <w:rFonts w:ascii="Aptos" w:hAnsi="Aptos"/>
        </w:rPr>
      </w:pPr>
      <w:r>
        <w:rPr>
          <w:rFonts w:ascii="Aptos" w:hAnsi="Aptos"/>
        </w:rPr>
        <w:t>Seen as one-time activity</w:t>
      </w:r>
      <w:r w:rsidR="00847027">
        <w:rPr>
          <w:rFonts w:ascii="Aptos" w:hAnsi="Aptos"/>
        </w:rPr>
        <w:t>.</w:t>
      </w:r>
    </w:p>
    <w:p w14:paraId="705723CE" w14:textId="436074E7" w:rsidR="0096762F" w:rsidRDefault="00B005AC" w:rsidP="00B005AC">
      <w:pPr>
        <w:jc w:val="both"/>
        <w:rPr>
          <w:rFonts w:ascii="Aptos" w:hAnsi="Aptos"/>
        </w:rPr>
      </w:pPr>
      <w:r>
        <w:rPr>
          <w:rFonts w:ascii="Aptos" w:hAnsi="Aptos"/>
        </w:rPr>
        <w:t xml:space="preserve">Various government </w:t>
      </w:r>
      <w:r w:rsidR="00B04EC9">
        <w:rPr>
          <w:rFonts w:ascii="Aptos" w:hAnsi="Aptos"/>
        </w:rPr>
        <w:t xml:space="preserve">or district </w:t>
      </w:r>
      <w:r>
        <w:rPr>
          <w:rFonts w:ascii="Aptos" w:hAnsi="Aptos"/>
        </w:rPr>
        <w:t xml:space="preserve">administrations </w:t>
      </w:r>
      <w:r w:rsidR="00B04EC9">
        <w:rPr>
          <w:rFonts w:ascii="Aptos" w:hAnsi="Aptos"/>
        </w:rPr>
        <w:t xml:space="preserve">in Maharashtra and outside, have tried to approach the issue by establishing committees or creating portals. However, </w:t>
      </w:r>
      <w:r w:rsidR="00B04EC9" w:rsidRPr="001D7A13">
        <w:rPr>
          <w:rFonts w:ascii="Aptos" w:hAnsi="Aptos"/>
        </w:rPr>
        <w:t xml:space="preserve">absence of dedicated coordination mechanism and structured dialogue platform between corporates and </w:t>
      </w:r>
      <w:r w:rsidR="00B04EC9">
        <w:rPr>
          <w:rFonts w:ascii="Aptos" w:hAnsi="Aptos"/>
        </w:rPr>
        <w:t>g</w:t>
      </w:r>
      <w:r w:rsidR="00B04EC9" w:rsidRPr="001D7A13">
        <w:rPr>
          <w:rFonts w:ascii="Aptos" w:hAnsi="Aptos"/>
        </w:rPr>
        <w:t>overnment</w:t>
      </w:r>
      <w:r w:rsidR="00B04EC9">
        <w:rPr>
          <w:rFonts w:ascii="Aptos" w:hAnsi="Aptos"/>
        </w:rPr>
        <w:t xml:space="preserve"> result in limited outcomes. </w:t>
      </w:r>
    </w:p>
    <w:p w14:paraId="0E98ED8B" w14:textId="77777777" w:rsidR="00B005AC" w:rsidRPr="0096762F" w:rsidRDefault="00B005AC" w:rsidP="00B005AC">
      <w:pPr>
        <w:jc w:val="both"/>
        <w:rPr>
          <w:rFonts w:ascii="Aptos" w:hAnsi="Aptos"/>
        </w:rPr>
      </w:pPr>
    </w:p>
    <w:p w14:paraId="6338C1C8" w14:textId="542AB4A2" w:rsidR="00956C46" w:rsidRDefault="0096762F" w:rsidP="00956C46">
      <w:pPr>
        <w:jc w:val="both"/>
        <w:rPr>
          <w:rFonts w:ascii="Aptos" w:hAnsi="Aptos"/>
        </w:rPr>
      </w:pPr>
      <w:r>
        <w:rPr>
          <w:rFonts w:ascii="Aptos" w:hAnsi="Aptos"/>
        </w:rPr>
        <w:t xml:space="preserve"> </w:t>
      </w:r>
    </w:p>
    <w:p w14:paraId="22DED820" w14:textId="41ED9BD1" w:rsidR="001D7A13" w:rsidRPr="001D7A13" w:rsidRDefault="008F6051" w:rsidP="001D7A13">
      <w:pPr>
        <w:jc w:val="both"/>
        <w:rPr>
          <w:rFonts w:ascii="Aptos" w:hAnsi="Aptos"/>
        </w:rPr>
      </w:pPr>
      <w:r>
        <w:rPr>
          <w:rFonts w:ascii="Aptos" w:hAnsi="Aptos"/>
        </w:rPr>
        <w:lastRenderedPageBreak/>
        <w:t>The</w:t>
      </w:r>
      <w:r w:rsidR="001D7A13" w:rsidRPr="001D7A13">
        <w:rPr>
          <w:rFonts w:ascii="Aptos" w:hAnsi="Aptos"/>
        </w:rPr>
        <w:t xml:space="preserve"> corporates are willing to undertake impactful development projects in partnership with Governmen</w:t>
      </w:r>
      <w:r>
        <w:rPr>
          <w:rFonts w:ascii="Aptos" w:hAnsi="Aptos"/>
        </w:rPr>
        <w:t>t expect</w:t>
      </w:r>
      <w:r w:rsidR="001D7A13" w:rsidRPr="001D7A13">
        <w:rPr>
          <w:rFonts w:ascii="Aptos" w:hAnsi="Aptos"/>
        </w:rPr>
        <w:t>:</w:t>
      </w:r>
    </w:p>
    <w:p w14:paraId="5A15FD3E" w14:textId="77777777" w:rsidR="001D7A13" w:rsidRPr="001D7A13" w:rsidRDefault="001D7A13" w:rsidP="001D7A13">
      <w:pPr>
        <w:numPr>
          <w:ilvl w:val="0"/>
          <w:numId w:val="6"/>
        </w:numPr>
        <w:jc w:val="both"/>
        <w:rPr>
          <w:rFonts w:ascii="Aptos" w:hAnsi="Aptos"/>
        </w:rPr>
      </w:pPr>
      <w:r w:rsidRPr="001D7A13">
        <w:rPr>
          <w:rFonts w:ascii="Aptos" w:hAnsi="Aptos"/>
        </w:rPr>
        <w:t xml:space="preserve">A clear institutional mechanism, </w:t>
      </w:r>
    </w:p>
    <w:p w14:paraId="18A12784" w14:textId="77777777" w:rsidR="001D7A13" w:rsidRPr="001D7A13" w:rsidRDefault="001D7A13" w:rsidP="001D7A13">
      <w:pPr>
        <w:numPr>
          <w:ilvl w:val="0"/>
          <w:numId w:val="6"/>
        </w:numPr>
        <w:jc w:val="both"/>
        <w:rPr>
          <w:rFonts w:ascii="Aptos" w:hAnsi="Aptos"/>
        </w:rPr>
      </w:pPr>
      <w:r w:rsidRPr="001D7A13">
        <w:rPr>
          <w:rFonts w:ascii="Aptos" w:hAnsi="Aptos"/>
        </w:rPr>
        <w:t xml:space="preserve">Single-point coordination, </w:t>
      </w:r>
    </w:p>
    <w:p w14:paraId="7975AD52" w14:textId="4DEE5113" w:rsidR="001D7A13" w:rsidRPr="001D7A13" w:rsidRDefault="00C85E18" w:rsidP="001D7A13">
      <w:pPr>
        <w:numPr>
          <w:ilvl w:val="0"/>
          <w:numId w:val="6"/>
        </w:numPr>
        <w:jc w:val="both"/>
        <w:rPr>
          <w:rFonts w:ascii="Aptos" w:hAnsi="Aptos"/>
        </w:rPr>
      </w:pPr>
      <w:r>
        <w:rPr>
          <w:rFonts w:ascii="Aptos" w:hAnsi="Aptos"/>
        </w:rPr>
        <w:t>Accelerated</w:t>
      </w:r>
      <w:r w:rsidR="001D7A13" w:rsidRPr="001D7A13">
        <w:rPr>
          <w:rFonts w:ascii="Aptos" w:hAnsi="Aptos"/>
        </w:rPr>
        <w:t xml:space="preserve"> decision-making, </w:t>
      </w:r>
    </w:p>
    <w:p w14:paraId="32870FBC" w14:textId="77777777" w:rsidR="001D7A13" w:rsidRPr="001D7A13" w:rsidRDefault="001D7A13" w:rsidP="001D7A13">
      <w:pPr>
        <w:numPr>
          <w:ilvl w:val="0"/>
          <w:numId w:val="6"/>
        </w:numPr>
        <w:jc w:val="both"/>
        <w:rPr>
          <w:rFonts w:ascii="Aptos" w:hAnsi="Aptos"/>
        </w:rPr>
      </w:pPr>
      <w:r w:rsidRPr="001D7A13">
        <w:rPr>
          <w:rFonts w:ascii="Aptos" w:hAnsi="Aptos"/>
        </w:rPr>
        <w:t xml:space="preserve">Reliable project facilitation, </w:t>
      </w:r>
    </w:p>
    <w:p w14:paraId="02737D56" w14:textId="77777777" w:rsidR="001D7A13" w:rsidRPr="001D7A13" w:rsidRDefault="001D7A13" w:rsidP="001D7A13">
      <w:pPr>
        <w:numPr>
          <w:ilvl w:val="0"/>
          <w:numId w:val="6"/>
        </w:numPr>
        <w:jc w:val="both"/>
        <w:rPr>
          <w:rFonts w:ascii="Aptos" w:hAnsi="Aptos"/>
        </w:rPr>
      </w:pPr>
      <w:r w:rsidRPr="001D7A13">
        <w:rPr>
          <w:rFonts w:ascii="Aptos" w:hAnsi="Aptos"/>
        </w:rPr>
        <w:t>Transparency and accountability.</w:t>
      </w:r>
    </w:p>
    <w:p w14:paraId="08611BF7" w14:textId="7E5CE29F" w:rsidR="00DF2AC0" w:rsidRPr="001D7A13" w:rsidRDefault="001D7A13" w:rsidP="001D7A13">
      <w:pPr>
        <w:jc w:val="both"/>
        <w:rPr>
          <w:rFonts w:ascii="Aptos" w:hAnsi="Aptos"/>
        </w:rPr>
      </w:pPr>
      <w:r w:rsidRPr="001D7A13">
        <w:rPr>
          <w:rFonts w:ascii="Aptos" w:hAnsi="Aptos"/>
        </w:rPr>
        <w:t xml:space="preserve">To optimally utilize CSR funds to bridge critical developmental gaps where </w:t>
      </w:r>
      <w:r w:rsidR="008F6051">
        <w:rPr>
          <w:rFonts w:ascii="Aptos" w:hAnsi="Aptos"/>
        </w:rPr>
        <w:t>s</w:t>
      </w:r>
      <w:r w:rsidRPr="001D7A13">
        <w:rPr>
          <w:rFonts w:ascii="Aptos" w:hAnsi="Aptos"/>
        </w:rPr>
        <w:t>tate resources are constrained, the State must pivot to a centralized, "</w:t>
      </w:r>
      <w:r w:rsidRPr="001D7A13">
        <w:rPr>
          <w:rFonts w:ascii="Aptos" w:hAnsi="Aptos"/>
          <w:b/>
          <w:bCs/>
        </w:rPr>
        <w:t>State-Led, District-Executed</w:t>
      </w:r>
      <w:r w:rsidRPr="001D7A13">
        <w:rPr>
          <w:rFonts w:ascii="Aptos" w:hAnsi="Aptos"/>
        </w:rPr>
        <w:t>" model driven by single-point accountability and active digital exchange.</w:t>
      </w:r>
    </w:p>
    <w:p w14:paraId="0959DCFB" w14:textId="77777777" w:rsidR="001D7A13" w:rsidRPr="001D7A13" w:rsidRDefault="001D7A13" w:rsidP="001D7A13">
      <w:pPr>
        <w:jc w:val="both"/>
        <w:rPr>
          <w:rFonts w:ascii="Aptos" w:hAnsi="Aptos"/>
        </w:rPr>
      </w:pPr>
      <w:r w:rsidRPr="001D7A13">
        <w:rPr>
          <w:rFonts w:ascii="Aptos" w:hAnsi="Aptos"/>
          <w:b/>
          <w:bCs/>
        </w:rPr>
        <w:t>2. The Core Architecture: State-Led, District-Executed</w:t>
      </w:r>
    </w:p>
    <w:p w14:paraId="577F3757" w14:textId="77777777" w:rsidR="001D7A13" w:rsidRPr="001D7A13" w:rsidRDefault="001D7A13" w:rsidP="001D7A13">
      <w:pPr>
        <w:jc w:val="both"/>
        <w:rPr>
          <w:rFonts w:ascii="Aptos" w:hAnsi="Aptos"/>
        </w:rPr>
      </w:pPr>
      <w:r w:rsidRPr="001D7A13">
        <w:rPr>
          <w:rFonts w:ascii="Aptos" w:hAnsi="Aptos"/>
        </w:rPr>
        <w:t>The proposed framework dismantles redundant district committees and replaces them with a lean, highly authoritative coordination pipeline:</w:t>
      </w:r>
    </w:p>
    <w:p w14:paraId="467ADA40" w14:textId="765FC557" w:rsidR="001D7A13" w:rsidRDefault="001D7A13" w:rsidP="001D7A13">
      <w:pPr>
        <w:numPr>
          <w:ilvl w:val="0"/>
          <w:numId w:val="1"/>
        </w:numPr>
        <w:jc w:val="both"/>
        <w:rPr>
          <w:rFonts w:ascii="Aptos" w:hAnsi="Aptos"/>
        </w:rPr>
      </w:pPr>
      <w:r w:rsidRPr="001D7A13">
        <w:rPr>
          <w:rFonts w:ascii="Aptos" w:hAnsi="Aptos"/>
          <w:b/>
          <w:bCs/>
        </w:rPr>
        <w:t>The State CSR Coordinating Unit:</w:t>
      </w:r>
      <w:r w:rsidRPr="001D7A13">
        <w:rPr>
          <w:rFonts w:ascii="Aptos" w:hAnsi="Aptos"/>
        </w:rPr>
        <w:t xml:space="preserve"> Housed under the Secretary (Planning), as the central facilitation and coordination mechanism for all CSR projects seeking convergence with Government.</w:t>
      </w:r>
      <w:r w:rsidR="00A7739F">
        <w:rPr>
          <w:rFonts w:ascii="Aptos" w:hAnsi="Aptos"/>
        </w:rPr>
        <w:t xml:space="preserve"> </w:t>
      </w:r>
    </w:p>
    <w:p w14:paraId="0E2681C7" w14:textId="6A40A48A" w:rsidR="00A7739F" w:rsidRPr="00A7739F" w:rsidRDefault="00A7739F" w:rsidP="00A7739F">
      <w:pPr>
        <w:ind w:left="720"/>
        <w:jc w:val="both"/>
        <w:rPr>
          <w:rFonts w:ascii="Aptos" w:hAnsi="Aptos"/>
          <w:i/>
          <w:iCs/>
        </w:rPr>
      </w:pPr>
      <w:r w:rsidRPr="00A7739F">
        <w:rPr>
          <w:rFonts w:ascii="Aptos" w:hAnsi="Aptos"/>
          <w:i/>
          <w:iCs/>
        </w:rPr>
        <w:t xml:space="preserve">Why Planning Department - </w:t>
      </w:r>
      <w:r>
        <w:rPr>
          <w:rFonts w:ascii="Aptos" w:hAnsi="Aptos"/>
          <w:i/>
          <w:iCs/>
        </w:rPr>
        <w:t xml:space="preserve">Planning department oversees the district plans as well as schemes and programs </w:t>
      </w:r>
      <w:r w:rsidR="00C85E18">
        <w:rPr>
          <w:rFonts w:ascii="Aptos" w:hAnsi="Aptos"/>
          <w:i/>
          <w:iCs/>
        </w:rPr>
        <w:t>across the departments</w:t>
      </w:r>
      <w:r>
        <w:rPr>
          <w:rFonts w:ascii="Aptos" w:hAnsi="Aptos"/>
          <w:i/>
          <w:iCs/>
        </w:rPr>
        <w:t xml:space="preserve">. Hence it is </w:t>
      </w:r>
      <w:r w:rsidR="00C85E18">
        <w:rPr>
          <w:rFonts w:ascii="Aptos" w:hAnsi="Aptos"/>
          <w:i/>
          <w:iCs/>
        </w:rPr>
        <w:t>uniquely</w:t>
      </w:r>
      <w:r>
        <w:rPr>
          <w:rFonts w:ascii="Aptos" w:hAnsi="Aptos"/>
          <w:i/>
          <w:iCs/>
        </w:rPr>
        <w:t xml:space="preserve"> positioned to understand development</w:t>
      </w:r>
      <w:r w:rsidR="00C85E18">
        <w:rPr>
          <w:rFonts w:ascii="Aptos" w:hAnsi="Aptos"/>
          <w:i/>
          <w:iCs/>
        </w:rPr>
        <w:t>, identify gaps and prevent duplication of resources</w:t>
      </w:r>
      <w:r>
        <w:rPr>
          <w:rFonts w:ascii="Aptos" w:hAnsi="Aptos"/>
          <w:i/>
          <w:iCs/>
        </w:rPr>
        <w:t>.</w:t>
      </w:r>
    </w:p>
    <w:p w14:paraId="0A9A51DF" w14:textId="4BC3E96B" w:rsidR="00A7739F" w:rsidRPr="00F36303" w:rsidRDefault="001D7A13" w:rsidP="00F36303">
      <w:pPr>
        <w:numPr>
          <w:ilvl w:val="0"/>
          <w:numId w:val="1"/>
        </w:numPr>
        <w:jc w:val="both"/>
        <w:rPr>
          <w:rFonts w:ascii="Aptos" w:hAnsi="Aptos"/>
        </w:rPr>
      </w:pPr>
      <w:r w:rsidRPr="001D7A13">
        <w:rPr>
          <w:rFonts w:ascii="Aptos" w:hAnsi="Aptos"/>
          <w:b/>
          <w:bCs/>
        </w:rPr>
        <w:t>Single Domain Nodal Officers (District Level):</w:t>
      </w:r>
      <w:r w:rsidRPr="001D7A13">
        <w:rPr>
          <w:rFonts w:ascii="Aptos" w:hAnsi="Aptos"/>
        </w:rPr>
        <w:t xml:space="preserve"> Instead of navigating a Collectorate or Zilla Parishad committee, corporate partners will be paired with one specific, domain-relevant officer (e.g., the District Health Officer for medical projects, or the Education Officer for schools) who assumes total accountability for that project.</w:t>
      </w:r>
      <w:r w:rsidR="00A7739F">
        <w:rPr>
          <w:rFonts w:ascii="Aptos" w:hAnsi="Aptos"/>
        </w:rPr>
        <w:t xml:space="preserve"> The collectors and ZP CEOs will be kept </w:t>
      </w:r>
      <w:r w:rsidR="00C85E18">
        <w:rPr>
          <w:rFonts w:ascii="Aptos" w:hAnsi="Aptos"/>
        </w:rPr>
        <w:t>informed</w:t>
      </w:r>
      <w:r w:rsidR="00A7739F">
        <w:rPr>
          <w:rFonts w:ascii="Aptos" w:hAnsi="Aptos"/>
        </w:rPr>
        <w:t xml:space="preserve"> </w:t>
      </w:r>
      <w:r w:rsidR="00F36303">
        <w:rPr>
          <w:rFonts w:ascii="Aptos" w:hAnsi="Aptos"/>
        </w:rPr>
        <w:t xml:space="preserve">in all the communications, but they </w:t>
      </w:r>
      <w:r w:rsidR="00C85E18">
        <w:rPr>
          <w:rFonts w:ascii="Aptos" w:hAnsi="Aptos"/>
        </w:rPr>
        <w:t>will not be</w:t>
      </w:r>
      <w:r w:rsidR="00F36303">
        <w:rPr>
          <w:rFonts w:ascii="Aptos" w:hAnsi="Aptos"/>
        </w:rPr>
        <w:t xml:space="preserve"> the </w:t>
      </w:r>
      <w:r w:rsidR="00C85E18">
        <w:rPr>
          <w:rFonts w:ascii="Aptos" w:hAnsi="Aptos"/>
        </w:rPr>
        <w:t xml:space="preserve">operational </w:t>
      </w:r>
      <w:r w:rsidR="00F36303">
        <w:rPr>
          <w:rFonts w:ascii="Aptos" w:hAnsi="Aptos"/>
        </w:rPr>
        <w:t>nodal officers.</w:t>
      </w:r>
    </w:p>
    <w:p w14:paraId="6876A78E" w14:textId="665EE7E2" w:rsidR="001D7A13" w:rsidRDefault="001D7A13" w:rsidP="001D7A13">
      <w:pPr>
        <w:numPr>
          <w:ilvl w:val="0"/>
          <w:numId w:val="1"/>
        </w:numPr>
        <w:jc w:val="both"/>
        <w:rPr>
          <w:rFonts w:ascii="Aptos" w:hAnsi="Aptos"/>
        </w:rPr>
      </w:pPr>
      <w:r w:rsidRPr="001D7A13">
        <w:rPr>
          <w:rFonts w:ascii="Aptos" w:hAnsi="Aptos"/>
          <w:b/>
          <w:bCs/>
        </w:rPr>
        <w:t>The MAHA-IT CSR Portal:</w:t>
      </w:r>
      <w:r w:rsidRPr="001D7A13">
        <w:rPr>
          <w:rFonts w:ascii="Aptos" w:hAnsi="Aptos"/>
        </w:rPr>
        <w:t xml:space="preserve"> A repurposed digital platform designed not just for tracking progress, but to function as a dynamic "Resource Exchange &amp; Pitching" facility.</w:t>
      </w:r>
    </w:p>
    <w:p w14:paraId="74005636" w14:textId="155688A9" w:rsidR="00F36303" w:rsidRPr="00DF2AC0" w:rsidRDefault="00F36303" w:rsidP="00F36303">
      <w:pPr>
        <w:ind w:left="720"/>
        <w:jc w:val="both"/>
        <w:rPr>
          <w:rFonts w:ascii="Aptos" w:hAnsi="Aptos"/>
        </w:rPr>
      </w:pPr>
      <w:r w:rsidRPr="008648E5">
        <w:rPr>
          <w:rFonts w:ascii="Aptos" w:hAnsi="Aptos"/>
          <w:i/>
          <w:iCs/>
        </w:rPr>
        <w:t xml:space="preserve">The currently designed portal by Protean Life for </w:t>
      </w:r>
      <w:proofErr w:type="spellStart"/>
      <w:r w:rsidRPr="008648E5">
        <w:rPr>
          <w:rFonts w:ascii="Aptos" w:hAnsi="Aptos"/>
          <w:i/>
          <w:iCs/>
        </w:rPr>
        <w:t>Maha</w:t>
      </w:r>
      <w:proofErr w:type="spellEnd"/>
      <w:r w:rsidRPr="008648E5">
        <w:rPr>
          <w:rFonts w:ascii="Aptos" w:hAnsi="Aptos"/>
          <w:i/>
          <w:iCs/>
        </w:rPr>
        <w:t>-IT, has a thrust on match-making between NGOs and Corporates, which is not at all a government mandate. Also it completely lacks the convergence perspective. The role of the portal should be limited to outreach and visibility to materialised project</w:t>
      </w:r>
      <w:r w:rsidR="008648E5" w:rsidRPr="008648E5">
        <w:rPr>
          <w:rFonts w:ascii="Aptos" w:hAnsi="Aptos"/>
          <w:i/>
          <w:iCs/>
        </w:rPr>
        <w:t>s and monitoring thereof</w:t>
      </w:r>
      <w:r w:rsidR="008648E5">
        <w:rPr>
          <w:rFonts w:ascii="Aptos" w:hAnsi="Aptos"/>
        </w:rPr>
        <w:t xml:space="preserve">. </w:t>
      </w:r>
      <w:r w:rsidR="0019735F" w:rsidRPr="0019735F">
        <w:rPr>
          <w:rFonts w:ascii="Aptos" w:hAnsi="Aptos"/>
          <w:i/>
          <w:iCs/>
        </w:rPr>
        <w:t>Also charging Corporates for onboarding of projects will send a wrong message.</w:t>
      </w:r>
    </w:p>
    <w:p w14:paraId="2BA1188C" w14:textId="2B06E288" w:rsidR="001D7A13" w:rsidRPr="001D7A13" w:rsidRDefault="001D7A13" w:rsidP="001D7A13">
      <w:pPr>
        <w:jc w:val="both"/>
        <w:rPr>
          <w:rFonts w:ascii="Aptos" w:hAnsi="Aptos"/>
        </w:rPr>
      </w:pPr>
      <w:r w:rsidRPr="001D7A13">
        <w:rPr>
          <w:rFonts w:ascii="Aptos" w:hAnsi="Aptos"/>
          <w:b/>
          <w:bCs/>
        </w:rPr>
        <w:t>3. Operational Mechanism: How It Will Work</w:t>
      </w:r>
    </w:p>
    <w:p w14:paraId="5E378B0C" w14:textId="77777777" w:rsidR="001D7A13" w:rsidRPr="001D7A13" w:rsidRDefault="001D7A13" w:rsidP="001D7A13">
      <w:pPr>
        <w:jc w:val="both"/>
        <w:rPr>
          <w:rFonts w:ascii="Aptos" w:hAnsi="Aptos"/>
        </w:rPr>
      </w:pPr>
      <w:r w:rsidRPr="001D7A13">
        <w:rPr>
          <w:rFonts w:ascii="Aptos" w:hAnsi="Aptos"/>
        </w:rPr>
        <w:t>The execution pathway will follow a streamlined, four-step protocol:</w:t>
      </w:r>
    </w:p>
    <w:p w14:paraId="13DE438C" w14:textId="77777777" w:rsidR="001D7A13" w:rsidRPr="001D7A13" w:rsidRDefault="001D7A13" w:rsidP="001D7A13">
      <w:pPr>
        <w:numPr>
          <w:ilvl w:val="0"/>
          <w:numId w:val="2"/>
        </w:numPr>
        <w:jc w:val="both"/>
        <w:rPr>
          <w:rFonts w:ascii="Aptos" w:hAnsi="Aptos"/>
        </w:rPr>
      </w:pPr>
      <w:r w:rsidRPr="001D7A13">
        <w:rPr>
          <w:rFonts w:ascii="Aptos" w:hAnsi="Aptos"/>
          <w:b/>
          <w:bCs/>
        </w:rPr>
        <w:t>Step 1: State-Level Entry &amp; Dialogue:</w:t>
      </w:r>
      <w:r w:rsidRPr="001D7A13">
        <w:rPr>
          <w:rFonts w:ascii="Aptos" w:hAnsi="Aptos"/>
        </w:rPr>
        <w:t xml:space="preserve"> Corporates intending to partner with the State approach the State CSR Coordinating Unit. An initial dialogue establishes their sector preference, budget, and geographical interest.</w:t>
      </w:r>
    </w:p>
    <w:p w14:paraId="50D212D2" w14:textId="2B98EB41" w:rsidR="001D7A13" w:rsidRPr="001D7A13" w:rsidRDefault="001D7A13" w:rsidP="001D7A13">
      <w:pPr>
        <w:numPr>
          <w:ilvl w:val="0"/>
          <w:numId w:val="2"/>
        </w:numPr>
        <w:jc w:val="both"/>
        <w:rPr>
          <w:rFonts w:ascii="Aptos" w:hAnsi="Aptos"/>
        </w:rPr>
      </w:pPr>
      <w:r w:rsidRPr="001D7A13">
        <w:rPr>
          <w:rFonts w:ascii="Aptos" w:hAnsi="Aptos"/>
          <w:b/>
          <w:bCs/>
        </w:rPr>
        <w:lastRenderedPageBreak/>
        <w:t>Step 2: Domain-Specific Delegation:</w:t>
      </w:r>
      <w:r w:rsidRPr="001D7A13">
        <w:rPr>
          <w:rFonts w:ascii="Aptos" w:hAnsi="Aptos"/>
        </w:rPr>
        <w:t xml:space="preserve"> The State Unit directly nominates the concerned domain Head of Department (HOD) at the district (e.g., DHO, ZP) as the Single Point of Contact (SPOC). The State Unit retains an oversight role, coordinating directly with this district officer to ensure compliance.</w:t>
      </w:r>
    </w:p>
    <w:p w14:paraId="2628EEA3" w14:textId="77777777" w:rsidR="001D7A13" w:rsidRPr="001D7A13" w:rsidRDefault="001D7A13" w:rsidP="001D7A13">
      <w:pPr>
        <w:numPr>
          <w:ilvl w:val="0"/>
          <w:numId w:val="2"/>
        </w:numPr>
        <w:jc w:val="both"/>
        <w:rPr>
          <w:rFonts w:ascii="Aptos" w:hAnsi="Aptos"/>
        </w:rPr>
      </w:pPr>
      <w:r w:rsidRPr="001D7A13">
        <w:rPr>
          <w:rFonts w:ascii="Aptos" w:hAnsi="Aptos"/>
          <w:b/>
          <w:bCs/>
        </w:rPr>
        <w:t>Step 3: Ground-Level Finalization &amp; MoU:</w:t>
      </w:r>
      <w:r w:rsidRPr="001D7A13">
        <w:rPr>
          <w:rFonts w:ascii="Aptos" w:hAnsi="Aptos"/>
        </w:rPr>
        <w:t xml:space="preserve"> The nominated District Nodal Officer and the Corporate hold a targeted dialogue. The officer presents the specific developmental gaps within their domain. Once the corporate mandate and district needs align, a project blueprint is finalized, and a standard MoU is executed.</w:t>
      </w:r>
    </w:p>
    <w:p w14:paraId="0B57AFB8" w14:textId="77777777" w:rsidR="001D7A13" w:rsidRPr="001D7A13" w:rsidRDefault="001D7A13" w:rsidP="001D7A13">
      <w:pPr>
        <w:numPr>
          <w:ilvl w:val="0"/>
          <w:numId w:val="2"/>
        </w:numPr>
        <w:jc w:val="both"/>
        <w:rPr>
          <w:rFonts w:ascii="Aptos" w:hAnsi="Aptos"/>
        </w:rPr>
      </w:pPr>
      <w:r w:rsidRPr="001D7A13">
        <w:rPr>
          <w:rFonts w:ascii="Aptos" w:hAnsi="Aptos"/>
          <w:b/>
          <w:bCs/>
        </w:rPr>
        <w:t>Step 4: Onboarding &amp; Execution Tracking:</w:t>
      </w:r>
      <w:r w:rsidRPr="001D7A13">
        <w:rPr>
          <w:rFonts w:ascii="Aptos" w:hAnsi="Aptos"/>
        </w:rPr>
        <w:t xml:space="preserve"> Post-MoU, the project is officially onboarded onto the MAHA-IT CSR Portal. The portal tracks real-time physical/financial progress, handles the issuance of Utilization Certificates (UCs), and flags administrative bottlenecks directly to the State Unit for rapid resolution.</w:t>
      </w:r>
    </w:p>
    <w:p w14:paraId="3DFCEAC7" w14:textId="77777777" w:rsidR="001D7A13" w:rsidRPr="001D7A13" w:rsidRDefault="001D7A13" w:rsidP="001D7A13">
      <w:pPr>
        <w:jc w:val="both"/>
        <w:rPr>
          <w:rFonts w:ascii="Aptos" w:hAnsi="Aptos"/>
        </w:rPr>
      </w:pPr>
      <w:r w:rsidRPr="001D7A13">
        <w:rPr>
          <w:rFonts w:ascii="Aptos" w:hAnsi="Aptos"/>
          <w:b/>
          <w:bCs/>
        </w:rPr>
        <w:t>4. The "Pitch &amp; Exchange" Facility (Two-Way Innovation)</w:t>
      </w:r>
    </w:p>
    <w:p w14:paraId="2AC7B254" w14:textId="4543E204" w:rsidR="001D7A13" w:rsidRPr="001D7A13" w:rsidRDefault="008E5B22" w:rsidP="001D7A13">
      <w:pPr>
        <w:jc w:val="both"/>
        <w:rPr>
          <w:rFonts w:ascii="Aptos" w:hAnsi="Aptos"/>
        </w:rPr>
      </w:pPr>
      <w:r>
        <w:rPr>
          <w:rFonts w:ascii="Aptos" w:hAnsi="Aptos"/>
        </w:rPr>
        <w:t xml:space="preserve">                          T</w:t>
      </w:r>
      <w:r w:rsidR="001D7A13" w:rsidRPr="001D7A13">
        <w:rPr>
          <w:rFonts w:ascii="Aptos" w:hAnsi="Aptos"/>
        </w:rPr>
        <w:t>he MAHA-IT portal will host an active, two-way "Pitching Facility."</w:t>
      </w:r>
    </w:p>
    <w:p w14:paraId="4A1118C8" w14:textId="49116F32" w:rsidR="001D7A13" w:rsidRPr="001D7A13" w:rsidRDefault="001D7A13" w:rsidP="001D7A13">
      <w:pPr>
        <w:numPr>
          <w:ilvl w:val="0"/>
          <w:numId w:val="3"/>
        </w:numPr>
        <w:jc w:val="both"/>
        <w:rPr>
          <w:rFonts w:ascii="Aptos" w:hAnsi="Aptos"/>
        </w:rPr>
      </w:pPr>
      <w:r w:rsidRPr="001D7A13">
        <w:rPr>
          <w:rFonts w:ascii="Aptos" w:hAnsi="Aptos"/>
          <w:b/>
          <w:bCs/>
        </w:rPr>
        <w:t>Corporate Pitches (Demand-Side):</w:t>
      </w:r>
      <w:r w:rsidRPr="001D7A13">
        <w:rPr>
          <w:rFonts w:ascii="Aptos" w:hAnsi="Aptos"/>
        </w:rPr>
        <w:t xml:space="preserve"> Corporates can pitch major initiatives requiring </w:t>
      </w:r>
      <w:r w:rsidR="00210EE2">
        <w:rPr>
          <w:rFonts w:ascii="Aptos" w:hAnsi="Aptos"/>
        </w:rPr>
        <w:t>government</w:t>
      </w:r>
      <w:r w:rsidRPr="001D7A13">
        <w:rPr>
          <w:rFonts w:ascii="Aptos" w:hAnsi="Aptos"/>
        </w:rPr>
        <w:t xml:space="preserve"> facilitation. </w:t>
      </w:r>
      <w:r w:rsidRPr="001D7A13">
        <w:rPr>
          <w:rFonts w:ascii="Aptos" w:hAnsi="Aptos"/>
          <w:i/>
          <w:iCs/>
        </w:rPr>
        <w:t xml:space="preserve">Example: A corporate proposes building a </w:t>
      </w:r>
      <w:r w:rsidR="008648E5">
        <w:rPr>
          <w:rFonts w:ascii="Aptos" w:hAnsi="Aptos"/>
          <w:i/>
          <w:iCs/>
        </w:rPr>
        <w:t>health facility</w:t>
      </w:r>
      <w:r w:rsidRPr="001D7A13">
        <w:rPr>
          <w:rFonts w:ascii="Aptos" w:hAnsi="Aptos"/>
          <w:i/>
          <w:iCs/>
        </w:rPr>
        <w:t xml:space="preserve"> and pitches a requirement for government land</w:t>
      </w:r>
      <w:r w:rsidR="008648E5">
        <w:rPr>
          <w:rFonts w:ascii="Aptos" w:hAnsi="Aptos"/>
          <w:i/>
          <w:iCs/>
        </w:rPr>
        <w:t xml:space="preserve"> in a specific geography</w:t>
      </w:r>
      <w:r w:rsidRPr="001D7A13">
        <w:rPr>
          <w:rFonts w:ascii="Aptos" w:hAnsi="Aptos"/>
          <w:i/>
          <w:iCs/>
        </w:rPr>
        <w:t>.</w:t>
      </w:r>
    </w:p>
    <w:p w14:paraId="0CF08973" w14:textId="4CFA2874" w:rsidR="001D7A13" w:rsidRPr="00A56DC5" w:rsidRDefault="001D7A13" w:rsidP="001D7A13">
      <w:pPr>
        <w:numPr>
          <w:ilvl w:val="0"/>
          <w:numId w:val="3"/>
        </w:numPr>
        <w:jc w:val="both"/>
        <w:rPr>
          <w:rFonts w:ascii="Aptos" w:hAnsi="Aptos"/>
        </w:rPr>
      </w:pPr>
      <w:r w:rsidRPr="001D7A13">
        <w:rPr>
          <w:rFonts w:ascii="Aptos" w:hAnsi="Aptos"/>
          <w:b/>
          <w:bCs/>
        </w:rPr>
        <w:t>Government Pitches (Supply-Side):</w:t>
      </w:r>
      <w:r w:rsidRPr="001D7A13">
        <w:rPr>
          <w:rFonts w:ascii="Aptos" w:hAnsi="Aptos"/>
        </w:rPr>
        <w:t xml:space="preserve"> The </w:t>
      </w:r>
      <w:r w:rsidR="008648E5">
        <w:rPr>
          <w:rFonts w:ascii="Aptos" w:hAnsi="Aptos"/>
        </w:rPr>
        <w:t>departments</w:t>
      </w:r>
      <w:r w:rsidRPr="001D7A13">
        <w:rPr>
          <w:rFonts w:ascii="Aptos" w:hAnsi="Aptos"/>
        </w:rPr>
        <w:t xml:space="preserve"> </w:t>
      </w:r>
      <w:r w:rsidR="008648E5">
        <w:rPr>
          <w:rFonts w:ascii="Aptos" w:hAnsi="Aptos"/>
        </w:rPr>
        <w:t>or</w:t>
      </w:r>
      <w:r w:rsidRPr="001D7A13">
        <w:rPr>
          <w:rFonts w:ascii="Aptos" w:hAnsi="Aptos"/>
        </w:rPr>
        <w:t xml:space="preserve"> districts can </w:t>
      </w:r>
      <w:r w:rsidR="008648E5">
        <w:rPr>
          <w:rFonts w:ascii="Aptos" w:hAnsi="Aptos"/>
        </w:rPr>
        <w:t>pitch for CSR support for specific interventions</w:t>
      </w:r>
      <w:r w:rsidRPr="001D7A13">
        <w:rPr>
          <w:rFonts w:ascii="Aptos" w:hAnsi="Aptos"/>
        </w:rPr>
        <w:t xml:space="preserve">. </w:t>
      </w:r>
      <w:r w:rsidRPr="001D7A13">
        <w:rPr>
          <w:rFonts w:ascii="Aptos" w:hAnsi="Aptos"/>
          <w:i/>
          <w:iCs/>
        </w:rPr>
        <w:t>Example: A</w:t>
      </w:r>
      <w:r w:rsidR="00C85E18">
        <w:rPr>
          <w:rFonts w:ascii="Aptos" w:hAnsi="Aptos"/>
          <w:i/>
          <w:iCs/>
        </w:rPr>
        <w:t xml:space="preserve"> district</w:t>
      </w:r>
      <w:r w:rsidRPr="001D7A13">
        <w:rPr>
          <w:rFonts w:ascii="Aptos" w:hAnsi="Aptos"/>
          <w:i/>
          <w:iCs/>
        </w:rPr>
        <w:t xml:space="preserve"> </w:t>
      </w:r>
      <w:r w:rsidR="00A56DC5">
        <w:rPr>
          <w:rFonts w:ascii="Aptos" w:hAnsi="Aptos"/>
          <w:i/>
          <w:iCs/>
        </w:rPr>
        <w:t>has a</w:t>
      </w:r>
      <w:r w:rsidRPr="001D7A13">
        <w:rPr>
          <w:rFonts w:ascii="Aptos" w:hAnsi="Aptos"/>
          <w:i/>
          <w:iCs/>
        </w:rPr>
        <w:t xml:space="preserve"> vacant building </w:t>
      </w:r>
      <w:r w:rsidR="00A56DC5">
        <w:rPr>
          <w:rFonts w:ascii="Aptos" w:hAnsi="Aptos"/>
          <w:i/>
          <w:iCs/>
        </w:rPr>
        <w:t>that can be converted into a much needed health facility</w:t>
      </w:r>
      <w:r w:rsidRPr="001D7A13">
        <w:rPr>
          <w:rFonts w:ascii="Aptos" w:hAnsi="Aptos"/>
          <w:i/>
          <w:iCs/>
        </w:rPr>
        <w:t>.</w:t>
      </w:r>
      <w:r w:rsidR="00A7739F">
        <w:rPr>
          <w:rFonts w:ascii="Aptos" w:hAnsi="Aptos"/>
          <w:i/>
          <w:iCs/>
        </w:rPr>
        <w:t xml:space="preserve"> </w:t>
      </w:r>
    </w:p>
    <w:p w14:paraId="40300D1D" w14:textId="4304A8CA" w:rsidR="00A56DC5" w:rsidRPr="00A56DC5" w:rsidRDefault="00A56DC5" w:rsidP="00C85E18">
      <w:pPr>
        <w:ind w:left="720"/>
        <w:jc w:val="both"/>
        <w:rPr>
          <w:rFonts w:ascii="Aptos" w:hAnsi="Aptos"/>
          <w:i/>
          <w:iCs/>
        </w:rPr>
      </w:pPr>
      <w:r w:rsidRPr="00A56DC5">
        <w:rPr>
          <w:rFonts w:ascii="Aptos" w:hAnsi="Aptos"/>
          <w:i/>
          <w:iCs/>
        </w:rPr>
        <w:t xml:space="preserve">The </w:t>
      </w:r>
      <w:r w:rsidR="00C85E18">
        <w:rPr>
          <w:rFonts w:ascii="Aptos" w:hAnsi="Aptos"/>
          <w:i/>
          <w:iCs/>
        </w:rPr>
        <w:t>S</w:t>
      </w:r>
      <w:r w:rsidRPr="00A56DC5">
        <w:rPr>
          <w:rFonts w:ascii="Aptos" w:hAnsi="Aptos"/>
          <w:i/>
          <w:iCs/>
        </w:rPr>
        <w:t xml:space="preserve">tate </w:t>
      </w:r>
      <w:r w:rsidR="00C85E18">
        <w:rPr>
          <w:rFonts w:ascii="Aptos" w:hAnsi="Aptos"/>
          <w:i/>
          <w:iCs/>
        </w:rPr>
        <w:t>U</w:t>
      </w:r>
      <w:r w:rsidRPr="00A56DC5">
        <w:rPr>
          <w:rFonts w:ascii="Aptos" w:hAnsi="Aptos"/>
          <w:i/>
          <w:iCs/>
        </w:rPr>
        <w:t xml:space="preserve">nit will issue </w:t>
      </w:r>
      <w:r>
        <w:rPr>
          <w:rFonts w:ascii="Aptos" w:hAnsi="Aptos"/>
          <w:i/>
          <w:iCs/>
        </w:rPr>
        <w:t xml:space="preserve">certain guidelines for the </w:t>
      </w:r>
      <w:r w:rsidR="00C85E18">
        <w:rPr>
          <w:rFonts w:ascii="Aptos" w:hAnsi="Aptos"/>
          <w:i/>
          <w:iCs/>
        </w:rPr>
        <w:t>government pitches</w:t>
      </w:r>
      <w:r>
        <w:rPr>
          <w:rFonts w:ascii="Aptos" w:hAnsi="Aptos"/>
          <w:i/>
          <w:iCs/>
        </w:rPr>
        <w:t xml:space="preserve"> to ensure </w:t>
      </w:r>
      <w:r w:rsidR="00210EE2">
        <w:rPr>
          <w:rFonts w:ascii="Aptos" w:hAnsi="Aptos"/>
          <w:i/>
          <w:iCs/>
        </w:rPr>
        <w:t>adopt</w:t>
      </w:r>
      <w:r w:rsidR="00C85E18">
        <w:rPr>
          <w:rFonts w:ascii="Aptos" w:hAnsi="Aptos"/>
          <w:i/>
          <w:iCs/>
        </w:rPr>
        <w:t xml:space="preserve">ion of </w:t>
      </w:r>
      <w:r w:rsidR="00210EE2">
        <w:rPr>
          <w:rFonts w:ascii="Aptos" w:hAnsi="Aptos"/>
          <w:i/>
          <w:iCs/>
        </w:rPr>
        <w:t>convergence approach,</w:t>
      </w:r>
      <w:r w:rsidR="00C85E18">
        <w:rPr>
          <w:rFonts w:ascii="Aptos" w:hAnsi="Aptos"/>
          <w:i/>
          <w:iCs/>
        </w:rPr>
        <w:t xml:space="preserve"> to</w:t>
      </w:r>
      <w:r w:rsidR="00210EE2">
        <w:rPr>
          <w:rFonts w:ascii="Aptos" w:hAnsi="Aptos"/>
          <w:i/>
          <w:iCs/>
        </w:rPr>
        <w:t xml:space="preserve"> </w:t>
      </w:r>
      <w:r w:rsidR="00C85E18">
        <w:rPr>
          <w:rFonts w:ascii="Aptos" w:hAnsi="Aptos"/>
          <w:i/>
          <w:iCs/>
        </w:rPr>
        <w:t>avoid of</w:t>
      </w:r>
      <w:r w:rsidR="00210EE2">
        <w:rPr>
          <w:rFonts w:ascii="Aptos" w:hAnsi="Aptos"/>
          <w:i/>
          <w:iCs/>
        </w:rPr>
        <w:t xml:space="preserve"> duplication of resources and efforts, </w:t>
      </w:r>
      <w:r w:rsidR="00C85E18">
        <w:rPr>
          <w:rFonts w:ascii="Aptos" w:hAnsi="Aptos"/>
          <w:i/>
          <w:iCs/>
        </w:rPr>
        <w:t>and to ensure</w:t>
      </w:r>
      <w:r w:rsidR="00210EE2">
        <w:rPr>
          <w:rFonts w:ascii="Aptos" w:hAnsi="Aptos"/>
          <w:i/>
          <w:iCs/>
        </w:rPr>
        <w:t xml:space="preserve"> sustainability of the initiative</w:t>
      </w:r>
      <w:r w:rsidR="00C85E18">
        <w:rPr>
          <w:rFonts w:ascii="Aptos" w:hAnsi="Aptos"/>
          <w:i/>
          <w:iCs/>
        </w:rPr>
        <w:t>s</w:t>
      </w:r>
      <w:r w:rsidR="00210EE2">
        <w:rPr>
          <w:rFonts w:ascii="Aptos" w:hAnsi="Aptos"/>
          <w:i/>
          <w:iCs/>
        </w:rPr>
        <w:t>.</w:t>
      </w:r>
      <w:r>
        <w:rPr>
          <w:rFonts w:ascii="Aptos" w:hAnsi="Aptos"/>
          <w:i/>
          <w:iCs/>
        </w:rPr>
        <w:t xml:space="preserve"> </w:t>
      </w:r>
    </w:p>
    <w:p w14:paraId="19322166" w14:textId="1D262DB9" w:rsidR="001D7A13" w:rsidRPr="001D7A13" w:rsidRDefault="001D7A13" w:rsidP="001D7A13">
      <w:pPr>
        <w:spacing w:before="100" w:beforeAutospacing="1" w:after="100" w:afterAutospacing="1" w:line="240" w:lineRule="auto"/>
        <w:jc w:val="both"/>
        <w:outlineLvl w:val="0"/>
        <w:rPr>
          <w:rFonts w:ascii="Aptos" w:eastAsia="Times New Roman" w:hAnsi="Aptos" w:cs="Times New Roman"/>
          <w:b/>
          <w:bCs/>
          <w:kern w:val="36"/>
          <w:lang w:eastAsia="en-IN" w:bidi="hi-IN"/>
          <w14:ligatures w14:val="none"/>
        </w:rPr>
      </w:pPr>
      <w:r w:rsidRPr="001D7A13">
        <w:rPr>
          <w:rFonts w:ascii="Aptos" w:eastAsia="Times New Roman" w:hAnsi="Aptos" w:cs="Times New Roman"/>
          <w:b/>
          <w:bCs/>
          <w:kern w:val="36"/>
          <w:lang w:eastAsia="en-IN" w:bidi="hi-IN"/>
          <w14:ligatures w14:val="none"/>
        </w:rPr>
        <w:t>5. Expected Outcomes</w:t>
      </w:r>
    </w:p>
    <w:p w14:paraId="3337F928" w14:textId="77777777" w:rsidR="001D7A13" w:rsidRPr="001D7A13" w:rsidRDefault="001D7A13" w:rsidP="001D7A13">
      <w:pPr>
        <w:spacing w:before="100" w:beforeAutospacing="1" w:after="100" w:afterAutospacing="1" w:line="240" w:lineRule="auto"/>
        <w:jc w:val="both"/>
        <w:rPr>
          <w:rFonts w:ascii="Aptos" w:eastAsia="Times New Roman" w:hAnsi="Aptos" w:cs="Times New Roman"/>
          <w:kern w:val="0"/>
          <w:lang w:eastAsia="en-IN" w:bidi="hi-IN"/>
          <w14:ligatures w14:val="none"/>
        </w:rPr>
      </w:pPr>
      <w:r w:rsidRPr="001D7A13">
        <w:rPr>
          <w:rFonts w:ascii="Aptos" w:eastAsia="Times New Roman" w:hAnsi="Aptos" w:cs="Times New Roman"/>
          <w:kern w:val="0"/>
          <w:lang w:eastAsia="en-IN" w:bidi="hi-IN"/>
          <w14:ligatures w14:val="none"/>
        </w:rPr>
        <w:t>The proposed framework will:</w:t>
      </w:r>
    </w:p>
    <w:p w14:paraId="055E48BB" w14:textId="45E06699" w:rsidR="001D7A13" w:rsidRPr="001D7A13" w:rsidRDefault="001D7A13" w:rsidP="001D7A13">
      <w:pPr>
        <w:numPr>
          <w:ilvl w:val="0"/>
          <w:numId w:val="7"/>
        </w:numPr>
        <w:spacing w:before="100" w:beforeAutospacing="1" w:after="100" w:afterAutospacing="1" w:line="240" w:lineRule="auto"/>
        <w:jc w:val="both"/>
        <w:rPr>
          <w:rFonts w:ascii="Aptos" w:eastAsia="Times New Roman" w:hAnsi="Aptos" w:cs="Times New Roman"/>
          <w:kern w:val="0"/>
          <w:lang w:eastAsia="en-IN" w:bidi="hi-IN"/>
          <w14:ligatures w14:val="none"/>
        </w:rPr>
      </w:pPr>
      <w:r w:rsidRPr="001D7A13">
        <w:rPr>
          <w:rFonts w:ascii="Aptos" w:eastAsia="Times New Roman" w:hAnsi="Aptos" w:cs="Times New Roman"/>
          <w:kern w:val="0"/>
          <w:lang w:eastAsia="en-IN" w:bidi="hi-IN"/>
          <w14:ligatures w14:val="none"/>
        </w:rPr>
        <w:t xml:space="preserve">Improve alignment of CSR with </w:t>
      </w:r>
      <w:r w:rsidR="00210EE2">
        <w:rPr>
          <w:rFonts w:ascii="Aptos" w:eastAsia="Times New Roman" w:hAnsi="Aptos" w:cs="Times New Roman"/>
          <w:kern w:val="0"/>
          <w:lang w:eastAsia="en-IN" w:bidi="hi-IN"/>
          <w14:ligatures w14:val="none"/>
        </w:rPr>
        <w:t>government</w:t>
      </w:r>
      <w:r w:rsidRPr="001D7A13">
        <w:rPr>
          <w:rFonts w:ascii="Aptos" w:eastAsia="Times New Roman" w:hAnsi="Aptos" w:cs="Times New Roman"/>
          <w:kern w:val="0"/>
          <w:lang w:eastAsia="en-IN" w:bidi="hi-IN"/>
          <w14:ligatures w14:val="none"/>
        </w:rPr>
        <w:t xml:space="preserve"> priorities, </w:t>
      </w:r>
    </w:p>
    <w:p w14:paraId="0D18CF35" w14:textId="77777777" w:rsidR="001D7A13" w:rsidRPr="001D7A13" w:rsidRDefault="001D7A13" w:rsidP="001D7A13">
      <w:pPr>
        <w:numPr>
          <w:ilvl w:val="0"/>
          <w:numId w:val="7"/>
        </w:numPr>
        <w:spacing w:before="100" w:beforeAutospacing="1" w:after="100" w:afterAutospacing="1" w:line="240" w:lineRule="auto"/>
        <w:jc w:val="both"/>
        <w:rPr>
          <w:rFonts w:ascii="Aptos" w:eastAsia="Times New Roman" w:hAnsi="Aptos" w:cs="Times New Roman"/>
          <w:kern w:val="0"/>
          <w:lang w:eastAsia="en-IN" w:bidi="hi-IN"/>
          <w14:ligatures w14:val="none"/>
        </w:rPr>
      </w:pPr>
      <w:r w:rsidRPr="001D7A13">
        <w:rPr>
          <w:rFonts w:ascii="Aptos" w:eastAsia="Times New Roman" w:hAnsi="Aptos" w:cs="Times New Roman"/>
          <w:kern w:val="0"/>
          <w:lang w:eastAsia="en-IN" w:bidi="hi-IN"/>
          <w14:ligatures w14:val="none"/>
        </w:rPr>
        <w:t xml:space="preserve">Reduce duplication and fragmented interventions, </w:t>
      </w:r>
    </w:p>
    <w:p w14:paraId="0BD1CA3F" w14:textId="77777777" w:rsidR="001D7A13" w:rsidRPr="001D7A13" w:rsidRDefault="001D7A13" w:rsidP="001D7A13">
      <w:pPr>
        <w:numPr>
          <w:ilvl w:val="0"/>
          <w:numId w:val="7"/>
        </w:numPr>
        <w:spacing w:before="100" w:beforeAutospacing="1" w:after="100" w:afterAutospacing="1" w:line="240" w:lineRule="auto"/>
        <w:jc w:val="both"/>
        <w:rPr>
          <w:rFonts w:ascii="Aptos" w:eastAsia="Times New Roman" w:hAnsi="Aptos" w:cs="Times New Roman"/>
          <w:kern w:val="0"/>
          <w:lang w:eastAsia="en-IN" w:bidi="hi-IN"/>
          <w14:ligatures w14:val="none"/>
        </w:rPr>
      </w:pPr>
      <w:r w:rsidRPr="001D7A13">
        <w:rPr>
          <w:rFonts w:ascii="Aptos" w:eastAsia="Times New Roman" w:hAnsi="Aptos" w:cs="Times New Roman"/>
          <w:kern w:val="0"/>
          <w:lang w:eastAsia="en-IN" w:bidi="hi-IN"/>
          <w14:ligatures w14:val="none"/>
        </w:rPr>
        <w:t xml:space="preserve">Create transparent and accountable CSR partnerships, </w:t>
      </w:r>
    </w:p>
    <w:p w14:paraId="0A4889E3" w14:textId="77777777" w:rsidR="001D7A13" w:rsidRPr="001D7A13" w:rsidRDefault="001D7A13" w:rsidP="001D7A13">
      <w:pPr>
        <w:numPr>
          <w:ilvl w:val="0"/>
          <w:numId w:val="7"/>
        </w:numPr>
        <w:spacing w:before="100" w:beforeAutospacing="1" w:after="100" w:afterAutospacing="1" w:line="240" w:lineRule="auto"/>
        <w:jc w:val="both"/>
        <w:rPr>
          <w:rFonts w:ascii="Aptos" w:eastAsia="Times New Roman" w:hAnsi="Aptos" w:cs="Times New Roman"/>
          <w:kern w:val="0"/>
          <w:lang w:eastAsia="en-IN" w:bidi="hi-IN"/>
          <w14:ligatures w14:val="none"/>
        </w:rPr>
      </w:pPr>
      <w:r w:rsidRPr="001D7A13">
        <w:rPr>
          <w:rFonts w:ascii="Aptos" w:eastAsia="Times New Roman" w:hAnsi="Aptos" w:cs="Times New Roman"/>
          <w:kern w:val="0"/>
          <w:lang w:eastAsia="en-IN" w:bidi="hi-IN"/>
          <w14:ligatures w14:val="none"/>
        </w:rPr>
        <w:t xml:space="preserve">Enable faster implementation through single-point coordination, </w:t>
      </w:r>
    </w:p>
    <w:p w14:paraId="1BDE8962" w14:textId="77777777" w:rsidR="001D7A13" w:rsidRPr="001D7A13" w:rsidRDefault="001D7A13" w:rsidP="001D7A13">
      <w:pPr>
        <w:numPr>
          <w:ilvl w:val="0"/>
          <w:numId w:val="7"/>
        </w:numPr>
        <w:spacing w:before="100" w:beforeAutospacing="1" w:after="100" w:afterAutospacing="1" w:line="240" w:lineRule="auto"/>
        <w:jc w:val="both"/>
        <w:rPr>
          <w:rFonts w:ascii="Aptos" w:eastAsia="Times New Roman" w:hAnsi="Aptos" w:cs="Times New Roman"/>
          <w:kern w:val="0"/>
          <w:lang w:eastAsia="en-IN" w:bidi="hi-IN"/>
          <w14:ligatures w14:val="none"/>
        </w:rPr>
      </w:pPr>
      <w:r w:rsidRPr="001D7A13">
        <w:rPr>
          <w:rFonts w:ascii="Aptos" w:eastAsia="Times New Roman" w:hAnsi="Aptos" w:cs="Times New Roman"/>
          <w:kern w:val="0"/>
          <w:lang w:eastAsia="en-IN" w:bidi="hi-IN"/>
          <w14:ligatures w14:val="none"/>
        </w:rPr>
        <w:t xml:space="preserve">Promote sustainable and scalable development projects, </w:t>
      </w:r>
    </w:p>
    <w:p w14:paraId="434925C1" w14:textId="2E50BEF6" w:rsidR="001D7A13" w:rsidRPr="001D7A13" w:rsidRDefault="001D7A13" w:rsidP="001D7A13">
      <w:pPr>
        <w:numPr>
          <w:ilvl w:val="0"/>
          <w:numId w:val="7"/>
        </w:numPr>
        <w:spacing w:before="100" w:beforeAutospacing="1" w:after="100" w:afterAutospacing="1" w:line="240" w:lineRule="auto"/>
        <w:jc w:val="both"/>
        <w:rPr>
          <w:rFonts w:ascii="Aptos" w:eastAsia="Times New Roman" w:hAnsi="Aptos" w:cs="Times New Roman"/>
          <w:kern w:val="0"/>
          <w:lang w:eastAsia="en-IN" w:bidi="hi-IN"/>
          <w14:ligatures w14:val="none"/>
        </w:rPr>
      </w:pPr>
      <w:r w:rsidRPr="001D7A13">
        <w:rPr>
          <w:rFonts w:ascii="Aptos" w:eastAsia="Times New Roman" w:hAnsi="Aptos" w:cs="Times New Roman"/>
          <w:kern w:val="0"/>
          <w:lang w:eastAsia="en-IN" w:bidi="hi-IN"/>
          <w14:ligatures w14:val="none"/>
        </w:rPr>
        <w:t xml:space="preserve">Position Maharashtra as a model </w:t>
      </w:r>
      <w:r w:rsidR="00210EE2">
        <w:rPr>
          <w:rFonts w:ascii="Aptos" w:eastAsia="Times New Roman" w:hAnsi="Aptos" w:cs="Times New Roman"/>
          <w:kern w:val="0"/>
          <w:lang w:eastAsia="en-IN" w:bidi="hi-IN"/>
          <w14:ligatures w14:val="none"/>
        </w:rPr>
        <w:t>s</w:t>
      </w:r>
      <w:r w:rsidRPr="001D7A13">
        <w:rPr>
          <w:rFonts w:ascii="Aptos" w:eastAsia="Times New Roman" w:hAnsi="Aptos" w:cs="Times New Roman"/>
          <w:kern w:val="0"/>
          <w:lang w:eastAsia="en-IN" w:bidi="hi-IN"/>
          <w14:ligatures w14:val="none"/>
        </w:rPr>
        <w:t>tate for Government</w:t>
      </w:r>
      <w:r w:rsidR="00DB4960">
        <w:rPr>
          <w:rFonts w:ascii="Aptos" w:eastAsia="Times New Roman" w:hAnsi="Aptos" w:cs="Times New Roman"/>
          <w:kern w:val="0"/>
          <w:lang w:eastAsia="en-IN" w:bidi="hi-IN"/>
          <w14:ligatures w14:val="none"/>
        </w:rPr>
        <w:t xml:space="preserve"> </w:t>
      </w:r>
      <w:r w:rsidRPr="001D7A13">
        <w:rPr>
          <w:rFonts w:ascii="Aptos" w:eastAsia="Times New Roman" w:hAnsi="Aptos" w:cs="Times New Roman"/>
          <w:kern w:val="0"/>
          <w:lang w:eastAsia="en-IN" w:bidi="hi-IN"/>
          <w14:ligatures w14:val="none"/>
        </w:rPr>
        <w:t>–</w:t>
      </w:r>
      <w:r w:rsidR="00DB4960">
        <w:rPr>
          <w:rFonts w:ascii="Aptos" w:eastAsia="Times New Roman" w:hAnsi="Aptos" w:cs="Times New Roman"/>
          <w:kern w:val="0"/>
          <w:lang w:eastAsia="en-IN" w:bidi="hi-IN"/>
          <w14:ligatures w14:val="none"/>
        </w:rPr>
        <w:t xml:space="preserve"> </w:t>
      </w:r>
      <w:r w:rsidRPr="001D7A13">
        <w:rPr>
          <w:rFonts w:ascii="Aptos" w:eastAsia="Times New Roman" w:hAnsi="Aptos" w:cs="Times New Roman"/>
          <w:kern w:val="0"/>
          <w:lang w:eastAsia="en-IN" w:bidi="hi-IN"/>
          <w14:ligatures w14:val="none"/>
        </w:rPr>
        <w:t>CSR convergence</w:t>
      </w:r>
    </w:p>
    <w:p w14:paraId="5B75FC86" w14:textId="77777777" w:rsidR="001D7A13" w:rsidRPr="001D7A13" w:rsidRDefault="001D7A13" w:rsidP="001D7A13">
      <w:pPr>
        <w:jc w:val="both"/>
        <w:rPr>
          <w:rFonts w:ascii="Aptos" w:hAnsi="Aptos"/>
        </w:rPr>
      </w:pPr>
    </w:p>
    <w:p w14:paraId="527BB98B" w14:textId="77777777" w:rsidR="00AF46DC" w:rsidRPr="001D7A13" w:rsidRDefault="00AF46DC" w:rsidP="001D7A13">
      <w:pPr>
        <w:jc w:val="both"/>
        <w:rPr>
          <w:rFonts w:ascii="Aptos" w:hAnsi="Aptos"/>
        </w:rPr>
      </w:pPr>
    </w:p>
    <w:sectPr w:rsidR="00AF46DC" w:rsidRPr="001D7A13" w:rsidSect="008E5B2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298E0" w14:textId="77777777" w:rsidR="00542B5C" w:rsidRDefault="00542B5C" w:rsidP="001D7A13">
      <w:pPr>
        <w:spacing w:after="0" w:line="240" w:lineRule="auto"/>
      </w:pPr>
      <w:r>
        <w:separator/>
      </w:r>
    </w:p>
  </w:endnote>
  <w:endnote w:type="continuationSeparator" w:id="0">
    <w:p w14:paraId="6BD2C3F3" w14:textId="77777777" w:rsidR="00542B5C" w:rsidRDefault="00542B5C" w:rsidP="001D7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91049" w14:textId="77777777" w:rsidR="00542B5C" w:rsidRDefault="00542B5C" w:rsidP="001D7A13">
      <w:pPr>
        <w:spacing w:after="0" w:line="240" w:lineRule="auto"/>
      </w:pPr>
      <w:r>
        <w:separator/>
      </w:r>
    </w:p>
  </w:footnote>
  <w:footnote w:type="continuationSeparator" w:id="0">
    <w:p w14:paraId="27D665AB" w14:textId="77777777" w:rsidR="00542B5C" w:rsidRDefault="00542B5C" w:rsidP="001D7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E16C0"/>
    <w:multiLevelType w:val="hybridMultilevel"/>
    <w:tmpl w:val="D34CB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311EE6"/>
    <w:multiLevelType w:val="multilevel"/>
    <w:tmpl w:val="45C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E15BC"/>
    <w:multiLevelType w:val="multilevel"/>
    <w:tmpl w:val="28D8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60004"/>
    <w:multiLevelType w:val="multilevel"/>
    <w:tmpl w:val="891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53DFE"/>
    <w:multiLevelType w:val="multilevel"/>
    <w:tmpl w:val="D3D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F656D"/>
    <w:multiLevelType w:val="multilevel"/>
    <w:tmpl w:val="804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103D8"/>
    <w:multiLevelType w:val="multilevel"/>
    <w:tmpl w:val="40C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4715F"/>
    <w:multiLevelType w:val="multilevel"/>
    <w:tmpl w:val="57E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44060">
    <w:abstractNumId w:val="1"/>
  </w:num>
  <w:num w:numId="2" w16cid:durableId="1871410192">
    <w:abstractNumId w:val="4"/>
  </w:num>
  <w:num w:numId="3" w16cid:durableId="490147832">
    <w:abstractNumId w:val="3"/>
  </w:num>
  <w:num w:numId="4" w16cid:durableId="311522094">
    <w:abstractNumId w:val="2"/>
  </w:num>
  <w:num w:numId="5" w16cid:durableId="1341810894">
    <w:abstractNumId w:val="6"/>
  </w:num>
  <w:num w:numId="6" w16cid:durableId="1080298245">
    <w:abstractNumId w:val="7"/>
  </w:num>
  <w:num w:numId="7" w16cid:durableId="482619940">
    <w:abstractNumId w:val="5"/>
  </w:num>
  <w:num w:numId="8" w16cid:durableId="91313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A13"/>
    <w:rsid w:val="000B3B84"/>
    <w:rsid w:val="0019735F"/>
    <w:rsid w:val="001C0DF2"/>
    <w:rsid w:val="001C7429"/>
    <w:rsid w:val="001D7A13"/>
    <w:rsid w:val="00210EE2"/>
    <w:rsid w:val="00490C0B"/>
    <w:rsid w:val="00542B5C"/>
    <w:rsid w:val="00674749"/>
    <w:rsid w:val="00677AB3"/>
    <w:rsid w:val="00847027"/>
    <w:rsid w:val="008648E5"/>
    <w:rsid w:val="008E5B22"/>
    <w:rsid w:val="008F6051"/>
    <w:rsid w:val="00956C46"/>
    <w:rsid w:val="0096762F"/>
    <w:rsid w:val="00A066D6"/>
    <w:rsid w:val="00A56DC5"/>
    <w:rsid w:val="00A7739F"/>
    <w:rsid w:val="00AA038B"/>
    <w:rsid w:val="00AA3BDA"/>
    <w:rsid w:val="00AF46DC"/>
    <w:rsid w:val="00B005AC"/>
    <w:rsid w:val="00B04EC9"/>
    <w:rsid w:val="00C85E18"/>
    <w:rsid w:val="00DB4960"/>
    <w:rsid w:val="00DF2AC0"/>
    <w:rsid w:val="00E96A13"/>
    <w:rsid w:val="00F363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77CC3"/>
  <w15:chartTrackingRefBased/>
  <w15:docId w15:val="{B0A8E17A-1D65-4F5B-830B-1FDE1D1B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A13"/>
    <w:rPr>
      <w:rFonts w:eastAsiaTheme="majorEastAsia" w:cstheme="majorBidi"/>
      <w:color w:val="272727" w:themeColor="text1" w:themeTint="D8"/>
    </w:rPr>
  </w:style>
  <w:style w:type="paragraph" w:styleId="Title">
    <w:name w:val="Title"/>
    <w:basedOn w:val="Normal"/>
    <w:next w:val="Normal"/>
    <w:link w:val="TitleChar"/>
    <w:uiPriority w:val="10"/>
    <w:qFormat/>
    <w:rsid w:val="001D7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A13"/>
    <w:pPr>
      <w:spacing w:before="160"/>
      <w:jc w:val="center"/>
    </w:pPr>
    <w:rPr>
      <w:i/>
      <w:iCs/>
      <w:color w:val="404040" w:themeColor="text1" w:themeTint="BF"/>
    </w:rPr>
  </w:style>
  <w:style w:type="character" w:customStyle="1" w:styleId="QuoteChar">
    <w:name w:val="Quote Char"/>
    <w:basedOn w:val="DefaultParagraphFont"/>
    <w:link w:val="Quote"/>
    <w:uiPriority w:val="29"/>
    <w:rsid w:val="001D7A13"/>
    <w:rPr>
      <w:i/>
      <w:iCs/>
      <w:color w:val="404040" w:themeColor="text1" w:themeTint="BF"/>
    </w:rPr>
  </w:style>
  <w:style w:type="paragraph" w:styleId="ListParagraph">
    <w:name w:val="List Paragraph"/>
    <w:basedOn w:val="Normal"/>
    <w:uiPriority w:val="34"/>
    <w:qFormat/>
    <w:rsid w:val="001D7A13"/>
    <w:pPr>
      <w:ind w:left="720"/>
      <w:contextualSpacing/>
    </w:pPr>
  </w:style>
  <w:style w:type="character" w:styleId="IntenseEmphasis">
    <w:name w:val="Intense Emphasis"/>
    <w:basedOn w:val="DefaultParagraphFont"/>
    <w:uiPriority w:val="21"/>
    <w:qFormat/>
    <w:rsid w:val="001D7A13"/>
    <w:rPr>
      <w:i/>
      <w:iCs/>
      <w:color w:val="0F4761" w:themeColor="accent1" w:themeShade="BF"/>
    </w:rPr>
  </w:style>
  <w:style w:type="paragraph" w:styleId="IntenseQuote">
    <w:name w:val="Intense Quote"/>
    <w:basedOn w:val="Normal"/>
    <w:next w:val="Normal"/>
    <w:link w:val="IntenseQuoteChar"/>
    <w:uiPriority w:val="30"/>
    <w:qFormat/>
    <w:rsid w:val="001D7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A13"/>
    <w:rPr>
      <w:i/>
      <w:iCs/>
      <w:color w:val="0F4761" w:themeColor="accent1" w:themeShade="BF"/>
    </w:rPr>
  </w:style>
  <w:style w:type="character" w:styleId="IntenseReference">
    <w:name w:val="Intense Reference"/>
    <w:basedOn w:val="DefaultParagraphFont"/>
    <w:uiPriority w:val="32"/>
    <w:qFormat/>
    <w:rsid w:val="001D7A13"/>
    <w:rPr>
      <w:b/>
      <w:bCs/>
      <w:smallCaps/>
      <w:color w:val="0F4761" w:themeColor="accent1" w:themeShade="BF"/>
      <w:spacing w:val="5"/>
    </w:rPr>
  </w:style>
  <w:style w:type="paragraph" w:styleId="Header">
    <w:name w:val="header"/>
    <w:basedOn w:val="Normal"/>
    <w:link w:val="HeaderChar"/>
    <w:uiPriority w:val="99"/>
    <w:unhideWhenUsed/>
    <w:rsid w:val="001D7A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A13"/>
  </w:style>
  <w:style w:type="paragraph" w:styleId="Footer">
    <w:name w:val="footer"/>
    <w:basedOn w:val="Normal"/>
    <w:link w:val="FooterChar"/>
    <w:uiPriority w:val="99"/>
    <w:unhideWhenUsed/>
    <w:rsid w:val="001D7A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A13"/>
  </w:style>
  <w:style w:type="paragraph" w:styleId="NormalWeb">
    <w:name w:val="Normal (Web)"/>
    <w:basedOn w:val="Normal"/>
    <w:uiPriority w:val="99"/>
    <w:semiHidden/>
    <w:unhideWhenUsed/>
    <w:rsid w:val="001D7A13"/>
    <w:rPr>
      <w:rFonts w:ascii="Times New Roman" w:hAnsi="Times New Roman" w:cs="Times New Roman"/>
      <w:sz w:val="24"/>
      <w:szCs w:val="24"/>
    </w:rPr>
  </w:style>
  <w:style w:type="character" w:styleId="Strong">
    <w:name w:val="Strong"/>
    <w:basedOn w:val="DefaultParagraphFont"/>
    <w:uiPriority w:val="22"/>
    <w:qFormat/>
    <w:rsid w:val="001D7A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Mhatre</dc:creator>
  <cp:keywords/>
  <dc:description/>
  <cp:lastModifiedBy>Priya Khan</cp:lastModifiedBy>
  <cp:revision>6</cp:revision>
  <cp:lastPrinted>2026-05-20T11:22:00Z</cp:lastPrinted>
  <dcterms:created xsi:type="dcterms:W3CDTF">2026-05-19T11:15:00Z</dcterms:created>
  <dcterms:modified xsi:type="dcterms:W3CDTF">2026-05-21T07:28:00Z</dcterms:modified>
</cp:coreProperties>
</file>