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B5AB8" w14:textId="77777777" w:rsidR="00664156" w:rsidRPr="00DB0F22" w:rsidRDefault="00664156" w:rsidP="00DB0F22"/>
    <w:p w14:paraId="04541E3D" w14:textId="77777777" w:rsidR="00664156" w:rsidRPr="00DB0F22" w:rsidRDefault="00664156" w:rsidP="00DB0F22"/>
    <w:p w14:paraId="2A18B206" w14:textId="77777777" w:rsidR="00664156" w:rsidRPr="00DB0F22" w:rsidRDefault="00664156" w:rsidP="00DB0F22"/>
    <w:p w14:paraId="10725BEF" w14:textId="77777777" w:rsidR="006740F4" w:rsidRPr="009B0AB3" w:rsidRDefault="006740F4" w:rsidP="009B0AB3">
      <w:pPr>
        <w:jc w:val="center"/>
        <w:rPr>
          <w:b/>
        </w:rPr>
      </w:pPr>
      <w:r w:rsidRPr="009B0AB3">
        <w:rPr>
          <w:b/>
        </w:rPr>
        <w:t>UNIVERSIDAD NACIONAL MAYOR DE SAN MARCOS</w:t>
      </w:r>
    </w:p>
    <w:p w14:paraId="0E3DABCE" w14:textId="77777777" w:rsidR="006740F4" w:rsidRPr="009B0AB3" w:rsidRDefault="006740F4" w:rsidP="009B0AB3">
      <w:pPr>
        <w:jc w:val="center"/>
      </w:pPr>
      <w:r w:rsidRPr="009B0AB3">
        <w:t>Universidad del Perú, Decana de América</w:t>
      </w:r>
    </w:p>
    <w:p w14:paraId="6EF4B85A" w14:textId="77777777" w:rsidR="006740F4" w:rsidRPr="009B0AB3" w:rsidRDefault="006740F4" w:rsidP="009B0AB3">
      <w:pPr>
        <w:jc w:val="center"/>
        <w:rPr>
          <w:b/>
        </w:rPr>
      </w:pPr>
      <w:r w:rsidRPr="009B0AB3">
        <w:rPr>
          <w:b/>
        </w:rPr>
        <w:t>FACULTAD DE SISTEMA E INFORMÁTICA</w:t>
      </w:r>
    </w:p>
    <w:p w14:paraId="3D514F94" w14:textId="77777777" w:rsidR="006740F4" w:rsidRPr="009B0AB3" w:rsidRDefault="006740F4" w:rsidP="009B0AB3">
      <w:pPr>
        <w:jc w:val="center"/>
        <w:rPr>
          <w:b/>
        </w:rPr>
      </w:pPr>
      <w:r w:rsidRPr="009B0AB3">
        <w:rPr>
          <w:b/>
        </w:rPr>
        <w:t>Escuela Profesional de Ingeniería de Software</w:t>
      </w:r>
    </w:p>
    <w:p w14:paraId="7366B668" w14:textId="77777777" w:rsidR="006740F4" w:rsidRPr="00DB0F22" w:rsidRDefault="00664156" w:rsidP="00DB0F22">
      <w:r w:rsidRPr="00DB0F22">
        <w:rPr>
          <w:noProof/>
          <w:lang w:val="es-PE" w:eastAsia="es-PE"/>
        </w:rPr>
        <w:drawing>
          <wp:anchor distT="0" distB="0" distL="114300" distR="114300" simplePos="0" relativeHeight="251659264" behindDoc="0" locked="0" layoutInCell="1" allowOverlap="1" wp14:anchorId="6F73744A" wp14:editId="3B413C5C">
            <wp:simplePos x="0" y="0"/>
            <wp:positionH relativeFrom="margin">
              <wp:posOffset>2524125</wp:posOffset>
            </wp:positionH>
            <wp:positionV relativeFrom="paragraph">
              <wp:posOffset>106045</wp:posOffset>
            </wp:positionV>
            <wp:extent cx="1274445" cy="1466850"/>
            <wp:effectExtent l="0" t="0" r="1905" b="0"/>
            <wp:wrapNone/>
            <wp:docPr id="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1274445" cy="1466850"/>
                    </a:xfrm>
                    <a:prstGeom prst="rect">
                      <a:avLst/>
                    </a:prstGeom>
                    <a:noFill/>
                    <a:ln w="9525">
                      <a:noFill/>
                      <a:miter lim="800000"/>
                      <a:headEnd/>
                      <a:tailEnd/>
                    </a:ln>
                  </pic:spPr>
                </pic:pic>
              </a:graphicData>
            </a:graphic>
            <wp14:sizeRelV relativeFrom="margin">
              <wp14:pctHeight>0</wp14:pctHeight>
            </wp14:sizeRelV>
          </wp:anchor>
        </w:drawing>
      </w:r>
    </w:p>
    <w:p w14:paraId="4670A539" w14:textId="77777777" w:rsidR="006740F4" w:rsidRPr="00DB0F22" w:rsidRDefault="006740F4" w:rsidP="00DB0F22"/>
    <w:p w14:paraId="6A7F55D8" w14:textId="77777777" w:rsidR="006740F4" w:rsidRPr="00DB0F22" w:rsidRDefault="006740F4" w:rsidP="00DB0F22">
      <w:pPr>
        <w:rPr>
          <w:rFonts w:eastAsiaTheme="majorEastAsia"/>
        </w:rPr>
      </w:pPr>
    </w:p>
    <w:p w14:paraId="320D2D04" w14:textId="77777777" w:rsidR="006740F4" w:rsidRPr="00DB0F22" w:rsidRDefault="006740F4" w:rsidP="00DB0F22">
      <w:pPr>
        <w:rPr>
          <w:rFonts w:eastAsiaTheme="majorEastAsia"/>
        </w:rPr>
      </w:pPr>
    </w:p>
    <w:p w14:paraId="3E84BB5C" w14:textId="77777777" w:rsidR="006740F4" w:rsidRPr="00DB0F22" w:rsidRDefault="006740F4" w:rsidP="00DB0F22"/>
    <w:p w14:paraId="05148826" w14:textId="77777777" w:rsidR="00DB0F22" w:rsidRPr="00DB0F22" w:rsidRDefault="00DB0F22" w:rsidP="009B0AB3">
      <w:pPr>
        <w:jc w:val="center"/>
      </w:pPr>
      <w:r w:rsidRPr="009B0AB3">
        <w:rPr>
          <w:b/>
        </w:rPr>
        <w:t>Tema:</w:t>
      </w:r>
      <w:r w:rsidRPr="00DB0F22">
        <w:t xml:space="preserve"> Estudio de la Red Neuronal</w:t>
      </w:r>
      <w:r w:rsidR="00780ACB" w:rsidRPr="00DB0F22">
        <w:t xml:space="preserve"> ART</w:t>
      </w:r>
    </w:p>
    <w:p w14:paraId="7FB7D778" w14:textId="77777777" w:rsidR="009B0AB3" w:rsidRDefault="00DB0F22" w:rsidP="009B0AB3">
      <w:pPr>
        <w:jc w:val="center"/>
      </w:pPr>
      <w:r w:rsidRPr="009B0AB3">
        <w:rPr>
          <w:b/>
        </w:rPr>
        <w:t>Curso:</w:t>
      </w:r>
      <w:r w:rsidRPr="00DB0F22">
        <w:t xml:space="preserve"> Sistemas Inteligentes</w:t>
      </w:r>
    </w:p>
    <w:p w14:paraId="4AD2033D" w14:textId="77777777" w:rsidR="006740F4" w:rsidRPr="00DB0F22" w:rsidRDefault="009B0AB3" w:rsidP="009B0AB3">
      <w:pPr>
        <w:jc w:val="center"/>
      </w:pPr>
      <w:r>
        <w:rPr>
          <w:b/>
        </w:rPr>
        <w:t>Docente</w:t>
      </w:r>
      <w:r w:rsidRPr="009B0AB3">
        <w:rPr>
          <w:b/>
        </w:rPr>
        <w:t>:</w:t>
      </w:r>
      <w:r>
        <w:t xml:space="preserve"> Chávez Herrera, Carlos Ernesto</w:t>
      </w:r>
    </w:p>
    <w:p w14:paraId="75D323AF" w14:textId="77777777" w:rsidR="006740F4" w:rsidRPr="009B0AB3" w:rsidRDefault="009B0AB3" w:rsidP="009B0AB3">
      <w:pPr>
        <w:jc w:val="center"/>
        <w:rPr>
          <w:b/>
        </w:rPr>
      </w:pPr>
      <w:r w:rsidRPr="009B0AB3">
        <w:rPr>
          <w:b/>
        </w:rPr>
        <w:t>Integrantes:</w:t>
      </w:r>
    </w:p>
    <w:p w14:paraId="400CD953" w14:textId="77777777" w:rsidR="006740F4" w:rsidRPr="00DB0F22" w:rsidRDefault="00EE0D00" w:rsidP="009B0AB3">
      <w:pPr>
        <w:jc w:val="center"/>
      </w:pPr>
      <w:r w:rsidRPr="00DB0F22">
        <w:t xml:space="preserve">Terrazas García, </w:t>
      </w:r>
      <w:r w:rsidR="006740F4" w:rsidRPr="00DB0F22">
        <w:t>Guillermo Moisés</w:t>
      </w:r>
    </w:p>
    <w:p w14:paraId="47FA1C98" w14:textId="77777777" w:rsidR="00EE0D00" w:rsidRPr="00DB0F22" w:rsidRDefault="009B0AB3" w:rsidP="009B0AB3">
      <w:pPr>
        <w:jc w:val="center"/>
      </w:pPr>
      <w:r w:rsidRPr="00DB0F22">
        <w:t>Ramírez</w:t>
      </w:r>
      <w:r w:rsidR="00EE0D00" w:rsidRPr="00DB0F22">
        <w:t xml:space="preserve"> Vera, Carlos Augusto</w:t>
      </w:r>
    </w:p>
    <w:p w14:paraId="6127CC15" w14:textId="77777777" w:rsidR="00EE0D00" w:rsidRPr="00DB0F22" w:rsidRDefault="00EE0D00" w:rsidP="009B0AB3">
      <w:pPr>
        <w:jc w:val="center"/>
      </w:pPr>
      <w:r w:rsidRPr="00DB0F22">
        <w:t>Puitiza López, Anthony Brayan</w:t>
      </w:r>
    </w:p>
    <w:p w14:paraId="4ECD2BCD" w14:textId="77777777" w:rsidR="00EE0D00" w:rsidRPr="00DB0F22" w:rsidRDefault="00EE0D00" w:rsidP="009B0AB3">
      <w:pPr>
        <w:jc w:val="center"/>
      </w:pPr>
      <w:r w:rsidRPr="00DB0F22">
        <w:t xml:space="preserve">Zuñiga Yamashita, Miguel </w:t>
      </w:r>
      <w:r w:rsidR="009B0AB3" w:rsidRPr="00DB0F22">
        <w:t>Ángel</w:t>
      </w:r>
    </w:p>
    <w:p w14:paraId="30164013" w14:textId="77777777" w:rsidR="006740F4" w:rsidRDefault="00EE0D00" w:rsidP="009B0AB3">
      <w:pPr>
        <w:jc w:val="center"/>
      </w:pPr>
      <w:r w:rsidRPr="00DB0F22">
        <w:t>Olivares Chuquiure, Kevin</w:t>
      </w:r>
    </w:p>
    <w:p w14:paraId="60A4E241" w14:textId="77777777" w:rsidR="009B0AB3" w:rsidRPr="00BC2DE3" w:rsidRDefault="00BC2DE3" w:rsidP="009B0AB3">
      <w:pPr>
        <w:jc w:val="center"/>
        <w:rPr>
          <w:b/>
        </w:rPr>
      </w:pPr>
      <w:r w:rsidRPr="00BC2DE3">
        <w:rPr>
          <w:b/>
        </w:rPr>
        <w:t>Lima - Perú</w:t>
      </w:r>
    </w:p>
    <w:p w14:paraId="3088D126" w14:textId="77777777" w:rsidR="006740F4" w:rsidRPr="009B0AB3" w:rsidRDefault="00BC2DE3" w:rsidP="009B0AB3">
      <w:pPr>
        <w:jc w:val="center"/>
        <w:rPr>
          <w:b/>
        </w:rPr>
      </w:pPr>
      <w:r>
        <w:rPr>
          <w:b/>
        </w:rPr>
        <w:t>Abril</w:t>
      </w:r>
      <w:r w:rsidR="006740F4" w:rsidRPr="009B0AB3">
        <w:rPr>
          <w:b/>
        </w:rPr>
        <w:t>, 2018</w:t>
      </w:r>
    </w:p>
    <w:sdt>
      <w:sdtPr>
        <w:rPr>
          <w:rFonts w:eastAsia="Times New Roman" w:cs="Times New Roman"/>
          <w:b w:val="0"/>
          <w:szCs w:val="24"/>
          <w:lang w:val="es-ES" w:eastAsia="es-ES"/>
        </w:rPr>
        <w:id w:val="513338220"/>
        <w:docPartObj>
          <w:docPartGallery w:val="Table of Contents"/>
          <w:docPartUnique/>
        </w:docPartObj>
      </w:sdtPr>
      <w:sdtEndPr>
        <w:rPr>
          <w:bCs/>
        </w:rPr>
      </w:sdtEndPr>
      <w:sdtContent>
        <w:p w14:paraId="0BCC6A1C" w14:textId="77777777" w:rsidR="00BC2DE3" w:rsidRDefault="00BC2DE3">
          <w:pPr>
            <w:pStyle w:val="TtulodeTDC"/>
          </w:pPr>
          <w:r>
            <w:rPr>
              <w:lang w:val="es-ES"/>
            </w:rPr>
            <w:t>Contenido</w:t>
          </w:r>
        </w:p>
        <w:p w14:paraId="70B3C3BF" w14:textId="2785715A" w:rsidR="00D20471" w:rsidRDefault="00BC2DE3">
          <w:pPr>
            <w:pStyle w:val="TDC1"/>
            <w:tabs>
              <w:tab w:val="left" w:pos="880"/>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11596574" w:history="1">
            <w:r w:rsidR="00D20471" w:rsidRPr="00D27521">
              <w:rPr>
                <w:rStyle w:val="Hipervnculo"/>
                <w:noProof/>
                <w:lang w:val="en-US"/>
              </w:rPr>
              <w:t>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n-US"/>
              </w:rPr>
              <w:t>INTRODUCCIÓN</w:t>
            </w:r>
            <w:r w:rsidR="00D20471">
              <w:rPr>
                <w:noProof/>
                <w:webHidden/>
              </w:rPr>
              <w:tab/>
            </w:r>
            <w:r w:rsidR="00D20471">
              <w:rPr>
                <w:noProof/>
                <w:webHidden/>
              </w:rPr>
              <w:fldChar w:fldCharType="begin"/>
            </w:r>
            <w:r w:rsidR="00D20471">
              <w:rPr>
                <w:noProof/>
                <w:webHidden/>
              </w:rPr>
              <w:instrText xml:space="preserve"> PAGEREF _Toc511596574 \h </w:instrText>
            </w:r>
            <w:r w:rsidR="00D20471">
              <w:rPr>
                <w:noProof/>
                <w:webHidden/>
              </w:rPr>
            </w:r>
            <w:r w:rsidR="00D20471">
              <w:rPr>
                <w:noProof/>
                <w:webHidden/>
              </w:rPr>
              <w:fldChar w:fldCharType="separate"/>
            </w:r>
            <w:r w:rsidR="00D20471">
              <w:rPr>
                <w:noProof/>
                <w:webHidden/>
              </w:rPr>
              <w:t>1</w:t>
            </w:r>
            <w:r w:rsidR="00D20471">
              <w:rPr>
                <w:noProof/>
                <w:webHidden/>
              </w:rPr>
              <w:fldChar w:fldCharType="end"/>
            </w:r>
          </w:hyperlink>
        </w:p>
        <w:p w14:paraId="3B695745" w14:textId="74BF69D8"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75" w:history="1">
            <w:r w:rsidR="00D20471" w:rsidRPr="00D27521">
              <w:rPr>
                <w:rStyle w:val="Hipervnculo"/>
                <w:noProof/>
                <w:lang w:val="en-US"/>
              </w:rPr>
              <w:t>1.1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 (ADAPTIVE RESONANCE THEORY)</w:t>
            </w:r>
            <w:r w:rsidR="00D20471">
              <w:rPr>
                <w:noProof/>
                <w:webHidden/>
              </w:rPr>
              <w:tab/>
            </w:r>
            <w:r w:rsidR="00D20471">
              <w:rPr>
                <w:noProof/>
                <w:webHidden/>
              </w:rPr>
              <w:fldChar w:fldCharType="begin"/>
            </w:r>
            <w:r w:rsidR="00D20471">
              <w:rPr>
                <w:noProof/>
                <w:webHidden/>
              </w:rPr>
              <w:instrText xml:space="preserve"> PAGEREF _Toc511596575 \h </w:instrText>
            </w:r>
            <w:r w:rsidR="00D20471">
              <w:rPr>
                <w:noProof/>
                <w:webHidden/>
              </w:rPr>
            </w:r>
            <w:r w:rsidR="00D20471">
              <w:rPr>
                <w:noProof/>
                <w:webHidden/>
              </w:rPr>
              <w:fldChar w:fldCharType="separate"/>
            </w:r>
            <w:r w:rsidR="00D20471">
              <w:rPr>
                <w:noProof/>
                <w:webHidden/>
              </w:rPr>
              <w:t>3</w:t>
            </w:r>
            <w:r w:rsidR="00D20471">
              <w:rPr>
                <w:noProof/>
                <w:webHidden/>
              </w:rPr>
              <w:fldChar w:fldCharType="end"/>
            </w:r>
          </w:hyperlink>
        </w:p>
        <w:p w14:paraId="5345C6A9" w14:textId="3B7DB9EC"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76" w:history="1">
            <w:r w:rsidR="00D20471" w:rsidRPr="00D27521">
              <w:rPr>
                <w:rStyle w:val="Hipervnculo"/>
                <w:noProof/>
                <w:lang w:val="es-PE"/>
              </w:rPr>
              <w:t>1.2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HISTORIA DE LA RED NEURONAL ART</w:t>
            </w:r>
            <w:r w:rsidR="00D20471">
              <w:rPr>
                <w:noProof/>
                <w:webHidden/>
              </w:rPr>
              <w:tab/>
            </w:r>
            <w:r w:rsidR="00D20471">
              <w:rPr>
                <w:noProof/>
                <w:webHidden/>
              </w:rPr>
              <w:fldChar w:fldCharType="begin"/>
            </w:r>
            <w:r w:rsidR="00D20471">
              <w:rPr>
                <w:noProof/>
                <w:webHidden/>
              </w:rPr>
              <w:instrText xml:space="preserve"> PAGEREF _Toc511596576 \h </w:instrText>
            </w:r>
            <w:r w:rsidR="00D20471">
              <w:rPr>
                <w:noProof/>
                <w:webHidden/>
              </w:rPr>
            </w:r>
            <w:r w:rsidR="00D20471">
              <w:rPr>
                <w:noProof/>
                <w:webHidden/>
              </w:rPr>
              <w:fldChar w:fldCharType="separate"/>
            </w:r>
            <w:r w:rsidR="00D20471">
              <w:rPr>
                <w:noProof/>
                <w:webHidden/>
              </w:rPr>
              <w:t>3</w:t>
            </w:r>
            <w:r w:rsidR="00D20471">
              <w:rPr>
                <w:noProof/>
                <w:webHidden/>
              </w:rPr>
              <w:fldChar w:fldCharType="end"/>
            </w:r>
          </w:hyperlink>
        </w:p>
        <w:p w14:paraId="36E31E02" w14:textId="51193760"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77" w:history="1">
            <w:r w:rsidR="00D20471" w:rsidRPr="00D27521">
              <w:rPr>
                <w:rStyle w:val="Hipervnculo"/>
                <w:noProof/>
              </w:rPr>
              <w:t>2.</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DEFINICIÓN DE UNA RED ART</w:t>
            </w:r>
            <w:r w:rsidR="00D20471">
              <w:rPr>
                <w:noProof/>
                <w:webHidden/>
              </w:rPr>
              <w:tab/>
            </w:r>
            <w:r w:rsidR="00D20471">
              <w:rPr>
                <w:noProof/>
                <w:webHidden/>
              </w:rPr>
              <w:fldChar w:fldCharType="begin"/>
            </w:r>
            <w:r w:rsidR="00D20471">
              <w:rPr>
                <w:noProof/>
                <w:webHidden/>
              </w:rPr>
              <w:instrText xml:space="preserve"> PAGEREF _Toc511596577 \h </w:instrText>
            </w:r>
            <w:r w:rsidR="00D20471">
              <w:rPr>
                <w:noProof/>
                <w:webHidden/>
              </w:rPr>
            </w:r>
            <w:r w:rsidR="00D20471">
              <w:rPr>
                <w:noProof/>
                <w:webHidden/>
              </w:rPr>
              <w:fldChar w:fldCharType="separate"/>
            </w:r>
            <w:r w:rsidR="00D20471">
              <w:rPr>
                <w:noProof/>
                <w:webHidden/>
              </w:rPr>
              <w:t>3</w:t>
            </w:r>
            <w:r w:rsidR="00D20471">
              <w:rPr>
                <w:noProof/>
                <w:webHidden/>
              </w:rPr>
              <w:fldChar w:fldCharType="end"/>
            </w:r>
          </w:hyperlink>
        </w:p>
        <w:p w14:paraId="4202F9AF" w14:textId="59CCE63D"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78" w:history="1">
            <w:r w:rsidR="00D20471" w:rsidRPr="00D27521">
              <w:rPr>
                <w:rStyle w:val="Hipervnculo"/>
                <w:noProof/>
                <w:lang w:val="es-PE"/>
              </w:rPr>
              <w:t>2.1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CARACTERÍSTICAS</w:t>
            </w:r>
            <w:r w:rsidR="00D20471">
              <w:rPr>
                <w:noProof/>
                <w:webHidden/>
              </w:rPr>
              <w:tab/>
            </w:r>
            <w:r w:rsidR="00D20471">
              <w:rPr>
                <w:noProof/>
                <w:webHidden/>
              </w:rPr>
              <w:fldChar w:fldCharType="begin"/>
            </w:r>
            <w:r w:rsidR="00D20471">
              <w:rPr>
                <w:noProof/>
                <w:webHidden/>
              </w:rPr>
              <w:instrText xml:space="preserve"> PAGEREF _Toc511596578 \h </w:instrText>
            </w:r>
            <w:r w:rsidR="00D20471">
              <w:rPr>
                <w:noProof/>
                <w:webHidden/>
              </w:rPr>
            </w:r>
            <w:r w:rsidR="00D20471">
              <w:rPr>
                <w:noProof/>
                <w:webHidden/>
              </w:rPr>
              <w:fldChar w:fldCharType="separate"/>
            </w:r>
            <w:r w:rsidR="00D20471">
              <w:rPr>
                <w:noProof/>
                <w:webHidden/>
              </w:rPr>
              <w:t>4</w:t>
            </w:r>
            <w:r w:rsidR="00D20471">
              <w:rPr>
                <w:noProof/>
                <w:webHidden/>
              </w:rPr>
              <w:fldChar w:fldCharType="end"/>
            </w:r>
          </w:hyperlink>
        </w:p>
        <w:p w14:paraId="073188F1" w14:textId="3CA51D8E"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79" w:history="1">
            <w:r w:rsidR="00D20471" w:rsidRPr="00D27521">
              <w:rPr>
                <w:rStyle w:val="Hipervnculo"/>
                <w:noProof/>
                <w:lang w:val="es-PE"/>
              </w:rPr>
              <w:t>2.2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CREADORES DE LA RED ART</w:t>
            </w:r>
            <w:r w:rsidR="00D20471">
              <w:rPr>
                <w:noProof/>
                <w:webHidden/>
              </w:rPr>
              <w:tab/>
            </w:r>
            <w:r w:rsidR="00D20471">
              <w:rPr>
                <w:noProof/>
                <w:webHidden/>
              </w:rPr>
              <w:fldChar w:fldCharType="begin"/>
            </w:r>
            <w:r w:rsidR="00D20471">
              <w:rPr>
                <w:noProof/>
                <w:webHidden/>
              </w:rPr>
              <w:instrText xml:space="preserve"> PAGEREF _Toc511596579 \h </w:instrText>
            </w:r>
            <w:r w:rsidR="00D20471">
              <w:rPr>
                <w:noProof/>
                <w:webHidden/>
              </w:rPr>
            </w:r>
            <w:r w:rsidR="00D20471">
              <w:rPr>
                <w:noProof/>
                <w:webHidden/>
              </w:rPr>
              <w:fldChar w:fldCharType="separate"/>
            </w:r>
            <w:r w:rsidR="00D20471">
              <w:rPr>
                <w:noProof/>
                <w:webHidden/>
              </w:rPr>
              <w:t>4</w:t>
            </w:r>
            <w:r w:rsidR="00D20471">
              <w:rPr>
                <w:noProof/>
                <w:webHidden/>
              </w:rPr>
              <w:fldChar w:fldCharType="end"/>
            </w:r>
          </w:hyperlink>
        </w:p>
        <w:p w14:paraId="125F3B47" w14:textId="523138FD" w:rsidR="00D20471" w:rsidRDefault="00110286">
          <w:pPr>
            <w:pStyle w:val="TDC3"/>
            <w:tabs>
              <w:tab w:val="left" w:pos="1100"/>
            </w:tabs>
            <w:rPr>
              <w:rFonts w:asciiTheme="minorHAnsi" w:eastAsiaTheme="minorEastAsia" w:hAnsiTheme="minorHAnsi" w:cstheme="minorBidi"/>
              <w:noProof/>
              <w:sz w:val="22"/>
              <w:szCs w:val="22"/>
              <w:lang w:val="es-PE" w:eastAsia="es-PE"/>
            </w:rPr>
          </w:pPr>
          <w:hyperlink w:anchor="_Toc511596580" w:history="1">
            <w:r w:rsidR="00D20471" w:rsidRPr="00D27521">
              <w:rPr>
                <w:rStyle w:val="Hipervnculo"/>
                <w:noProof/>
              </w:rPr>
              <w:t>2.2.1</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Stephen Grossberg</w:t>
            </w:r>
            <w:r w:rsidR="00D20471">
              <w:rPr>
                <w:noProof/>
                <w:webHidden/>
              </w:rPr>
              <w:tab/>
            </w:r>
            <w:r w:rsidR="00D20471">
              <w:rPr>
                <w:noProof/>
                <w:webHidden/>
              </w:rPr>
              <w:fldChar w:fldCharType="begin"/>
            </w:r>
            <w:r w:rsidR="00D20471">
              <w:rPr>
                <w:noProof/>
                <w:webHidden/>
              </w:rPr>
              <w:instrText xml:space="preserve"> PAGEREF _Toc511596580 \h </w:instrText>
            </w:r>
            <w:r w:rsidR="00D20471">
              <w:rPr>
                <w:noProof/>
                <w:webHidden/>
              </w:rPr>
            </w:r>
            <w:r w:rsidR="00D20471">
              <w:rPr>
                <w:noProof/>
                <w:webHidden/>
              </w:rPr>
              <w:fldChar w:fldCharType="separate"/>
            </w:r>
            <w:r w:rsidR="00D20471">
              <w:rPr>
                <w:noProof/>
                <w:webHidden/>
              </w:rPr>
              <w:t>4</w:t>
            </w:r>
            <w:r w:rsidR="00D20471">
              <w:rPr>
                <w:noProof/>
                <w:webHidden/>
              </w:rPr>
              <w:fldChar w:fldCharType="end"/>
            </w:r>
          </w:hyperlink>
        </w:p>
        <w:p w14:paraId="6A71CF55" w14:textId="6BF87703" w:rsidR="00D20471" w:rsidRDefault="00110286">
          <w:pPr>
            <w:pStyle w:val="TDC3"/>
            <w:tabs>
              <w:tab w:val="left" w:pos="1100"/>
            </w:tabs>
            <w:rPr>
              <w:rFonts w:asciiTheme="minorHAnsi" w:eastAsiaTheme="minorEastAsia" w:hAnsiTheme="minorHAnsi" w:cstheme="minorBidi"/>
              <w:noProof/>
              <w:sz w:val="22"/>
              <w:szCs w:val="22"/>
              <w:lang w:val="es-PE" w:eastAsia="es-PE"/>
            </w:rPr>
          </w:pPr>
          <w:hyperlink w:anchor="_Toc511596581" w:history="1">
            <w:r w:rsidR="00D20471" w:rsidRPr="00D27521">
              <w:rPr>
                <w:rStyle w:val="Hipervnculo"/>
                <w:noProof/>
              </w:rPr>
              <w:t>2.2.2</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Gail Carpenter</w:t>
            </w:r>
            <w:r w:rsidR="00D20471">
              <w:rPr>
                <w:noProof/>
                <w:webHidden/>
              </w:rPr>
              <w:tab/>
            </w:r>
            <w:r w:rsidR="00D20471">
              <w:rPr>
                <w:noProof/>
                <w:webHidden/>
              </w:rPr>
              <w:fldChar w:fldCharType="begin"/>
            </w:r>
            <w:r w:rsidR="00D20471">
              <w:rPr>
                <w:noProof/>
                <w:webHidden/>
              </w:rPr>
              <w:instrText xml:space="preserve"> PAGEREF _Toc511596581 \h </w:instrText>
            </w:r>
            <w:r w:rsidR="00D20471">
              <w:rPr>
                <w:noProof/>
                <w:webHidden/>
              </w:rPr>
            </w:r>
            <w:r w:rsidR="00D20471">
              <w:rPr>
                <w:noProof/>
                <w:webHidden/>
              </w:rPr>
              <w:fldChar w:fldCharType="separate"/>
            </w:r>
            <w:r w:rsidR="00D20471">
              <w:rPr>
                <w:noProof/>
                <w:webHidden/>
              </w:rPr>
              <w:t>6</w:t>
            </w:r>
            <w:r w:rsidR="00D20471">
              <w:rPr>
                <w:noProof/>
                <w:webHidden/>
              </w:rPr>
              <w:fldChar w:fldCharType="end"/>
            </w:r>
          </w:hyperlink>
        </w:p>
        <w:p w14:paraId="2B2BE717" w14:textId="294956F5"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82" w:history="1">
            <w:r w:rsidR="00D20471" w:rsidRPr="00D27521">
              <w:rPr>
                <w:rStyle w:val="Hipervnculo"/>
                <w:noProof/>
              </w:rPr>
              <w:t>3.</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TIPOS DE REDES ART</w:t>
            </w:r>
            <w:r w:rsidR="00D20471">
              <w:rPr>
                <w:noProof/>
                <w:webHidden/>
              </w:rPr>
              <w:tab/>
            </w:r>
            <w:r w:rsidR="00D20471">
              <w:rPr>
                <w:noProof/>
                <w:webHidden/>
              </w:rPr>
              <w:fldChar w:fldCharType="begin"/>
            </w:r>
            <w:r w:rsidR="00D20471">
              <w:rPr>
                <w:noProof/>
                <w:webHidden/>
              </w:rPr>
              <w:instrText xml:space="preserve"> PAGEREF _Toc511596582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4E4D36D2" w14:textId="2961E05A"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83" w:history="1">
            <w:r w:rsidR="00D20471" w:rsidRPr="00D27521">
              <w:rPr>
                <w:rStyle w:val="Hipervnculo"/>
                <w:noProof/>
                <w:lang w:val="es-PE"/>
              </w:rPr>
              <w:t>3.1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ART-1:</w:t>
            </w:r>
            <w:r w:rsidR="00D20471">
              <w:rPr>
                <w:noProof/>
                <w:webHidden/>
              </w:rPr>
              <w:tab/>
            </w:r>
            <w:r w:rsidR="00D20471">
              <w:rPr>
                <w:noProof/>
                <w:webHidden/>
              </w:rPr>
              <w:fldChar w:fldCharType="begin"/>
            </w:r>
            <w:r w:rsidR="00D20471">
              <w:rPr>
                <w:noProof/>
                <w:webHidden/>
              </w:rPr>
              <w:instrText xml:space="preserve"> PAGEREF _Toc511596583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033CEB7D" w14:textId="3B827B86"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84" w:history="1">
            <w:r w:rsidR="00D20471" w:rsidRPr="00D27521">
              <w:rPr>
                <w:rStyle w:val="Hipervnculo"/>
                <w:noProof/>
                <w:lang w:val="es-PE"/>
              </w:rPr>
              <w:t>3.2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ART-2:</w:t>
            </w:r>
            <w:r w:rsidR="00D20471">
              <w:rPr>
                <w:noProof/>
                <w:webHidden/>
              </w:rPr>
              <w:tab/>
            </w:r>
            <w:r w:rsidR="00D20471">
              <w:rPr>
                <w:noProof/>
                <w:webHidden/>
              </w:rPr>
              <w:fldChar w:fldCharType="begin"/>
            </w:r>
            <w:r w:rsidR="00D20471">
              <w:rPr>
                <w:noProof/>
                <w:webHidden/>
              </w:rPr>
              <w:instrText xml:space="preserve"> PAGEREF _Toc511596584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5322BBAD" w14:textId="3B237381"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85" w:history="1">
            <w:r w:rsidR="00D20471" w:rsidRPr="00D27521">
              <w:rPr>
                <w:rStyle w:val="Hipervnculo"/>
                <w:noProof/>
                <w:lang w:val="es-PE"/>
              </w:rPr>
              <w:t>3.3</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ART-2ª:</w:t>
            </w:r>
            <w:r w:rsidR="00D20471">
              <w:rPr>
                <w:noProof/>
                <w:webHidden/>
              </w:rPr>
              <w:tab/>
            </w:r>
            <w:r w:rsidR="00D20471">
              <w:rPr>
                <w:noProof/>
                <w:webHidden/>
              </w:rPr>
              <w:fldChar w:fldCharType="begin"/>
            </w:r>
            <w:r w:rsidR="00D20471">
              <w:rPr>
                <w:noProof/>
                <w:webHidden/>
              </w:rPr>
              <w:instrText xml:space="preserve"> PAGEREF _Toc511596585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7686CE90" w14:textId="07052E82"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86" w:history="1">
            <w:r w:rsidR="00D20471" w:rsidRPr="00D27521">
              <w:rPr>
                <w:rStyle w:val="Hipervnculo"/>
                <w:noProof/>
                <w:lang w:val="es-PE"/>
              </w:rPr>
              <w:t>3.4</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ART-3:</w:t>
            </w:r>
            <w:r w:rsidR="00D20471">
              <w:rPr>
                <w:noProof/>
                <w:webHidden/>
              </w:rPr>
              <w:tab/>
            </w:r>
            <w:r w:rsidR="00D20471">
              <w:rPr>
                <w:noProof/>
                <w:webHidden/>
              </w:rPr>
              <w:fldChar w:fldCharType="begin"/>
            </w:r>
            <w:r w:rsidR="00D20471">
              <w:rPr>
                <w:noProof/>
                <w:webHidden/>
              </w:rPr>
              <w:instrText xml:space="preserve"> PAGEREF _Toc511596586 \h </w:instrText>
            </w:r>
            <w:r w:rsidR="00D20471">
              <w:rPr>
                <w:noProof/>
                <w:webHidden/>
              </w:rPr>
            </w:r>
            <w:r w:rsidR="00D20471">
              <w:rPr>
                <w:noProof/>
                <w:webHidden/>
              </w:rPr>
              <w:fldChar w:fldCharType="separate"/>
            </w:r>
            <w:r w:rsidR="00D20471">
              <w:rPr>
                <w:noProof/>
                <w:webHidden/>
              </w:rPr>
              <w:t>7</w:t>
            </w:r>
            <w:r w:rsidR="00D20471">
              <w:rPr>
                <w:noProof/>
                <w:webHidden/>
              </w:rPr>
              <w:fldChar w:fldCharType="end"/>
            </w:r>
          </w:hyperlink>
        </w:p>
        <w:p w14:paraId="2CAF5EAD" w14:textId="63FFDACD"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87" w:history="1">
            <w:r w:rsidR="00D20471" w:rsidRPr="00D27521">
              <w:rPr>
                <w:rStyle w:val="Hipervnculo"/>
                <w:noProof/>
                <w:lang w:val="es-PE"/>
              </w:rPr>
              <w:t>3.5</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 DIFUSO (Fuzzy ART):</w:t>
            </w:r>
            <w:r w:rsidR="00D20471">
              <w:rPr>
                <w:noProof/>
                <w:webHidden/>
              </w:rPr>
              <w:tab/>
            </w:r>
            <w:r w:rsidR="00D20471">
              <w:rPr>
                <w:noProof/>
                <w:webHidden/>
              </w:rPr>
              <w:fldChar w:fldCharType="begin"/>
            </w:r>
            <w:r w:rsidR="00D20471">
              <w:rPr>
                <w:noProof/>
                <w:webHidden/>
              </w:rPr>
              <w:instrText xml:space="preserve"> PAGEREF _Toc511596587 \h </w:instrText>
            </w:r>
            <w:r w:rsidR="00D20471">
              <w:rPr>
                <w:noProof/>
                <w:webHidden/>
              </w:rPr>
            </w:r>
            <w:r w:rsidR="00D20471">
              <w:rPr>
                <w:noProof/>
                <w:webHidden/>
              </w:rPr>
              <w:fldChar w:fldCharType="separate"/>
            </w:r>
            <w:r w:rsidR="00D20471">
              <w:rPr>
                <w:noProof/>
                <w:webHidden/>
              </w:rPr>
              <w:t>8</w:t>
            </w:r>
            <w:r w:rsidR="00D20471">
              <w:rPr>
                <w:noProof/>
                <w:webHidden/>
              </w:rPr>
              <w:fldChar w:fldCharType="end"/>
            </w:r>
          </w:hyperlink>
        </w:p>
        <w:p w14:paraId="5ECFF022" w14:textId="12DFA607"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88" w:history="1">
            <w:r w:rsidR="00D20471" w:rsidRPr="00D27521">
              <w:rPr>
                <w:rStyle w:val="Hipervnculo"/>
                <w:noProof/>
                <w:lang w:val="es-PE"/>
              </w:rPr>
              <w:t>3.6</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ARTMAP (Fuzzy ARTMAP):</w:t>
            </w:r>
            <w:r w:rsidR="00D20471">
              <w:rPr>
                <w:noProof/>
                <w:webHidden/>
              </w:rPr>
              <w:tab/>
            </w:r>
            <w:r w:rsidR="00D20471">
              <w:rPr>
                <w:noProof/>
                <w:webHidden/>
              </w:rPr>
              <w:fldChar w:fldCharType="begin"/>
            </w:r>
            <w:r w:rsidR="00D20471">
              <w:rPr>
                <w:noProof/>
                <w:webHidden/>
              </w:rPr>
              <w:instrText xml:space="preserve"> PAGEREF _Toc511596588 \h </w:instrText>
            </w:r>
            <w:r w:rsidR="00D20471">
              <w:rPr>
                <w:noProof/>
                <w:webHidden/>
              </w:rPr>
            </w:r>
            <w:r w:rsidR="00D20471">
              <w:rPr>
                <w:noProof/>
                <w:webHidden/>
              </w:rPr>
              <w:fldChar w:fldCharType="separate"/>
            </w:r>
            <w:r w:rsidR="00D20471">
              <w:rPr>
                <w:noProof/>
                <w:webHidden/>
              </w:rPr>
              <w:t>8</w:t>
            </w:r>
            <w:r w:rsidR="00D20471">
              <w:rPr>
                <w:noProof/>
                <w:webHidden/>
              </w:rPr>
              <w:fldChar w:fldCharType="end"/>
            </w:r>
          </w:hyperlink>
        </w:p>
        <w:p w14:paraId="6A3C27A8" w14:textId="6388293B"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89" w:history="1">
            <w:r w:rsidR="00D20471" w:rsidRPr="00D27521">
              <w:rPr>
                <w:rStyle w:val="Hipervnculo"/>
                <w:noProof/>
              </w:rPr>
              <w:t>4.</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ADAPTACIONES DE REDES ART</w:t>
            </w:r>
            <w:r w:rsidR="00D20471">
              <w:rPr>
                <w:noProof/>
                <w:webHidden/>
              </w:rPr>
              <w:tab/>
            </w:r>
            <w:r w:rsidR="00D20471">
              <w:rPr>
                <w:noProof/>
                <w:webHidden/>
              </w:rPr>
              <w:fldChar w:fldCharType="begin"/>
            </w:r>
            <w:r w:rsidR="00D20471">
              <w:rPr>
                <w:noProof/>
                <w:webHidden/>
              </w:rPr>
              <w:instrText xml:space="preserve"> PAGEREF _Toc511596589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20CA5A09" w14:textId="323446CA"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90" w:history="1">
            <w:r w:rsidR="00D20471" w:rsidRPr="00D27521">
              <w:rPr>
                <w:rStyle w:val="Hipervnculo"/>
                <w:noProof/>
              </w:rPr>
              <w:t>5.</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ARQUITECTURA</w:t>
            </w:r>
            <w:r w:rsidR="00D20471">
              <w:rPr>
                <w:noProof/>
                <w:webHidden/>
              </w:rPr>
              <w:tab/>
            </w:r>
            <w:r w:rsidR="00D20471">
              <w:rPr>
                <w:noProof/>
                <w:webHidden/>
              </w:rPr>
              <w:fldChar w:fldCharType="begin"/>
            </w:r>
            <w:r w:rsidR="00D20471">
              <w:rPr>
                <w:noProof/>
                <w:webHidden/>
              </w:rPr>
              <w:instrText xml:space="preserve"> PAGEREF _Toc511596590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0DECC45E" w14:textId="7C972C00"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91" w:history="1">
            <w:r w:rsidR="00D20471" w:rsidRPr="00D27521">
              <w:rPr>
                <w:rStyle w:val="Hipervnculo"/>
                <w:noProof/>
                <w:lang w:val="es-PE"/>
              </w:rPr>
              <w:t>5.1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EL SUBSISTEMA DE ORIENTACIÓN</w:t>
            </w:r>
            <w:r w:rsidR="00D20471">
              <w:rPr>
                <w:noProof/>
                <w:webHidden/>
              </w:rPr>
              <w:tab/>
            </w:r>
            <w:r w:rsidR="00D20471">
              <w:rPr>
                <w:noProof/>
                <w:webHidden/>
              </w:rPr>
              <w:fldChar w:fldCharType="begin"/>
            </w:r>
            <w:r w:rsidR="00D20471">
              <w:rPr>
                <w:noProof/>
                <w:webHidden/>
              </w:rPr>
              <w:instrText xml:space="preserve"> PAGEREF _Toc511596591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4F360D5C" w14:textId="1A024080"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92" w:history="1">
            <w:r w:rsidR="00D20471" w:rsidRPr="00D27521">
              <w:rPr>
                <w:rStyle w:val="Hipervnculo"/>
                <w:noProof/>
                <w:lang w:val="es-PE"/>
              </w:rPr>
              <w:t>5.2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EL SUBSISTEMA DE ATENCIÓN</w:t>
            </w:r>
            <w:r w:rsidR="00D20471">
              <w:rPr>
                <w:noProof/>
                <w:webHidden/>
              </w:rPr>
              <w:tab/>
            </w:r>
            <w:r w:rsidR="00D20471">
              <w:rPr>
                <w:noProof/>
                <w:webHidden/>
              </w:rPr>
              <w:fldChar w:fldCharType="begin"/>
            </w:r>
            <w:r w:rsidR="00D20471">
              <w:rPr>
                <w:noProof/>
                <w:webHidden/>
              </w:rPr>
              <w:instrText xml:space="preserve"> PAGEREF _Toc511596592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67AB59A3" w14:textId="4D591474"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93" w:history="1">
            <w:r w:rsidR="00D20471" w:rsidRPr="00D27521">
              <w:rPr>
                <w:rStyle w:val="Hipervnculo"/>
                <w:noProof/>
                <w:lang w:val="es-PE"/>
              </w:rPr>
              <w:t>5.3</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DILEMA ELASTICIDAD - PLASTICIDAD</w:t>
            </w:r>
            <w:r w:rsidR="00D20471">
              <w:rPr>
                <w:noProof/>
                <w:webHidden/>
              </w:rPr>
              <w:tab/>
            </w:r>
            <w:r w:rsidR="00D20471">
              <w:rPr>
                <w:noProof/>
                <w:webHidden/>
              </w:rPr>
              <w:fldChar w:fldCharType="begin"/>
            </w:r>
            <w:r w:rsidR="00D20471">
              <w:rPr>
                <w:noProof/>
                <w:webHidden/>
              </w:rPr>
              <w:instrText xml:space="preserve"> PAGEREF _Toc511596593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339AAC8A" w14:textId="525FB021"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94" w:history="1">
            <w:r w:rsidR="00D20471" w:rsidRPr="00D27521">
              <w:rPr>
                <w:rStyle w:val="Hipervnculo"/>
                <w:noProof/>
              </w:rPr>
              <w:t>6.</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RECONOCIMIENTO</w:t>
            </w:r>
            <w:r w:rsidR="00D20471">
              <w:rPr>
                <w:noProof/>
                <w:webHidden/>
              </w:rPr>
              <w:tab/>
            </w:r>
            <w:r w:rsidR="00D20471">
              <w:rPr>
                <w:noProof/>
                <w:webHidden/>
              </w:rPr>
              <w:fldChar w:fldCharType="begin"/>
            </w:r>
            <w:r w:rsidR="00D20471">
              <w:rPr>
                <w:noProof/>
                <w:webHidden/>
              </w:rPr>
              <w:instrText xml:space="preserve"> PAGEREF _Toc511596594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4FD9FA4E" w14:textId="297EEA8E"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95" w:history="1">
            <w:r w:rsidR="00D20471" w:rsidRPr="00D27521">
              <w:rPr>
                <w:rStyle w:val="Hipervnculo"/>
                <w:noProof/>
              </w:rPr>
              <w:t>7.</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ALGORITMO DE APRENDIZAJE</w:t>
            </w:r>
            <w:r w:rsidR="00D20471">
              <w:rPr>
                <w:noProof/>
                <w:webHidden/>
              </w:rPr>
              <w:tab/>
            </w:r>
            <w:r w:rsidR="00D20471">
              <w:rPr>
                <w:noProof/>
                <w:webHidden/>
              </w:rPr>
              <w:fldChar w:fldCharType="begin"/>
            </w:r>
            <w:r w:rsidR="00D20471">
              <w:rPr>
                <w:noProof/>
                <w:webHidden/>
              </w:rPr>
              <w:instrText xml:space="preserve"> PAGEREF _Toc511596595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786469CF" w14:textId="68C8F34E"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96" w:history="1">
            <w:r w:rsidR="00D20471" w:rsidRPr="00D27521">
              <w:rPr>
                <w:rStyle w:val="Hipervnculo"/>
                <w:noProof/>
              </w:rPr>
              <w:t>8.</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LIMITACIONES DE LA RED ART</w:t>
            </w:r>
            <w:r w:rsidR="00D20471">
              <w:rPr>
                <w:noProof/>
                <w:webHidden/>
              </w:rPr>
              <w:tab/>
            </w:r>
            <w:r w:rsidR="00D20471">
              <w:rPr>
                <w:noProof/>
                <w:webHidden/>
              </w:rPr>
              <w:fldChar w:fldCharType="begin"/>
            </w:r>
            <w:r w:rsidR="00D20471">
              <w:rPr>
                <w:noProof/>
                <w:webHidden/>
              </w:rPr>
              <w:instrText xml:space="preserve"> PAGEREF _Toc511596596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3F3C247C" w14:textId="72FC18D8"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97" w:history="1">
            <w:r w:rsidR="00D20471" w:rsidRPr="00D27521">
              <w:rPr>
                <w:rStyle w:val="Hipervnculo"/>
                <w:noProof/>
              </w:rPr>
              <w:t>9.</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LA RED ART-1</w:t>
            </w:r>
            <w:r w:rsidR="00D20471">
              <w:rPr>
                <w:noProof/>
                <w:webHidden/>
              </w:rPr>
              <w:tab/>
            </w:r>
            <w:r w:rsidR="00D20471">
              <w:rPr>
                <w:noProof/>
                <w:webHidden/>
              </w:rPr>
              <w:fldChar w:fldCharType="begin"/>
            </w:r>
            <w:r w:rsidR="00D20471">
              <w:rPr>
                <w:noProof/>
                <w:webHidden/>
              </w:rPr>
              <w:instrText xml:space="preserve"> PAGEREF _Toc511596597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01506D50" w14:textId="4EC0B17E" w:rsidR="00D20471" w:rsidRDefault="00110286">
          <w:pPr>
            <w:pStyle w:val="TDC2"/>
            <w:tabs>
              <w:tab w:val="left" w:pos="880"/>
            </w:tabs>
            <w:rPr>
              <w:rFonts w:asciiTheme="minorHAnsi" w:eastAsiaTheme="minorEastAsia" w:hAnsiTheme="minorHAnsi" w:cstheme="minorBidi"/>
              <w:noProof/>
              <w:sz w:val="22"/>
              <w:szCs w:val="22"/>
              <w:lang w:val="es-PE" w:eastAsia="es-PE"/>
            </w:rPr>
          </w:pPr>
          <w:hyperlink w:anchor="_Toc511596598" w:history="1">
            <w:r w:rsidR="00D20471" w:rsidRPr="00D27521">
              <w:rPr>
                <w:rStyle w:val="Hipervnculo"/>
                <w:noProof/>
                <w:lang w:val="es-PE"/>
              </w:rPr>
              <w:t>9.1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ESQUEMA ART-1</w:t>
            </w:r>
            <w:r w:rsidR="00D20471">
              <w:rPr>
                <w:noProof/>
                <w:webHidden/>
              </w:rPr>
              <w:tab/>
            </w:r>
            <w:r w:rsidR="00D20471">
              <w:rPr>
                <w:noProof/>
                <w:webHidden/>
              </w:rPr>
              <w:fldChar w:fldCharType="begin"/>
            </w:r>
            <w:r w:rsidR="00D20471">
              <w:rPr>
                <w:noProof/>
                <w:webHidden/>
              </w:rPr>
              <w:instrText xml:space="preserve"> PAGEREF _Toc511596598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057E3563" w14:textId="2AD6CB29"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599" w:history="1">
            <w:r w:rsidR="00D20471" w:rsidRPr="00D27521">
              <w:rPr>
                <w:rStyle w:val="Hipervnculo"/>
                <w:noProof/>
              </w:rPr>
              <w:t>10.</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LA RED ART 2</w:t>
            </w:r>
            <w:r w:rsidR="00D20471">
              <w:rPr>
                <w:noProof/>
                <w:webHidden/>
              </w:rPr>
              <w:tab/>
            </w:r>
            <w:r w:rsidR="00D20471">
              <w:rPr>
                <w:noProof/>
                <w:webHidden/>
              </w:rPr>
              <w:fldChar w:fldCharType="begin"/>
            </w:r>
            <w:r w:rsidR="00D20471">
              <w:rPr>
                <w:noProof/>
                <w:webHidden/>
              </w:rPr>
              <w:instrText xml:space="preserve"> PAGEREF _Toc511596599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55D2C798" w14:textId="56758273"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0" w:history="1">
            <w:r w:rsidR="00D20471" w:rsidRPr="00D27521">
              <w:rPr>
                <w:rStyle w:val="Hipervnculo"/>
                <w:noProof/>
                <w:lang w:val="es-PE"/>
              </w:rPr>
              <w:t>10.1</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DESCRIPCION DE LA RED ART 2</w:t>
            </w:r>
            <w:r w:rsidR="00D20471">
              <w:rPr>
                <w:noProof/>
                <w:webHidden/>
              </w:rPr>
              <w:tab/>
            </w:r>
            <w:r w:rsidR="00D20471">
              <w:rPr>
                <w:noProof/>
                <w:webHidden/>
              </w:rPr>
              <w:fldChar w:fldCharType="begin"/>
            </w:r>
            <w:r w:rsidR="00D20471">
              <w:rPr>
                <w:noProof/>
                <w:webHidden/>
              </w:rPr>
              <w:instrText xml:space="preserve"> PAGEREF _Toc511596600 \h </w:instrText>
            </w:r>
            <w:r w:rsidR="00D20471">
              <w:rPr>
                <w:noProof/>
                <w:webHidden/>
              </w:rPr>
            </w:r>
            <w:r w:rsidR="00D20471">
              <w:rPr>
                <w:noProof/>
                <w:webHidden/>
              </w:rPr>
              <w:fldChar w:fldCharType="separate"/>
            </w:r>
            <w:r w:rsidR="00D20471">
              <w:rPr>
                <w:noProof/>
                <w:webHidden/>
              </w:rPr>
              <w:t>9</w:t>
            </w:r>
            <w:r w:rsidR="00D20471">
              <w:rPr>
                <w:noProof/>
                <w:webHidden/>
              </w:rPr>
              <w:fldChar w:fldCharType="end"/>
            </w:r>
          </w:hyperlink>
        </w:p>
        <w:p w14:paraId="123FF323" w14:textId="03FE73E8"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1" w:history="1">
            <w:r w:rsidR="00D20471" w:rsidRPr="00D27521">
              <w:rPr>
                <w:rStyle w:val="Hipervnculo"/>
                <w:noProof/>
                <w:lang w:val="es-PE"/>
              </w:rPr>
              <w:t>10.2</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ARQUITECTURA DE ART 2</w:t>
            </w:r>
            <w:r w:rsidR="00D20471">
              <w:rPr>
                <w:noProof/>
                <w:webHidden/>
              </w:rPr>
              <w:tab/>
            </w:r>
            <w:r w:rsidR="00D20471">
              <w:rPr>
                <w:noProof/>
                <w:webHidden/>
              </w:rPr>
              <w:fldChar w:fldCharType="begin"/>
            </w:r>
            <w:r w:rsidR="00D20471">
              <w:rPr>
                <w:noProof/>
                <w:webHidden/>
              </w:rPr>
              <w:instrText xml:space="preserve"> PAGEREF _Toc511596601 \h </w:instrText>
            </w:r>
            <w:r w:rsidR="00D20471">
              <w:rPr>
                <w:noProof/>
                <w:webHidden/>
              </w:rPr>
            </w:r>
            <w:r w:rsidR="00D20471">
              <w:rPr>
                <w:noProof/>
                <w:webHidden/>
              </w:rPr>
              <w:fldChar w:fldCharType="separate"/>
            </w:r>
            <w:r w:rsidR="00D20471">
              <w:rPr>
                <w:noProof/>
                <w:webHidden/>
              </w:rPr>
              <w:t>10</w:t>
            </w:r>
            <w:r w:rsidR="00D20471">
              <w:rPr>
                <w:noProof/>
                <w:webHidden/>
              </w:rPr>
              <w:fldChar w:fldCharType="end"/>
            </w:r>
          </w:hyperlink>
        </w:p>
        <w:p w14:paraId="3A5F42EF" w14:textId="1853B0C5"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2" w:history="1">
            <w:r w:rsidR="00D20471" w:rsidRPr="00D27521">
              <w:rPr>
                <w:rStyle w:val="Hipervnculo"/>
                <w:noProof/>
                <w:lang w:val="es-PE"/>
              </w:rPr>
              <w:t>10.3</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PROCESAMIENTO EN F</w:t>
            </w:r>
            <w:r w:rsidR="00D20471" w:rsidRPr="00D27521">
              <w:rPr>
                <w:rStyle w:val="Hipervnculo"/>
                <w:noProof/>
                <w:vertAlign w:val="subscript"/>
                <w:lang w:val="es-PE"/>
              </w:rPr>
              <w:t>1</w:t>
            </w:r>
            <w:r w:rsidR="00D20471">
              <w:rPr>
                <w:noProof/>
                <w:webHidden/>
              </w:rPr>
              <w:tab/>
            </w:r>
            <w:r w:rsidR="00D20471">
              <w:rPr>
                <w:noProof/>
                <w:webHidden/>
              </w:rPr>
              <w:fldChar w:fldCharType="begin"/>
            </w:r>
            <w:r w:rsidR="00D20471">
              <w:rPr>
                <w:noProof/>
                <w:webHidden/>
              </w:rPr>
              <w:instrText xml:space="preserve"> PAGEREF _Toc511596602 \h </w:instrText>
            </w:r>
            <w:r w:rsidR="00D20471">
              <w:rPr>
                <w:noProof/>
                <w:webHidden/>
              </w:rPr>
            </w:r>
            <w:r w:rsidR="00D20471">
              <w:rPr>
                <w:noProof/>
                <w:webHidden/>
              </w:rPr>
              <w:fldChar w:fldCharType="separate"/>
            </w:r>
            <w:r w:rsidR="00D20471">
              <w:rPr>
                <w:noProof/>
                <w:webHidden/>
              </w:rPr>
              <w:t>11</w:t>
            </w:r>
            <w:r w:rsidR="00D20471">
              <w:rPr>
                <w:noProof/>
                <w:webHidden/>
              </w:rPr>
              <w:fldChar w:fldCharType="end"/>
            </w:r>
          </w:hyperlink>
        </w:p>
        <w:p w14:paraId="73978DA8" w14:textId="010F57DE"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3" w:history="1">
            <w:r w:rsidR="00D20471" w:rsidRPr="00D27521">
              <w:rPr>
                <w:rStyle w:val="Hipervnculo"/>
                <w:noProof/>
                <w:lang w:val="es-PE"/>
              </w:rPr>
              <w:t>10.4</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PROCESAMIENTO EN F</w:t>
            </w:r>
            <w:r w:rsidR="00D20471" w:rsidRPr="00D27521">
              <w:rPr>
                <w:rStyle w:val="Hipervnculo"/>
                <w:noProof/>
                <w:vertAlign w:val="subscript"/>
                <w:lang w:val="es-PE"/>
              </w:rPr>
              <w:t>2</w:t>
            </w:r>
            <w:r w:rsidR="00D20471">
              <w:rPr>
                <w:noProof/>
                <w:webHidden/>
              </w:rPr>
              <w:tab/>
            </w:r>
            <w:r w:rsidR="00D20471">
              <w:rPr>
                <w:noProof/>
                <w:webHidden/>
              </w:rPr>
              <w:fldChar w:fldCharType="begin"/>
            </w:r>
            <w:r w:rsidR="00D20471">
              <w:rPr>
                <w:noProof/>
                <w:webHidden/>
              </w:rPr>
              <w:instrText xml:space="preserve"> PAGEREF _Toc511596603 \h </w:instrText>
            </w:r>
            <w:r w:rsidR="00D20471">
              <w:rPr>
                <w:noProof/>
                <w:webHidden/>
              </w:rPr>
            </w:r>
            <w:r w:rsidR="00D20471">
              <w:rPr>
                <w:noProof/>
                <w:webHidden/>
              </w:rPr>
              <w:fldChar w:fldCharType="separate"/>
            </w:r>
            <w:r w:rsidR="00D20471">
              <w:rPr>
                <w:noProof/>
                <w:webHidden/>
              </w:rPr>
              <w:t>14</w:t>
            </w:r>
            <w:r w:rsidR="00D20471">
              <w:rPr>
                <w:noProof/>
                <w:webHidden/>
              </w:rPr>
              <w:fldChar w:fldCharType="end"/>
            </w:r>
          </w:hyperlink>
        </w:p>
        <w:p w14:paraId="18226723" w14:textId="7C67AD85"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4" w:history="1">
            <w:r w:rsidR="00D20471" w:rsidRPr="00D27521">
              <w:rPr>
                <w:rStyle w:val="Hipervnculo"/>
                <w:noProof/>
                <w:lang w:val="es-PE"/>
              </w:rPr>
              <w:t>10.5</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ECUACIONES LTM</w:t>
            </w:r>
            <w:r w:rsidR="00D20471">
              <w:rPr>
                <w:noProof/>
                <w:webHidden/>
              </w:rPr>
              <w:tab/>
            </w:r>
            <w:r w:rsidR="00D20471">
              <w:rPr>
                <w:noProof/>
                <w:webHidden/>
              </w:rPr>
              <w:fldChar w:fldCharType="begin"/>
            </w:r>
            <w:r w:rsidR="00D20471">
              <w:rPr>
                <w:noProof/>
                <w:webHidden/>
              </w:rPr>
              <w:instrText xml:space="preserve"> PAGEREF _Toc511596604 \h </w:instrText>
            </w:r>
            <w:r w:rsidR="00D20471">
              <w:rPr>
                <w:noProof/>
                <w:webHidden/>
              </w:rPr>
            </w:r>
            <w:r w:rsidR="00D20471">
              <w:rPr>
                <w:noProof/>
                <w:webHidden/>
              </w:rPr>
              <w:fldChar w:fldCharType="separate"/>
            </w:r>
            <w:r w:rsidR="00D20471">
              <w:rPr>
                <w:noProof/>
                <w:webHidden/>
              </w:rPr>
              <w:t>14</w:t>
            </w:r>
            <w:r w:rsidR="00D20471">
              <w:rPr>
                <w:noProof/>
                <w:webHidden/>
              </w:rPr>
              <w:fldChar w:fldCharType="end"/>
            </w:r>
          </w:hyperlink>
        </w:p>
        <w:p w14:paraId="7ADB5BFD" w14:textId="551B6A71"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5" w:history="1">
            <w:r w:rsidR="00D20471" w:rsidRPr="00D27521">
              <w:rPr>
                <w:rStyle w:val="Hipervnculo"/>
                <w:noProof/>
                <w:lang w:val="es-PE"/>
              </w:rPr>
              <w:t>10.6</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SUBSISTEMA ORIENTADOR DE ART 2</w:t>
            </w:r>
            <w:r w:rsidR="00D20471">
              <w:rPr>
                <w:noProof/>
                <w:webHidden/>
              </w:rPr>
              <w:tab/>
            </w:r>
            <w:r w:rsidR="00D20471">
              <w:rPr>
                <w:noProof/>
                <w:webHidden/>
              </w:rPr>
              <w:fldChar w:fldCharType="begin"/>
            </w:r>
            <w:r w:rsidR="00D20471">
              <w:rPr>
                <w:noProof/>
                <w:webHidden/>
              </w:rPr>
              <w:instrText xml:space="preserve"> PAGEREF _Toc511596605 \h </w:instrText>
            </w:r>
            <w:r w:rsidR="00D20471">
              <w:rPr>
                <w:noProof/>
                <w:webHidden/>
              </w:rPr>
            </w:r>
            <w:r w:rsidR="00D20471">
              <w:rPr>
                <w:noProof/>
                <w:webHidden/>
              </w:rPr>
              <w:fldChar w:fldCharType="separate"/>
            </w:r>
            <w:r w:rsidR="00D20471">
              <w:rPr>
                <w:noProof/>
                <w:webHidden/>
              </w:rPr>
              <w:t>15</w:t>
            </w:r>
            <w:r w:rsidR="00D20471">
              <w:rPr>
                <w:noProof/>
                <w:webHidden/>
              </w:rPr>
              <w:fldChar w:fldCharType="end"/>
            </w:r>
          </w:hyperlink>
        </w:p>
        <w:p w14:paraId="4C64F48B" w14:textId="1202D25A"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6" w:history="1">
            <w:r w:rsidR="00D20471" w:rsidRPr="00D27521">
              <w:rPr>
                <w:rStyle w:val="Hipervnculo"/>
                <w:noProof/>
                <w:lang w:val="es-PE"/>
              </w:rPr>
              <w:t>10.7</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INICIALIZACIÓN LTM BOTTON-UP</w:t>
            </w:r>
            <w:r w:rsidR="00D20471">
              <w:rPr>
                <w:noProof/>
                <w:webHidden/>
              </w:rPr>
              <w:tab/>
            </w:r>
            <w:r w:rsidR="00D20471">
              <w:rPr>
                <w:noProof/>
                <w:webHidden/>
              </w:rPr>
              <w:fldChar w:fldCharType="begin"/>
            </w:r>
            <w:r w:rsidR="00D20471">
              <w:rPr>
                <w:noProof/>
                <w:webHidden/>
              </w:rPr>
              <w:instrText xml:space="preserve"> PAGEREF _Toc511596606 \h </w:instrText>
            </w:r>
            <w:r w:rsidR="00D20471">
              <w:rPr>
                <w:noProof/>
                <w:webHidden/>
              </w:rPr>
            </w:r>
            <w:r w:rsidR="00D20471">
              <w:rPr>
                <w:noProof/>
                <w:webHidden/>
              </w:rPr>
              <w:fldChar w:fldCharType="separate"/>
            </w:r>
            <w:r w:rsidR="00D20471">
              <w:rPr>
                <w:noProof/>
                <w:webHidden/>
              </w:rPr>
              <w:t>17</w:t>
            </w:r>
            <w:r w:rsidR="00D20471">
              <w:rPr>
                <w:noProof/>
                <w:webHidden/>
              </w:rPr>
              <w:fldChar w:fldCharType="end"/>
            </w:r>
          </w:hyperlink>
        </w:p>
        <w:p w14:paraId="5806473F" w14:textId="46875BFB" w:rsidR="00D20471" w:rsidRDefault="00110286">
          <w:pPr>
            <w:pStyle w:val="TDC2"/>
            <w:tabs>
              <w:tab w:val="left" w:pos="1100"/>
            </w:tabs>
            <w:rPr>
              <w:rFonts w:asciiTheme="minorHAnsi" w:eastAsiaTheme="minorEastAsia" w:hAnsiTheme="minorHAnsi" w:cstheme="minorBidi"/>
              <w:noProof/>
              <w:sz w:val="22"/>
              <w:szCs w:val="22"/>
              <w:lang w:val="es-PE" w:eastAsia="es-PE"/>
            </w:rPr>
          </w:pPr>
          <w:hyperlink w:anchor="_Toc511596607" w:history="1">
            <w:r w:rsidR="00D20471" w:rsidRPr="00D27521">
              <w:rPr>
                <w:rStyle w:val="Hipervnculo"/>
                <w:noProof/>
                <w:lang w:val="es-PE"/>
              </w:rPr>
              <w:t>10.8</w:t>
            </w:r>
            <w:r w:rsidR="00D20471">
              <w:rPr>
                <w:rFonts w:asciiTheme="minorHAnsi" w:eastAsiaTheme="minorEastAsia" w:hAnsiTheme="minorHAnsi" w:cstheme="minorBidi"/>
                <w:noProof/>
                <w:sz w:val="22"/>
                <w:szCs w:val="22"/>
                <w:lang w:val="es-PE" w:eastAsia="es-PE"/>
              </w:rPr>
              <w:tab/>
            </w:r>
            <w:r w:rsidR="00D20471" w:rsidRPr="00D27521">
              <w:rPr>
                <w:rStyle w:val="Hipervnculo"/>
                <w:noProof/>
                <w:lang w:val="es-PE"/>
              </w:rPr>
              <w:t>RESUMEN DEL PROCESAMIENTO DE ART2</w:t>
            </w:r>
            <w:r w:rsidR="00D20471">
              <w:rPr>
                <w:noProof/>
                <w:webHidden/>
              </w:rPr>
              <w:tab/>
            </w:r>
            <w:r w:rsidR="00D20471">
              <w:rPr>
                <w:noProof/>
                <w:webHidden/>
              </w:rPr>
              <w:fldChar w:fldCharType="begin"/>
            </w:r>
            <w:r w:rsidR="00D20471">
              <w:rPr>
                <w:noProof/>
                <w:webHidden/>
              </w:rPr>
              <w:instrText xml:space="preserve"> PAGEREF _Toc511596607 \h </w:instrText>
            </w:r>
            <w:r w:rsidR="00D20471">
              <w:rPr>
                <w:noProof/>
                <w:webHidden/>
              </w:rPr>
            </w:r>
            <w:r w:rsidR="00D20471">
              <w:rPr>
                <w:noProof/>
                <w:webHidden/>
              </w:rPr>
              <w:fldChar w:fldCharType="separate"/>
            </w:r>
            <w:r w:rsidR="00D20471">
              <w:rPr>
                <w:noProof/>
                <w:webHidden/>
              </w:rPr>
              <w:t>18</w:t>
            </w:r>
            <w:r w:rsidR="00D20471">
              <w:rPr>
                <w:noProof/>
                <w:webHidden/>
              </w:rPr>
              <w:fldChar w:fldCharType="end"/>
            </w:r>
          </w:hyperlink>
        </w:p>
        <w:p w14:paraId="03E8120F" w14:textId="3AC17D15"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608" w:history="1">
            <w:r w:rsidR="00D20471" w:rsidRPr="00D27521">
              <w:rPr>
                <w:rStyle w:val="Hipervnculo"/>
                <w:noProof/>
              </w:rPr>
              <w:t>11.</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LA RED ART 3</w:t>
            </w:r>
            <w:r w:rsidR="00D20471">
              <w:rPr>
                <w:noProof/>
                <w:webHidden/>
              </w:rPr>
              <w:tab/>
            </w:r>
            <w:r w:rsidR="00D20471">
              <w:rPr>
                <w:noProof/>
                <w:webHidden/>
              </w:rPr>
              <w:fldChar w:fldCharType="begin"/>
            </w:r>
            <w:r w:rsidR="00D20471">
              <w:rPr>
                <w:noProof/>
                <w:webHidden/>
              </w:rPr>
              <w:instrText xml:space="preserve"> PAGEREF _Toc511596608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79097893" w14:textId="4DD4B48A"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609" w:history="1">
            <w:r w:rsidR="00D20471" w:rsidRPr="00D27521">
              <w:rPr>
                <w:rStyle w:val="Hipervnculo"/>
                <w:noProof/>
              </w:rPr>
              <w:t>12.</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COMPARACION DE VENTAJAS Y DESVENTAJAS DE LA RED ART CON OTRAS REDES NEURONALES ARTIFICIALES</w:t>
            </w:r>
            <w:r w:rsidR="00D20471">
              <w:rPr>
                <w:noProof/>
                <w:webHidden/>
              </w:rPr>
              <w:tab/>
            </w:r>
            <w:r w:rsidR="00D20471">
              <w:rPr>
                <w:noProof/>
                <w:webHidden/>
              </w:rPr>
              <w:fldChar w:fldCharType="begin"/>
            </w:r>
            <w:r w:rsidR="00D20471">
              <w:rPr>
                <w:noProof/>
                <w:webHidden/>
              </w:rPr>
              <w:instrText xml:space="preserve"> PAGEREF _Toc511596609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7B63A944" w14:textId="0D699EB9"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610" w:history="1">
            <w:r w:rsidR="00D20471" w:rsidRPr="00D27521">
              <w:rPr>
                <w:rStyle w:val="Hipervnculo"/>
                <w:noProof/>
              </w:rPr>
              <w:t>13.</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APLICACIONES</w:t>
            </w:r>
            <w:r w:rsidR="00D20471">
              <w:rPr>
                <w:noProof/>
                <w:webHidden/>
              </w:rPr>
              <w:tab/>
            </w:r>
            <w:r w:rsidR="00D20471">
              <w:rPr>
                <w:noProof/>
                <w:webHidden/>
              </w:rPr>
              <w:fldChar w:fldCharType="begin"/>
            </w:r>
            <w:r w:rsidR="00D20471">
              <w:rPr>
                <w:noProof/>
                <w:webHidden/>
              </w:rPr>
              <w:instrText xml:space="preserve"> PAGEREF _Toc511596610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39619E4C" w14:textId="7CA7D9B6" w:rsidR="00D20471" w:rsidRDefault="00110286">
          <w:pPr>
            <w:pStyle w:val="TDC1"/>
            <w:tabs>
              <w:tab w:val="left" w:pos="880"/>
            </w:tabs>
            <w:rPr>
              <w:rFonts w:asciiTheme="minorHAnsi" w:eastAsiaTheme="minorEastAsia" w:hAnsiTheme="minorHAnsi" w:cstheme="minorBidi"/>
              <w:noProof/>
              <w:sz w:val="22"/>
              <w:szCs w:val="22"/>
              <w:lang w:val="es-PE" w:eastAsia="es-PE"/>
            </w:rPr>
          </w:pPr>
          <w:hyperlink w:anchor="_Toc511596611" w:history="1">
            <w:r w:rsidR="00D20471" w:rsidRPr="00D27521">
              <w:rPr>
                <w:rStyle w:val="Hipervnculo"/>
                <w:noProof/>
              </w:rPr>
              <w:t>14.</w:t>
            </w:r>
            <w:r w:rsidR="00D20471">
              <w:rPr>
                <w:rFonts w:asciiTheme="minorHAnsi" w:eastAsiaTheme="minorEastAsia" w:hAnsiTheme="minorHAnsi" w:cstheme="minorBidi"/>
                <w:noProof/>
                <w:sz w:val="22"/>
                <w:szCs w:val="22"/>
                <w:lang w:val="es-PE" w:eastAsia="es-PE"/>
              </w:rPr>
              <w:tab/>
            </w:r>
            <w:r w:rsidR="00D20471" w:rsidRPr="00D27521">
              <w:rPr>
                <w:rStyle w:val="Hipervnculo"/>
                <w:noProof/>
              </w:rPr>
              <w:t>EJERCICIOS</w:t>
            </w:r>
            <w:r w:rsidR="00D20471">
              <w:rPr>
                <w:noProof/>
                <w:webHidden/>
              </w:rPr>
              <w:tab/>
            </w:r>
            <w:r w:rsidR="00D20471">
              <w:rPr>
                <w:noProof/>
                <w:webHidden/>
              </w:rPr>
              <w:fldChar w:fldCharType="begin"/>
            </w:r>
            <w:r w:rsidR="00D20471">
              <w:rPr>
                <w:noProof/>
                <w:webHidden/>
              </w:rPr>
              <w:instrText xml:space="preserve"> PAGEREF _Toc511596611 \h </w:instrText>
            </w:r>
            <w:r w:rsidR="00D20471">
              <w:rPr>
                <w:noProof/>
                <w:webHidden/>
              </w:rPr>
            </w:r>
            <w:r w:rsidR="00D20471">
              <w:rPr>
                <w:noProof/>
                <w:webHidden/>
              </w:rPr>
              <w:fldChar w:fldCharType="separate"/>
            </w:r>
            <w:r w:rsidR="00D20471">
              <w:rPr>
                <w:noProof/>
                <w:webHidden/>
              </w:rPr>
              <w:t>21</w:t>
            </w:r>
            <w:r w:rsidR="00D20471">
              <w:rPr>
                <w:noProof/>
                <w:webHidden/>
              </w:rPr>
              <w:fldChar w:fldCharType="end"/>
            </w:r>
          </w:hyperlink>
        </w:p>
        <w:p w14:paraId="7102A88A" w14:textId="00B39DD3" w:rsidR="00D20471" w:rsidRDefault="00110286">
          <w:pPr>
            <w:pStyle w:val="TDC1"/>
            <w:rPr>
              <w:rFonts w:asciiTheme="minorHAnsi" w:eastAsiaTheme="minorEastAsia" w:hAnsiTheme="minorHAnsi" w:cstheme="minorBidi"/>
              <w:noProof/>
              <w:sz w:val="22"/>
              <w:szCs w:val="22"/>
              <w:lang w:val="es-PE" w:eastAsia="es-PE"/>
            </w:rPr>
          </w:pPr>
          <w:hyperlink w:anchor="_Toc511596612" w:history="1">
            <w:r w:rsidR="00D20471" w:rsidRPr="00D27521">
              <w:rPr>
                <w:rStyle w:val="Hipervnculo"/>
                <w:noProof/>
                <w:lang w:val="en-US"/>
              </w:rPr>
              <w:t>BIBLIOGRAFÍA</w:t>
            </w:r>
            <w:r w:rsidR="00D20471">
              <w:rPr>
                <w:noProof/>
                <w:webHidden/>
              </w:rPr>
              <w:tab/>
            </w:r>
            <w:r w:rsidR="00D20471">
              <w:rPr>
                <w:noProof/>
                <w:webHidden/>
              </w:rPr>
              <w:fldChar w:fldCharType="begin"/>
            </w:r>
            <w:r w:rsidR="00D20471">
              <w:rPr>
                <w:noProof/>
                <w:webHidden/>
              </w:rPr>
              <w:instrText xml:space="preserve"> PAGEREF _Toc511596612 \h </w:instrText>
            </w:r>
            <w:r w:rsidR="00D20471">
              <w:rPr>
                <w:noProof/>
                <w:webHidden/>
              </w:rPr>
            </w:r>
            <w:r w:rsidR="00D20471">
              <w:rPr>
                <w:noProof/>
                <w:webHidden/>
              </w:rPr>
              <w:fldChar w:fldCharType="separate"/>
            </w:r>
            <w:r w:rsidR="00D20471">
              <w:rPr>
                <w:noProof/>
                <w:webHidden/>
              </w:rPr>
              <w:t>22</w:t>
            </w:r>
            <w:r w:rsidR="00D20471">
              <w:rPr>
                <w:noProof/>
                <w:webHidden/>
              </w:rPr>
              <w:fldChar w:fldCharType="end"/>
            </w:r>
          </w:hyperlink>
        </w:p>
        <w:p w14:paraId="0489993A" w14:textId="3FD53089" w:rsidR="006740F4" w:rsidRDefault="00BC2DE3" w:rsidP="00BC2DE3">
          <w:pPr>
            <w:pStyle w:val="TDC1"/>
            <w:rPr>
              <w:b/>
              <w:bCs/>
            </w:rPr>
          </w:pPr>
          <w:r>
            <w:rPr>
              <w:b/>
              <w:bCs/>
            </w:rPr>
            <w:fldChar w:fldCharType="end"/>
          </w:r>
        </w:p>
      </w:sdtContent>
    </w:sdt>
    <w:p w14:paraId="2DC7EC23" w14:textId="77777777" w:rsidR="00BC2DE3" w:rsidRDefault="00BC2DE3" w:rsidP="00BC2DE3">
      <w:pPr>
        <w:ind w:firstLine="0"/>
        <w:sectPr w:rsidR="00BC2DE3" w:rsidSect="00664156">
          <w:headerReference w:type="default" r:id="rId9"/>
          <w:pgSz w:w="12240" w:h="15840" w:code="1"/>
          <w:pgMar w:top="1440" w:right="1440" w:bottom="1440" w:left="1440" w:header="709" w:footer="709" w:gutter="0"/>
          <w:cols w:space="708"/>
          <w:docGrid w:linePitch="360"/>
        </w:sectPr>
      </w:pPr>
    </w:p>
    <w:p w14:paraId="69BACFAC" w14:textId="239887D2" w:rsidR="00CF0192" w:rsidRDefault="00780ACB" w:rsidP="00A34193">
      <w:pPr>
        <w:pStyle w:val="Ttulo1"/>
        <w:numPr>
          <w:ilvl w:val="0"/>
          <w:numId w:val="17"/>
        </w:numPr>
        <w:rPr>
          <w:lang w:val="en-US"/>
        </w:rPr>
      </w:pPr>
      <w:bookmarkStart w:id="0" w:name="_Toc510887481"/>
      <w:bookmarkStart w:id="1" w:name="_Toc511596574"/>
      <w:r w:rsidRPr="009B0AB3">
        <w:rPr>
          <w:lang w:val="en-US"/>
        </w:rPr>
        <w:lastRenderedPageBreak/>
        <w:t>INTRODUCCIÓN</w:t>
      </w:r>
      <w:bookmarkEnd w:id="0"/>
      <w:bookmarkEnd w:id="1"/>
    </w:p>
    <w:p w14:paraId="65AEE0FF" w14:textId="51A81C5A" w:rsidR="00FD4231" w:rsidRDefault="00FD4231" w:rsidP="00303EA1">
      <w:pPr>
        <w:rPr>
          <w:lang w:val="es-PE"/>
        </w:rPr>
      </w:pPr>
      <w:r>
        <w:rPr>
          <w:lang w:val="es-PE"/>
        </w:rPr>
        <w:t xml:space="preserve">El cerebro Humano ha sido considerado como el hombre como una maquina perfecta con capacidades inimaginables, que si se llegará a imitar alcanzaría grandes aplicaciones en ámbitos económicos, científicos y </w:t>
      </w:r>
      <w:r w:rsidR="00220988">
        <w:rPr>
          <w:lang w:val="es-PE"/>
        </w:rPr>
        <w:t>además</w:t>
      </w:r>
      <w:r>
        <w:rPr>
          <w:lang w:val="es-PE"/>
        </w:rPr>
        <w:t xml:space="preserve"> de </w:t>
      </w:r>
      <w:r w:rsidR="00220988">
        <w:rPr>
          <w:lang w:val="es-PE"/>
        </w:rPr>
        <w:t>múltiples</w:t>
      </w:r>
      <w:r>
        <w:rPr>
          <w:lang w:val="es-PE"/>
        </w:rPr>
        <w:t xml:space="preserve"> beneficios en entornos sociales. Los científicos en la necesidad de crear diferentes tipos de mecanismos para la</w:t>
      </w:r>
      <w:r w:rsidR="00220988">
        <w:rPr>
          <w:lang w:val="es-PE"/>
        </w:rPr>
        <w:t xml:space="preserve"> simulación del aprendizaje y razonamiento humano han creado distintos métodos entre los cuales se encuentran Redes Neuronales Artificiales (RNA).</w:t>
      </w:r>
    </w:p>
    <w:p w14:paraId="20508544" w14:textId="514BD81E" w:rsidR="00303EA1" w:rsidRDefault="00D70701" w:rsidP="00303EA1">
      <w:pPr>
        <w:rPr>
          <w:lang w:val="es-PE"/>
        </w:rPr>
      </w:pPr>
      <w:r w:rsidRPr="00D70701">
        <w:rPr>
          <w:lang w:val="es-PE"/>
        </w:rPr>
        <w:t xml:space="preserve">Durante la </w:t>
      </w:r>
      <w:r w:rsidR="00303EA1" w:rsidRPr="00D70701">
        <w:rPr>
          <w:lang w:val="es-PE"/>
        </w:rPr>
        <w:t>última</w:t>
      </w:r>
      <w:r w:rsidRPr="00D70701">
        <w:rPr>
          <w:lang w:val="es-PE"/>
        </w:rPr>
        <w:t xml:space="preserve"> década en el campo</w:t>
      </w:r>
      <w:r>
        <w:rPr>
          <w:lang w:val="es-PE"/>
        </w:rPr>
        <w:t xml:space="preserve"> de la recuperación de la información se ha experimentado con diversas técnicas de Inteligencia Artificial (IA) basada en reglas y conocimiento. Estas técnicas en su tiempo parecían tener limitaciones y dificultades de aplicación, por lo que ya en el presente se ha comenzado a trabajar con las técnicas de IA más reciente, basadas en el aprendizaje inductivo: el aprendizaje simbólico, los algoritmos genéticos y las redes neuronales.</w:t>
      </w:r>
      <w:r w:rsidR="00F80069">
        <w:rPr>
          <w:noProof/>
          <w:lang w:val="es-PE"/>
        </w:rPr>
        <w:t xml:space="preserve"> </w:t>
      </w:r>
      <w:r w:rsidR="00F80069" w:rsidRPr="00303EA1">
        <w:rPr>
          <w:noProof/>
          <w:lang w:val="es-PE"/>
        </w:rPr>
        <w:t>(Chen, 1995)</w:t>
      </w:r>
    </w:p>
    <w:p w14:paraId="1586BC24" w14:textId="05EB418A" w:rsidR="00303EA1" w:rsidRDefault="00303EA1" w:rsidP="00303EA1">
      <w:r>
        <w:rPr>
          <w:lang w:val="es-PE"/>
        </w:rPr>
        <w:t>Los</w:t>
      </w:r>
      <w:r>
        <w:rPr>
          <w:lang w:val="es-PE"/>
        </w:rPr>
        <w:tab/>
        <w:t xml:space="preserve">primeros trabajos en computación neuronal se remontan a principios </w:t>
      </w:r>
      <w:r>
        <w:t xml:space="preserve">de los años 40. Un neurofísico llamado Warren McCulloch y un matemático llamado Walter Pitts propusieron, en base a sus estudios del sistema nervioso, un modelo de neurona formal implementada mediante circuitos eléctricos </w:t>
      </w:r>
      <w:r w:rsidR="00F80069" w:rsidRPr="0000128B">
        <w:rPr>
          <w:noProof/>
          <w:lang w:val="es-PE"/>
        </w:rPr>
        <w:t>(McMulloch &amp; PITTS, 1943)</w:t>
      </w:r>
      <w:r w:rsidR="0000128B">
        <w:t>. El entusiasmo que despertó el modelo neuronal impulsó la investigación en esta línea durante los años 50 y 60. En 1957 Frank Rosenblatt desarrolló el Perceptrón, un modelo de red que posee la capacidad de generalización, por lo que se ha utilizado hasta el día de hoy en diversas aplicaciones, generalmente en el reconocimiento de patrones. En 1959 Bernard Widrow y Marcial Hoff, de la Universidad de Stanford, desarrollaron el modelo ADALINE (</w:t>
      </w:r>
      <w:r w:rsidR="0000128B" w:rsidRPr="0057249A">
        <w:rPr>
          <w:lang w:val="es-PE"/>
        </w:rPr>
        <w:t>ADAptative LINear Elements</w:t>
      </w:r>
      <w:r w:rsidR="0000128B">
        <w:t>), primera RNA aplicada a un problema real (filtros de ruidos en líneas telefónicas).</w:t>
      </w:r>
    </w:p>
    <w:p w14:paraId="0B5C0133" w14:textId="2553A0EF" w:rsidR="0000128B" w:rsidRDefault="00F80069" w:rsidP="00303EA1">
      <w:r>
        <w:lastRenderedPageBreak/>
        <w:t xml:space="preserve">En 1969 Marvin Minsky y Seymour Papert, del MIT, publicaron una obra en la que atacan al modelo neural y consideran que cualquier investigación en esa línea era estéril </w:t>
      </w:r>
      <w:r w:rsidRPr="00F80069">
        <w:rPr>
          <w:noProof/>
          <w:lang w:val="es-PE"/>
        </w:rPr>
        <w:t>(Minsky &amp; Papert, 1969)</w:t>
      </w:r>
      <w:r>
        <w:rPr>
          <w:noProof/>
          <w:lang w:val="es-PE"/>
        </w:rPr>
        <w:t xml:space="preserve">. </w:t>
      </w:r>
      <w:r>
        <w:t>Debido a esta crítica los trabajos sobre RNA se detienen hasta un nuevo impulso durante los años 80. A pesar de esta pausa, varios investigadores siguieron trabajando en esa dirección durante los años 70. Tal es el caso del estadounidense James Anderson que desarrolla el modelo BSB (</w:t>
      </w:r>
      <w:r w:rsidRPr="0057249A">
        <w:rPr>
          <w:lang w:val="es-PE"/>
        </w:rPr>
        <w:t>Brain-State-in-a-Box</w:t>
      </w:r>
      <w:r>
        <w:t>), o del finlandés Teuvo Kohonen que hace lo propio con uno basado en mapas auto-organizativos</w:t>
      </w:r>
    </w:p>
    <w:p w14:paraId="1451B816" w14:textId="21C0ED5A" w:rsidR="00F80069" w:rsidRDefault="00F80069" w:rsidP="00303EA1">
      <w:r>
        <w:t xml:space="preserve">A partir de 1982 el interés por la computación neuronal comenzó a cobrar fuerza nuevamente. El avance logrado en hardware y software, los avances metodológicos en torno a los algoritmos de aprendizaje para RNA, y las nuevas técnicas de inteligencia artificial, favorecieron este renacimiento. Ese mismo año se realiza la primera conferencia entre investigadores de computación neuronal de EEUU y Japón. En 1985 el Instituto Americano de Física establece la reunión anual </w:t>
      </w:r>
      <w:r w:rsidRPr="0057249A">
        <w:rPr>
          <w:i/>
          <w:lang w:val="es-PE"/>
        </w:rPr>
        <w:t>Neural Networks for Computing</w:t>
      </w:r>
      <w:r>
        <w:t>. En 1987 el IEEE celebró la primera conferencia internacional sobre RNA. Ese mismo año se crea la Sociedad Internacional de Redes Neuronales (INNS).</w:t>
      </w:r>
    </w:p>
    <w:p w14:paraId="015E491A" w14:textId="6E13E6B9" w:rsidR="00220988" w:rsidRDefault="00F80069" w:rsidP="00303EA1">
      <w:r>
        <w:t>Durante los años 90, las RNA comienzan a ser aplicadas a distintos campos del conocimiento: clasificación de patrones, robótica, visión artificial, procesamiento de señales, reconocimiento de escritura y habla, etc. En este contexto, las aplicaciones documentales no han podido quedar al margen de este proceso</w:t>
      </w:r>
      <w:r w:rsidR="00FD4231">
        <w:t>.</w:t>
      </w:r>
    </w:p>
    <w:p w14:paraId="0C8742FE" w14:textId="77777777" w:rsidR="00220988" w:rsidRDefault="00220988">
      <w:pPr>
        <w:spacing w:after="160" w:line="259" w:lineRule="auto"/>
        <w:ind w:firstLine="0"/>
        <w:jc w:val="left"/>
      </w:pPr>
      <w:r>
        <w:br w:type="page"/>
      </w:r>
    </w:p>
    <w:p w14:paraId="3EBDE9B1" w14:textId="77777777" w:rsidR="006740F4" w:rsidRPr="00D70701" w:rsidRDefault="0097522E" w:rsidP="00A34193">
      <w:pPr>
        <w:pStyle w:val="Ttulo2"/>
        <w:numPr>
          <w:ilvl w:val="1"/>
          <w:numId w:val="17"/>
        </w:numPr>
        <w:ind w:left="709"/>
        <w:rPr>
          <w:lang w:val="en-US"/>
        </w:rPr>
      </w:pPr>
      <w:bookmarkStart w:id="2" w:name="_Toc510887482"/>
      <w:bookmarkStart w:id="3" w:name="_Toc511596575"/>
      <w:r w:rsidRPr="00116F47">
        <w:rPr>
          <w:lang w:val="es-PE"/>
        </w:rPr>
        <w:lastRenderedPageBreak/>
        <w:t>ART (A</w:t>
      </w:r>
      <w:r w:rsidR="00116F47" w:rsidRPr="00116F47">
        <w:rPr>
          <w:lang w:val="es-PE"/>
        </w:rPr>
        <w:t>DAPTIVE</w:t>
      </w:r>
      <w:r w:rsidRPr="00116F47">
        <w:rPr>
          <w:lang w:val="es-PE"/>
        </w:rPr>
        <w:t xml:space="preserve"> R</w:t>
      </w:r>
      <w:r w:rsidR="00116F47" w:rsidRPr="00116F47">
        <w:rPr>
          <w:lang w:val="es-PE"/>
        </w:rPr>
        <w:t xml:space="preserve">ESONANCE </w:t>
      </w:r>
      <w:commentRangeStart w:id="4"/>
      <w:r w:rsidR="00116F47" w:rsidRPr="00116F47">
        <w:rPr>
          <w:lang w:val="es-PE"/>
        </w:rPr>
        <w:t>THEORY</w:t>
      </w:r>
      <w:commentRangeEnd w:id="4"/>
      <w:r w:rsidR="006E31E9">
        <w:rPr>
          <w:rStyle w:val="Refdecomentario"/>
          <w:rFonts w:asciiTheme="minorHAnsi" w:eastAsiaTheme="minorHAnsi" w:hAnsiTheme="minorHAnsi" w:cstheme="minorBidi"/>
          <w:b w:val="0"/>
          <w:bCs w:val="0"/>
          <w:lang w:val="es-PE" w:eastAsia="en-US"/>
        </w:rPr>
        <w:commentReference w:id="4"/>
      </w:r>
      <w:r w:rsidRPr="00116F47">
        <w:rPr>
          <w:lang w:val="es-PE"/>
        </w:rPr>
        <w:t>)</w:t>
      </w:r>
      <w:bookmarkEnd w:id="2"/>
      <w:bookmarkEnd w:id="3"/>
    </w:p>
    <w:p w14:paraId="16BAF230" w14:textId="77777777" w:rsidR="00116F47" w:rsidRDefault="0097522E" w:rsidP="00A34193">
      <w:pPr>
        <w:rPr>
          <w:rStyle w:val="Estilo1Car"/>
          <w:rFonts w:ascii="Times New Roman" w:hAnsi="Times New Roman" w:cs="Times New Roman"/>
        </w:rPr>
      </w:pPr>
      <w:r w:rsidRPr="00DB0F22">
        <w:t>Es una teoría neuronal y cognitiva de como el cerebro aprende a categorizar, reconocer y predecir objetos y eventos en un mundo cambiante</w:t>
      </w:r>
      <w:r w:rsidR="00A34193">
        <w:t xml:space="preserve">. </w:t>
      </w:r>
      <w:r w:rsidRPr="00DB0F22">
        <w:rPr>
          <w:rStyle w:val="Estilo1Car"/>
          <w:rFonts w:ascii="Times New Roman" w:hAnsi="Times New Roman" w:cs="Times New Roman"/>
        </w:rPr>
        <w:t xml:space="preserve">ART aclara los procesos cerebrales a partir de los cuales experiencias conscientes emergen. Predice un enlace funcional entre los procesos de Conciencia, Aprendizaje, Expectativa, Atención, Resonancia y Sincronía (CLEARS), incluido </w:t>
      </w:r>
      <w:r w:rsidR="00116F47" w:rsidRPr="00DB0F22">
        <w:rPr>
          <w:rStyle w:val="Estilo1Car"/>
          <w:rFonts w:ascii="Times New Roman" w:hAnsi="Times New Roman" w:cs="Times New Roman"/>
        </w:rPr>
        <w:t>la predicción</w:t>
      </w:r>
      <w:r w:rsidRPr="00DB0F22">
        <w:rPr>
          <w:rStyle w:val="Estilo1Car"/>
          <w:rFonts w:ascii="Times New Roman" w:hAnsi="Times New Roman" w:cs="Times New Roman"/>
        </w:rPr>
        <w:t xml:space="preserve"> de que "todos los estados conscientes son estados resonantes". Esta conexión aclara cómo en el cerebro la dinámica permite a un individuo, adaptarse de forma autónoma en tiempo real a un entorno cambiante.</w:t>
      </w:r>
      <w:bookmarkStart w:id="5" w:name="_Toc510887483"/>
    </w:p>
    <w:p w14:paraId="1CE9C879" w14:textId="77777777" w:rsidR="00116F47" w:rsidRDefault="00116F47" w:rsidP="00116F47"/>
    <w:p w14:paraId="4FBC83CD" w14:textId="77777777" w:rsidR="006740F4" w:rsidRPr="00A34193" w:rsidRDefault="00116F47" w:rsidP="00A34193">
      <w:pPr>
        <w:pStyle w:val="Ttulo2"/>
        <w:numPr>
          <w:ilvl w:val="1"/>
          <w:numId w:val="17"/>
        </w:numPr>
        <w:ind w:left="709"/>
        <w:rPr>
          <w:lang w:val="es-PE"/>
        </w:rPr>
      </w:pPr>
      <w:bookmarkStart w:id="6" w:name="_Toc511596576"/>
      <w:r w:rsidRPr="00A34193">
        <w:rPr>
          <w:lang w:val="es-PE"/>
        </w:rPr>
        <w:t xml:space="preserve">HISTORIA DE LA RED NEURONAL </w:t>
      </w:r>
      <w:commentRangeStart w:id="7"/>
      <w:r w:rsidRPr="00A34193">
        <w:rPr>
          <w:lang w:val="es-PE"/>
        </w:rPr>
        <w:t>ART</w:t>
      </w:r>
      <w:commentRangeEnd w:id="7"/>
      <w:r w:rsidR="006E31E9">
        <w:rPr>
          <w:rStyle w:val="Refdecomentario"/>
          <w:rFonts w:asciiTheme="minorHAnsi" w:eastAsiaTheme="minorHAnsi" w:hAnsiTheme="minorHAnsi" w:cstheme="minorBidi"/>
          <w:b w:val="0"/>
          <w:bCs w:val="0"/>
          <w:lang w:val="es-PE" w:eastAsia="en-US"/>
        </w:rPr>
        <w:commentReference w:id="7"/>
      </w:r>
      <w:bookmarkEnd w:id="6"/>
      <w:r w:rsidRPr="00A34193">
        <w:rPr>
          <w:lang w:val="es-PE"/>
        </w:rPr>
        <w:t xml:space="preserve"> </w:t>
      </w:r>
      <w:bookmarkEnd w:id="5"/>
    </w:p>
    <w:p w14:paraId="0E193202" w14:textId="5261F34C" w:rsidR="005C3FB4" w:rsidRPr="00DB0F22" w:rsidRDefault="00E37200" w:rsidP="00DB0F22">
      <w:r w:rsidRPr="00DB0F22">
        <w:t>Esta red fue desarrollada por</w:t>
      </w:r>
      <w:r w:rsidR="00813E0D" w:rsidRPr="00DB0F22">
        <w:t xml:space="preserve"> los científicos americanos</w:t>
      </w:r>
      <w:r w:rsidRPr="00DB0F22">
        <w:t xml:space="preserve"> Stephen Grossberg y Gail Carpenter en 1987</w:t>
      </w:r>
      <w:r w:rsidR="006740F4" w:rsidRPr="00DB0F22">
        <w:t>.</w:t>
      </w:r>
      <w:r w:rsidR="00CF0192" w:rsidRPr="00DB0F22">
        <w:t xml:space="preserve"> </w:t>
      </w:r>
      <w:r w:rsidR="00813E0D" w:rsidRPr="00DB0F22">
        <w:t>Stephen Grossberg es un científico cognitivo, matemático, ingeniero biomédico y profesor en la universidad de Boston.</w:t>
      </w:r>
      <w:r w:rsidR="00CF0192" w:rsidRPr="00DB0F22">
        <w:t xml:space="preserve"> </w:t>
      </w:r>
      <w:r w:rsidR="00813E0D" w:rsidRPr="00DB0F22">
        <w:t>Carpenter es el actual director del Departamento de Sistemas Cognitivos y Neuronales (CNS) Laboratorio de Tecnología de la Universidad de Boston.</w:t>
      </w:r>
      <w:r w:rsidR="0057249A">
        <w:t xml:space="preserve"> </w:t>
      </w:r>
      <w:r w:rsidR="005C3FB4" w:rsidRPr="00DB0F22">
        <w:t>Grossberg y Carpenter desarrollaron la Teoría de Resonancia Adaptiva en respuesta a este dilema, en el que se plantean las siguientes cuestiones:</w:t>
      </w:r>
    </w:p>
    <w:p w14:paraId="77A024BB" w14:textId="77777777" w:rsidR="005C3FB4" w:rsidRPr="00DB0F22" w:rsidRDefault="005C3FB4" w:rsidP="00116F47">
      <w:pPr>
        <w:pStyle w:val="Prrafodelista"/>
        <w:numPr>
          <w:ilvl w:val="0"/>
          <w:numId w:val="16"/>
        </w:numPr>
      </w:pPr>
      <w:r w:rsidRPr="00A34193">
        <w:rPr>
          <w:b/>
        </w:rPr>
        <w:t>Plasticidad del aprendizaje:</w:t>
      </w:r>
      <w:r w:rsidRPr="00DB0F22">
        <w:t xml:space="preserve"> permite a una red neuronal poder aprender nuevos patrones.</w:t>
      </w:r>
    </w:p>
    <w:p w14:paraId="55AE0801" w14:textId="77777777" w:rsidR="005C3FB4" w:rsidRPr="00DB0F22" w:rsidRDefault="005C3FB4" w:rsidP="00116F47">
      <w:pPr>
        <w:pStyle w:val="Prrafodelista"/>
        <w:numPr>
          <w:ilvl w:val="0"/>
          <w:numId w:val="16"/>
        </w:numPr>
      </w:pPr>
      <w:r w:rsidRPr="00A34193">
        <w:rPr>
          <w:b/>
        </w:rPr>
        <w:t>Estabilidad del aprendizaje:</w:t>
      </w:r>
      <w:r w:rsidRPr="00DB0F22">
        <w:t xml:space="preserve"> permite a una red neuronal poder retener los patrones aprendidos.</w:t>
      </w:r>
    </w:p>
    <w:p w14:paraId="1075E1C3" w14:textId="77777777" w:rsidR="006740F4" w:rsidRPr="00DB0F22" w:rsidRDefault="006740F4" w:rsidP="00DB0F22"/>
    <w:p w14:paraId="1562AFB0" w14:textId="77777777" w:rsidR="00A34193" w:rsidRDefault="00A34193" w:rsidP="00A34193">
      <w:pPr>
        <w:pStyle w:val="Ttulo1"/>
        <w:numPr>
          <w:ilvl w:val="0"/>
          <w:numId w:val="17"/>
        </w:numPr>
      </w:pPr>
      <w:bookmarkStart w:id="8" w:name="_Toc511596577"/>
      <w:r>
        <w:t xml:space="preserve">DEFINICIÓN DE UNA RED </w:t>
      </w:r>
      <w:commentRangeStart w:id="9"/>
      <w:r>
        <w:t>ART</w:t>
      </w:r>
      <w:commentRangeEnd w:id="9"/>
      <w:r w:rsidR="006E31E9">
        <w:rPr>
          <w:rStyle w:val="Refdecomentario"/>
          <w:rFonts w:asciiTheme="minorHAnsi" w:eastAsiaTheme="minorHAnsi" w:hAnsiTheme="minorHAnsi" w:cstheme="minorBidi"/>
          <w:b w:val="0"/>
          <w:lang w:val="es-PE" w:eastAsia="en-US"/>
        </w:rPr>
        <w:commentReference w:id="9"/>
      </w:r>
      <w:bookmarkEnd w:id="8"/>
    </w:p>
    <w:p w14:paraId="05FAAF1C" w14:textId="77777777" w:rsidR="006740F4" w:rsidRDefault="005C3FB4" w:rsidP="00A34193">
      <w:r w:rsidRPr="00A34193">
        <w:t>La red neuronal s</w:t>
      </w:r>
      <w:r w:rsidR="00813E0D" w:rsidRPr="00A34193">
        <w:t xml:space="preserve">e basa en la competencia y utiliza un modelo de aprendizaje no supervisado. Las redes de Teoría de Resonancia Adaptativa (ART, por sus siglas en inglés), como su nombre </w:t>
      </w:r>
      <w:r w:rsidR="00813E0D" w:rsidRPr="00A34193">
        <w:lastRenderedPageBreak/>
        <w:t>indica, siempre están abiertas a nuevos aprendizajes (adaptativos) sin perder los viejos patrones (resonancia). Básicamente, la red ART es un clasificador de vectores que acepta un vector de entrada y lo clasifica en una de las categorías dependiendo de cuál de los patrones almacenados se asemeja más.</w:t>
      </w:r>
    </w:p>
    <w:p w14:paraId="7D1C732D" w14:textId="77777777" w:rsidR="00A34193" w:rsidRDefault="00A34193" w:rsidP="00A34193">
      <w:pPr>
        <w:pStyle w:val="Ttulo2"/>
        <w:numPr>
          <w:ilvl w:val="1"/>
          <w:numId w:val="17"/>
        </w:numPr>
        <w:ind w:left="709"/>
        <w:rPr>
          <w:lang w:val="es-PE"/>
        </w:rPr>
      </w:pPr>
      <w:bookmarkStart w:id="10" w:name="_Toc511596578"/>
      <w:commentRangeStart w:id="11"/>
      <w:r>
        <w:rPr>
          <w:lang w:val="es-PE"/>
        </w:rPr>
        <w:t>CARACTERÍSTICAS</w:t>
      </w:r>
      <w:commentRangeEnd w:id="11"/>
      <w:r w:rsidR="006E31E9">
        <w:rPr>
          <w:rStyle w:val="Refdecomentario"/>
          <w:rFonts w:asciiTheme="minorHAnsi" w:eastAsiaTheme="minorHAnsi" w:hAnsiTheme="minorHAnsi" w:cstheme="minorBidi"/>
          <w:b w:val="0"/>
          <w:bCs w:val="0"/>
          <w:lang w:val="es-PE" w:eastAsia="en-US"/>
        </w:rPr>
        <w:commentReference w:id="11"/>
      </w:r>
      <w:bookmarkEnd w:id="10"/>
    </w:p>
    <w:p w14:paraId="477B736B" w14:textId="77777777" w:rsidR="00A34193" w:rsidRPr="00DB0F22" w:rsidRDefault="00A34193" w:rsidP="00A34193">
      <w:pPr>
        <w:pStyle w:val="Prrafodelista"/>
        <w:numPr>
          <w:ilvl w:val="0"/>
          <w:numId w:val="20"/>
        </w:numPr>
        <w:ind w:left="709"/>
      </w:pPr>
      <w:r w:rsidRPr="00DB0F22">
        <w:t>El aprendizaje se produce mediante un mecanismo de realimentación creado por la competencia entre las neuronas de la capa de salida y la capa de entrada de la red.</w:t>
      </w:r>
    </w:p>
    <w:p w14:paraId="6607A344" w14:textId="77777777" w:rsidR="00A34193" w:rsidRPr="00DB0F22" w:rsidRDefault="00A34193" w:rsidP="00A34193">
      <w:pPr>
        <w:pStyle w:val="Prrafodelista"/>
        <w:numPr>
          <w:ilvl w:val="0"/>
          <w:numId w:val="20"/>
        </w:numPr>
        <w:ind w:left="709"/>
      </w:pPr>
      <w:r w:rsidRPr="00DB0F22">
        <w:t xml:space="preserve">Tipo </w:t>
      </w:r>
      <w:hyperlink r:id="rId12" w:tooltip="Aprendizaje no supervisado" w:history="1">
        <w:r w:rsidRPr="00A34193">
          <w:rPr>
            <w:rStyle w:val="Hipervnculo"/>
            <w:rFonts w:eastAsiaTheme="majorEastAsia"/>
            <w:color w:val="auto"/>
            <w:u w:val="none"/>
          </w:rPr>
          <w:t>no supervisado</w:t>
        </w:r>
      </w:hyperlink>
      <w:r w:rsidRPr="00DB0F22">
        <w:t xml:space="preserve">, es decir, no hay un conocimiento a priori, aunque existe una modalidad supervisada. </w:t>
      </w:r>
    </w:p>
    <w:p w14:paraId="577998AA" w14:textId="177ADDCE" w:rsidR="003E7D8A" w:rsidRPr="003E7D8A" w:rsidRDefault="00A34193" w:rsidP="003E7D8A">
      <w:pPr>
        <w:pStyle w:val="Prrafodelista"/>
        <w:numPr>
          <w:ilvl w:val="0"/>
          <w:numId w:val="20"/>
        </w:numPr>
        <w:ind w:left="709"/>
        <w:rPr>
          <w:lang w:val="es-PE"/>
        </w:rPr>
      </w:pPr>
      <w:r w:rsidRPr="00DB0F22">
        <w:t>Se crea una propia clasificación de lo que se aprende</w:t>
      </w:r>
    </w:p>
    <w:p w14:paraId="3B46982D" w14:textId="36818565" w:rsidR="00A34193" w:rsidRDefault="00A34193" w:rsidP="00A34193">
      <w:pPr>
        <w:pStyle w:val="Ttulo2"/>
        <w:numPr>
          <w:ilvl w:val="1"/>
          <w:numId w:val="17"/>
        </w:numPr>
        <w:ind w:left="709"/>
        <w:rPr>
          <w:lang w:val="es-PE"/>
        </w:rPr>
      </w:pPr>
      <w:bookmarkStart w:id="12" w:name="_Toc511596579"/>
      <w:r>
        <w:rPr>
          <w:lang w:val="es-PE"/>
        </w:rPr>
        <w:t>CREADORES DE LA RED ART</w:t>
      </w:r>
      <w:bookmarkEnd w:id="12"/>
    </w:p>
    <w:p w14:paraId="21E7339B" w14:textId="399ED076" w:rsidR="00770572" w:rsidRDefault="00770572" w:rsidP="00770572">
      <w:r w:rsidRPr="009F6690">
        <w:rPr>
          <w:b/>
        </w:rPr>
        <w:t>ART</w:t>
      </w:r>
      <w:r w:rsidRPr="009F6690">
        <w:t> son las siglas en inglés de Teoría de la Resonancia Adaptativa (</w:t>
      </w:r>
      <w:r w:rsidRPr="0057249A">
        <w:rPr>
          <w:i/>
          <w:lang w:val="en-US"/>
        </w:rPr>
        <w:t>Adaptive Resonance Theory</w:t>
      </w:r>
      <w:r w:rsidRPr="009F6690">
        <w:t>), desarrollada por </w:t>
      </w:r>
      <w:hyperlink r:id="rId13" w:tooltip="Stephen Grossberg (aún no redactado)" w:history="1">
        <w:r w:rsidRPr="009F6690">
          <w:t>Stephen Grossberg</w:t>
        </w:r>
      </w:hyperlink>
      <w:r w:rsidRPr="009F6690">
        <w:t> y </w:t>
      </w:r>
      <w:hyperlink r:id="rId14" w:tooltip="Gail Carpenter (aún no redactado)" w:history="1">
        <w:r w:rsidRPr="009F6690">
          <w:t>Gail Carpenter</w:t>
        </w:r>
      </w:hyperlink>
      <w:r>
        <w:t xml:space="preserve"> en 1986</w:t>
      </w:r>
      <w:r w:rsidRPr="009F6690">
        <w:t>.</w:t>
      </w:r>
    </w:p>
    <w:p w14:paraId="47D57799" w14:textId="5923888E" w:rsidR="00A6404E" w:rsidRPr="00A6404E" w:rsidRDefault="00110286" w:rsidP="00A6404E">
      <w:pPr>
        <w:pStyle w:val="Ttulo3"/>
        <w:numPr>
          <w:ilvl w:val="2"/>
          <w:numId w:val="17"/>
        </w:numPr>
      </w:pPr>
      <w:hyperlink r:id="rId15" w:tooltip="Stephen Grossberg (aún no redactado)" w:history="1">
        <w:bookmarkStart w:id="13" w:name="_Toc511596580"/>
        <w:r w:rsidR="003E7D8A" w:rsidRPr="009F6690">
          <w:rPr>
            <w:rFonts w:eastAsia="Times New Roman" w:cs="Times New Roman"/>
          </w:rPr>
          <w:t>Stephen Grossberg</w:t>
        </w:r>
        <w:bookmarkEnd w:id="13"/>
      </w:hyperlink>
    </w:p>
    <w:p w14:paraId="34D9C91C" w14:textId="77777777" w:rsidR="00EC50D4" w:rsidRDefault="003E7D8A" w:rsidP="00291DC5">
      <w:pPr>
        <w:ind w:left="426"/>
      </w:pPr>
      <w:r>
        <w:t>Científico cognitivo, neurocientífico, matemático, ingeniero biomédico y tecnólogo neuromórfico. Profesor de sistemas cognitivos y neuronales, matemáticas, psicología e ingeniería biomédica en la Universidad de Boston.</w:t>
      </w:r>
    </w:p>
    <w:p w14:paraId="30BBEE41" w14:textId="77777777" w:rsidR="00EC50D4" w:rsidRDefault="00EC50D4" w:rsidP="0057249A">
      <w:pPr>
        <w:keepNext/>
        <w:ind w:left="426"/>
        <w:jc w:val="center"/>
      </w:pPr>
      <w:r w:rsidRPr="00EC50D4">
        <w:rPr>
          <w:noProof/>
          <w:lang w:val="es-PE" w:eastAsia="es-PE"/>
        </w:rPr>
        <w:drawing>
          <wp:inline distT="0" distB="0" distL="0" distR="0" wp14:anchorId="7E94751B" wp14:editId="56F1B696">
            <wp:extent cx="1371600" cy="1858069"/>
            <wp:effectExtent l="0" t="0" r="0" b="8890"/>
            <wp:docPr id="4" name="Imagen 4" descr="C:\Users\ANTHONY\Downloads\Stephen_Grossberg_in_July,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Downloads\Stephen_Grossberg_in_July,_201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5612" cy="1877051"/>
                    </a:xfrm>
                    <a:prstGeom prst="rect">
                      <a:avLst/>
                    </a:prstGeom>
                    <a:noFill/>
                    <a:ln>
                      <a:noFill/>
                    </a:ln>
                  </pic:spPr>
                </pic:pic>
              </a:graphicData>
            </a:graphic>
          </wp:inline>
        </w:drawing>
      </w:r>
    </w:p>
    <w:p w14:paraId="0684AE01" w14:textId="48936F22" w:rsidR="00EC50D4" w:rsidRPr="00EC50D4" w:rsidRDefault="00EC50D4" w:rsidP="0057249A">
      <w:pPr>
        <w:pStyle w:val="Descripcin"/>
        <w:ind w:left="426"/>
        <w:jc w:val="center"/>
        <w:rPr>
          <w:color w:val="auto"/>
          <w:sz w:val="20"/>
          <w:lang w:val="en-US"/>
        </w:rPr>
      </w:pPr>
      <w:r w:rsidRPr="0057249A">
        <w:rPr>
          <w:color w:val="auto"/>
          <w:sz w:val="20"/>
          <w:lang w:val="es-PE"/>
        </w:rPr>
        <w:t>Figura</w:t>
      </w:r>
      <w:r w:rsidRPr="00EC50D4">
        <w:rPr>
          <w:color w:val="auto"/>
          <w:sz w:val="20"/>
          <w:lang w:val="en-US"/>
        </w:rPr>
        <w:t xml:space="preserve"> </w:t>
      </w:r>
      <w:r w:rsidRPr="00EC50D4">
        <w:rPr>
          <w:color w:val="auto"/>
          <w:sz w:val="20"/>
        </w:rPr>
        <w:fldChar w:fldCharType="begin"/>
      </w:r>
      <w:r w:rsidRPr="00EC50D4">
        <w:rPr>
          <w:color w:val="auto"/>
          <w:sz w:val="20"/>
          <w:lang w:val="en-US"/>
        </w:rPr>
        <w:instrText xml:space="preserve"> SEQ Figura \* ARABIC </w:instrText>
      </w:r>
      <w:r w:rsidRPr="00EC50D4">
        <w:rPr>
          <w:color w:val="auto"/>
          <w:sz w:val="20"/>
        </w:rPr>
        <w:fldChar w:fldCharType="separate"/>
      </w:r>
      <w:r w:rsidR="00435C74">
        <w:rPr>
          <w:noProof/>
          <w:color w:val="auto"/>
          <w:sz w:val="20"/>
          <w:lang w:val="en-US"/>
        </w:rPr>
        <w:t>1</w:t>
      </w:r>
      <w:r w:rsidRPr="00EC50D4">
        <w:rPr>
          <w:color w:val="auto"/>
          <w:sz w:val="20"/>
        </w:rPr>
        <w:fldChar w:fldCharType="end"/>
      </w:r>
      <w:r w:rsidRPr="00EC50D4">
        <w:rPr>
          <w:color w:val="auto"/>
          <w:sz w:val="20"/>
          <w:lang w:val="en-US"/>
        </w:rPr>
        <w:t>: Grossberg in July, 2016. (Fuente https://en.wikipedia.org/wiki/Stephen_Grossberg)</w:t>
      </w:r>
    </w:p>
    <w:p w14:paraId="633A6AE2" w14:textId="1A0AC34D" w:rsidR="003E7D8A" w:rsidRDefault="00EC50D4" w:rsidP="00291DC5">
      <w:pPr>
        <w:ind w:left="426"/>
      </w:pPr>
      <w:r w:rsidRPr="00EC50D4">
        <w:lastRenderedPageBreak/>
        <w:t xml:space="preserve">Grossberg es uno de los fundadores de los campos de la neurociencia computacional, la ciencia cognitiva conexionista y la tecnología </w:t>
      </w:r>
      <w:r>
        <w:t>neuromórfica</w:t>
      </w:r>
      <w:r w:rsidRPr="00EC50D4">
        <w:t xml:space="preserve">. Su trabajo se centra en los principios y mecanismos de diseño que permiten el comportamiento de los individuos, o máquinas, para adaptarse de forma autónoma en tiempo real a los desafíos ambientales inesperados. Esta investigación ha incluido modelos neuronales de visión y procesamiento de imágenes; aprendizaje de objetos, escenas y eventos, reconocimiento de patrones y búsqueda; audición, habla y lenguaje; procesamiento y planificación de la información cognitiva; aprendizaje de refuerzo e interacciones cognitivo-emocionales; navegación autónoma; control adaptativo sensor-motor y robótica; neurodinámica </w:t>
      </w:r>
      <w:r w:rsidR="00291DC5" w:rsidRPr="00EC50D4">
        <w:t>auto organizada</w:t>
      </w:r>
      <w:r w:rsidRPr="00EC50D4">
        <w:t>; y trastornos mentales. Grossberg también colabora con experimentales para diseñar experimentos que prueban predicciones teóricas y rellenan huecos conceptualmente importantes en la literatura experimental, lleva a cabo análisis de la dinámica matemática de sistemas neuronales y transfiere neuronas biológicas modelos para aplicaciones en ingeniería y tecnología. Ha publicado diecisiete libros o números especiales en revistas, más de 500 artículos de investigación y tiene siete patentes</w:t>
      </w:r>
      <w:r>
        <w:t>.</w:t>
      </w:r>
    </w:p>
    <w:p w14:paraId="01D47BFC" w14:textId="1590E85D" w:rsidR="00C5610E" w:rsidRDefault="00EC50D4" w:rsidP="00291DC5">
      <w:pPr>
        <w:ind w:left="426"/>
      </w:pPr>
      <w:r w:rsidRPr="0057249A">
        <w:rPr>
          <w:lang w:val="en-US"/>
        </w:rPr>
        <w:t xml:space="preserve">Grossberg </w:t>
      </w:r>
      <w:r w:rsidRPr="0057249A">
        <w:rPr>
          <w:lang w:val="es-PE"/>
        </w:rPr>
        <w:t>ganó</w:t>
      </w:r>
      <w:r w:rsidRPr="0057249A">
        <w:rPr>
          <w:lang w:val="en-US"/>
        </w:rPr>
        <w:t xml:space="preserve"> el primer IEEE </w:t>
      </w:r>
      <w:r w:rsidRPr="0057249A">
        <w:rPr>
          <w:i/>
          <w:lang w:val="en-US"/>
        </w:rPr>
        <w:t>Neural Network Pioneer Award</w:t>
      </w:r>
      <w:r w:rsidRPr="0057249A">
        <w:rPr>
          <w:lang w:val="en-US"/>
        </w:rPr>
        <w:t xml:space="preserve">, el INNS Leadership Award de 1992, el 1992 </w:t>
      </w:r>
      <w:r w:rsidRPr="0057249A">
        <w:rPr>
          <w:i/>
          <w:lang w:val="en-US"/>
        </w:rPr>
        <w:t>Boston Computer Society Thinking Technology Award</w:t>
      </w:r>
      <w:r w:rsidRPr="0057249A">
        <w:rPr>
          <w:lang w:val="en-US"/>
        </w:rPr>
        <w:t xml:space="preserve">, el 2000 </w:t>
      </w:r>
      <w:r w:rsidRPr="0057249A">
        <w:rPr>
          <w:i/>
          <w:lang w:val="en-US"/>
        </w:rPr>
        <w:t>Information Science Award de la Association for Intelligent Machinery</w:t>
      </w:r>
      <w:r w:rsidRPr="0057249A">
        <w:rPr>
          <w:lang w:val="en-US"/>
        </w:rPr>
        <w:t xml:space="preserve">, el 2002 Charles River Laboratories, </w:t>
      </w:r>
      <w:r w:rsidRPr="0057249A">
        <w:rPr>
          <w:lang w:val="es-PE"/>
        </w:rPr>
        <w:t>premio</w:t>
      </w:r>
      <w:r w:rsidRPr="0057249A">
        <w:rPr>
          <w:lang w:val="en-US"/>
        </w:rPr>
        <w:t xml:space="preserve"> de la </w:t>
      </w:r>
      <w:r w:rsidRPr="0057249A">
        <w:rPr>
          <w:i/>
          <w:lang w:val="en-US"/>
        </w:rPr>
        <w:t>Society for Behavioral Toxicology</w:t>
      </w:r>
      <w:r w:rsidRPr="0057249A">
        <w:rPr>
          <w:lang w:val="en-US"/>
        </w:rPr>
        <w:t xml:space="preserve"> y el </w:t>
      </w:r>
      <w:r w:rsidRPr="0057249A">
        <w:rPr>
          <w:lang w:val="es-PE"/>
        </w:rPr>
        <w:t>Premio</w:t>
      </w:r>
      <w:r w:rsidRPr="0057249A">
        <w:rPr>
          <w:lang w:val="en-US"/>
        </w:rPr>
        <w:t xml:space="preserve"> INNS Helmholtz de 2003. </w:t>
      </w:r>
      <w:r w:rsidRPr="00EC50D4">
        <w:t xml:space="preserve">Es miembro de 1990 de </w:t>
      </w:r>
      <w:r w:rsidRPr="0057249A">
        <w:rPr>
          <w:i/>
          <w:lang w:val="en-US"/>
        </w:rPr>
        <w:t>Memory Disorders Research Society</w:t>
      </w:r>
      <w:r w:rsidRPr="00EC50D4">
        <w:t xml:space="preserve">, miembro de 1994 de la Asociación Americana de Psicología, miembro de la Sociedad de Psicólogos Experimentales de 1996, miembro de la Sociedad Americana de Psicología en 2002, miembro de IEEE en 2005, miembro inaugural de 2008 de la Asociación Estadounidense de Investigación </w:t>
      </w:r>
      <w:r w:rsidRPr="00EC50D4">
        <w:lastRenderedPageBreak/>
        <w:t xml:space="preserve">Educativa, y un Miembro de INNS 2011. Grossberg recibió el Premio Norman Anderson </w:t>
      </w:r>
      <w:r w:rsidRPr="0057249A">
        <w:rPr>
          <w:i/>
          <w:lang w:val="en-US"/>
        </w:rPr>
        <w:t>Lifetime Achievement</w:t>
      </w:r>
      <w:r w:rsidRPr="00EC50D4">
        <w:t xml:space="preserve"> 2015 de la Sociedad de Psicólogos Experimentales "por su investigación teórica pionera sobre cómo los cerebros dan lugar a las mentes y sus contribuciones fundamentales a la neurociencia computacional y cog</w:t>
      </w:r>
      <w:r w:rsidR="009976E6">
        <w:t xml:space="preserve">nitiva conexionista ciencia ". </w:t>
      </w:r>
      <w:r w:rsidR="009976E6" w:rsidRPr="00291DC5">
        <w:t>(GROSSBERG, 2015)</w:t>
      </w:r>
      <w:r w:rsidRPr="00EC50D4">
        <w:t xml:space="preserve"> </w:t>
      </w:r>
    </w:p>
    <w:p w14:paraId="40F0E38C" w14:textId="01B71B5C" w:rsidR="00EC50D4" w:rsidRDefault="00EC50D4" w:rsidP="0057249A">
      <w:pPr>
        <w:ind w:left="426"/>
      </w:pPr>
      <w:r w:rsidRPr="00EC50D4">
        <w:t>Recibió el Premio Frank Rosenblatt del Instituto de Ingenieros Eléctricos y Electrónicos 2017 (IEEE) con la siguiente cita: "Por sus contribuciones para comprender la cognición y el comportamiento del cerebro y su emulación por tecnología"</w:t>
      </w:r>
      <w:r w:rsidR="00C5610E">
        <w:t>.</w:t>
      </w:r>
    </w:p>
    <w:p w14:paraId="68A14B99" w14:textId="77777777" w:rsidR="001A5E62" w:rsidRDefault="001A5E62" w:rsidP="003E7D8A"/>
    <w:p w14:paraId="5360582F" w14:textId="0B2BA047" w:rsidR="00C5610E" w:rsidRPr="00F34BC4" w:rsidRDefault="00C5610E" w:rsidP="00A6404E">
      <w:pPr>
        <w:pStyle w:val="Ttulo3"/>
        <w:numPr>
          <w:ilvl w:val="2"/>
          <w:numId w:val="17"/>
        </w:numPr>
        <w:rPr>
          <w:rFonts w:eastAsia="Times New Roman" w:cs="Times New Roman"/>
        </w:rPr>
      </w:pPr>
      <w:bookmarkStart w:id="14" w:name="_Toc511596581"/>
      <w:r w:rsidRPr="00F34BC4">
        <w:rPr>
          <w:rFonts w:eastAsia="Times New Roman" w:cs="Times New Roman"/>
        </w:rPr>
        <w:t>Gail Carpenter</w:t>
      </w:r>
      <w:bookmarkEnd w:id="14"/>
    </w:p>
    <w:p w14:paraId="23B074B9" w14:textId="24C1BCA8" w:rsidR="00C5610E" w:rsidRDefault="00F34BC4" w:rsidP="0057249A">
      <w:pPr>
        <w:ind w:left="426"/>
      </w:pPr>
      <w:r>
        <w:t>Científica</w:t>
      </w:r>
      <w:r w:rsidR="00C5610E">
        <w:t xml:space="preserve"> cognitiva, neuro</w:t>
      </w:r>
      <w:r>
        <w:t>cientí</w:t>
      </w:r>
      <w:r w:rsidR="00C5610E">
        <w:t xml:space="preserve">fica y matemática. Profesora de sistemas cognitivos y neuronales </w:t>
      </w:r>
      <w:r>
        <w:t>y de matemáticas en la Universidad de Boston y directora de su laboratorio del Departamento de Sistemas Cognitivos.</w:t>
      </w:r>
    </w:p>
    <w:p w14:paraId="7CA18ADB" w14:textId="77777777" w:rsidR="00F34BC4" w:rsidRDefault="00F34BC4" w:rsidP="0057249A">
      <w:pPr>
        <w:keepNext/>
        <w:ind w:left="426"/>
        <w:jc w:val="center"/>
      </w:pPr>
      <w:r>
        <w:rPr>
          <w:noProof/>
          <w:lang w:val="es-PE" w:eastAsia="es-PE"/>
        </w:rPr>
        <w:drawing>
          <wp:inline distT="0" distB="0" distL="0" distR="0" wp14:anchorId="7F7D1EA2" wp14:editId="33D0DF6C">
            <wp:extent cx="1481600" cy="1795344"/>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419" t="19894" r="38345" b="27895"/>
                    <a:stretch/>
                  </pic:blipFill>
                  <pic:spPr bwMode="auto">
                    <a:xfrm>
                      <a:off x="0" y="0"/>
                      <a:ext cx="1482932" cy="1796958"/>
                    </a:xfrm>
                    <a:prstGeom prst="rect">
                      <a:avLst/>
                    </a:prstGeom>
                    <a:ln>
                      <a:noFill/>
                    </a:ln>
                    <a:extLst>
                      <a:ext uri="{53640926-AAD7-44D8-BBD7-CCE9431645EC}">
                        <a14:shadowObscured xmlns:a14="http://schemas.microsoft.com/office/drawing/2010/main"/>
                      </a:ext>
                    </a:extLst>
                  </pic:spPr>
                </pic:pic>
              </a:graphicData>
            </a:graphic>
          </wp:inline>
        </w:drawing>
      </w:r>
    </w:p>
    <w:p w14:paraId="376F3C2B" w14:textId="3F521639" w:rsidR="00F34BC4" w:rsidRDefault="00F34BC4" w:rsidP="0057249A">
      <w:pPr>
        <w:pStyle w:val="Descripcin"/>
        <w:ind w:left="426"/>
        <w:jc w:val="center"/>
      </w:pPr>
      <w:r w:rsidRPr="001A5E62">
        <w:rPr>
          <w:color w:val="auto"/>
          <w:sz w:val="20"/>
          <w:lang w:val="es-PE"/>
        </w:rPr>
        <w:t xml:space="preserve">Figura </w:t>
      </w:r>
      <w:r w:rsidRPr="001A5E62">
        <w:rPr>
          <w:color w:val="auto"/>
          <w:sz w:val="20"/>
          <w:lang w:val="es-PE"/>
        </w:rPr>
        <w:fldChar w:fldCharType="begin"/>
      </w:r>
      <w:r w:rsidRPr="001A5E62">
        <w:rPr>
          <w:color w:val="auto"/>
          <w:sz w:val="20"/>
          <w:lang w:val="es-PE"/>
        </w:rPr>
        <w:instrText xml:space="preserve"> SEQ Figura \* ARABIC </w:instrText>
      </w:r>
      <w:r w:rsidRPr="001A5E62">
        <w:rPr>
          <w:color w:val="auto"/>
          <w:sz w:val="20"/>
          <w:lang w:val="es-PE"/>
        </w:rPr>
        <w:fldChar w:fldCharType="separate"/>
      </w:r>
      <w:r w:rsidR="00435C74">
        <w:rPr>
          <w:noProof/>
          <w:color w:val="auto"/>
          <w:sz w:val="20"/>
          <w:lang w:val="es-PE"/>
        </w:rPr>
        <w:t>2</w:t>
      </w:r>
      <w:r w:rsidRPr="001A5E62">
        <w:rPr>
          <w:color w:val="auto"/>
          <w:sz w:val="20"/>
          <w:lang w:val="es-PE"/>
        </w:rPr>
        <w:fldChar w:fldCharType="end"/>
      </w:r>
      <w:r>
        <w:t xml:space="preserve"> </w:t>
      </w:r>
      <w:r w:rsidRPr="00F34BC4">
        <w:rPr>
          <w:color w:val="auto"/>
          <w:sz w:val="20"/>
          <w:lang w:val="es-PE"/>
        </w:rPr>
        <w:t xml:space="preserve">: Gail Carpenter, </w:t>
      </w:r>
      <w:r w:rsidRPr="0057249A">
        <w:rPr>
          <w:color w:val="auto"/>
          <w:sz w:val="20"/>
          <w:lang w:val="en-US"/>
        </w:rPr>
        <w:t>September</w:t>
      </w:r>
      <w:r w:rsidRPr="00F34BC4">
        <w:rPr>
          <w:color w:val="auto"/>
          <w:sz w:val="20"/>
          <w:lang w:val="es-PE"/>
        </w:rPr>
        <w:t xml:space="preserve"> 2017 (Fuente: http://www.bu.edu/math/people/faculty/mathematical-biology-and-neuroscience/carpenter/)</w:t>
      </w:r>
    </w:p>
    <w:p w14:paraId="11A10A70" w14:textId="1BC0A805" w:rsidR="00F34BC4" w:rsidRPr="003E7D8A" w:rsidRDefault="00F34BC4" w:rsidP="0057249A">
      <w:pPr>
        <w:ind w:left="426"/>
      </w:pPr>
      <w:r>
        <w:t>Carpenter</w:t>
      </w:r>
      <w:r w:rsidRPr="00F34BC4">
        <w:t xml:space="preserve"> es la primera mujer en recibir el IEEE </w:t>
      </w:r>
      <w:r w:rsidRPr="0057249A">
        <w:t>Neural Networks Pioneer Award</w:t>
      </w:r>
      <w:r w:rsidRPr="00F34BC4">
        <w:t xml:space="preserve">. Ha sido elegida para mandatos sucesivos de tres años en la Junta de Gobernadores de la Sociedad Internacional de Redes Neuronales (INNS) desde su fundación, en 1987, y recibió el Premio </w:t>
      </w:r>
      <w:r w:rsidRPr="00F34BC4">
        <w:lastRenderedPageBreak/>
        <w:t xml:space="preserve">INNS Gabor. También ha servido como miembro electo del Consejo de la American </w:t>
      </w:r>
      <w:r w:rsidRPr="0057249A">
        <w:rPr>
          <w:i/>
          <w:lang w:val="en-US"/>
        </w:rPr>
        <w:t>Mathematical Society</w:t>
      </w:r>
      <w:r w:rsidRPr="00F34BC4">
        <w:t>, y es miembro fundador de la Asociación de Mujeres en Matemáticas.</w:t>
      </w:r>
    </w:p>
    <w:p w14:paraId="1E48CAB8" w14:textId="1B98CA55" w:rsidR="005C3FB4" w:rsidRDefault="00A34193" w:rsidP="00A34193">
      <w:pPr>
        <w:pStyle w:val="Ttulo1"/>
        <w:numPr>
          <w:ilvl w:val="0"/>
          <w:numId w:val="17"/>
        </w:numPr>
      </w:pPr>
      <w:bookmarkStart w:id="15" w:name="_Toc511596582"/>
      <w:r>
        <w:t>TIPOS DE REDES ART</w:t>
      </w:r>
      <w:bookmarkEnd w:id="15"/>
    </w:p>
    <w:p w14:paraId="4F96CD1C" w14:textId="24F39E5D" w:rsidR="001A5E62" w:rsidRDefault="00460236" w:rsidP="004D1474">
      <w:r>
        <w:t>Hay dos grandes ramas de redes ART: las ART</w:t>
      </w:r>
      <w:r w:rsidR="004D1474">
        <w:t xml:space="preserve">1 que trabajan con vectores de </w:t>
      </w:r>
      <w:r>
        <w:t xml:space="preserve">información binaria y las redes ART2, que procesan información analógica. Sin </w:t>
      </w:r>
      <w:r w:rsidR="004D1474">
        <w:t xml:space="preserve">embargo, con el desarrollo de </w:t>
      </w:r>
      <w:r>
        <w:t>las redes neuronales, de la computación y de las nuevas aplicaciones han surgido varios subgrupos de redes ART:</w:t>
      </w:r>
    </w:p>
    <w:p w14:paraId="0059D587" w14:textId="68FABE46" w:rsidR="004D1474" w:rsidRPr="004D1474" w:rsidRDefault="004D1474" w:rsidP="004D1474">
      <w:pPr>
        <w:pStyle w:val="Ttulo2"/>
        <w:numPr>
          <w:ilvl w:val="1"/>
          <w:numId w:val="17"/>
        </w:numPr>
        <w:ind w:left="709"/>
        <w:rPr>
          <w:lang w:val="es-PE"/>
        </w:rPr>
      </w:pPr>
      <w:bookmarkStart w:id="16" w:name="_Toc511596583"/>
      <w:r w:rsidRPr="004D1474">
        <w:rPr>
          <w:lang w:val="es-PE"/>
        </w:rPr>
        <w:t>ART-1:</w:t>
      </w:r>
      <w:bookmarkEnd w:id="16"/>
      <w:r w:rsidRPr="004D1474">
        <w:rPr>
          <w:lang w:val="es-PE"/>
        </w:rPr>
        <w:t xml:space="preserve"> </w:t>
      </w:r>
    </w:p>
    <w:p w14:paraId="6FAB5962" w14:textId="77777777" w:rsidR="00537F1C" w:rsidRDefault="00537F1C" w:rsidP="00537F1C">
      <w:pPr>
        <w:ind w:left="360" w:firstLine="0"/>
      </w:pPr>
      <w:bookmarkStart w:id="17" w:name="_Toc511596584"/>
      <w:r>
        <w:t xml:space="preserve">El tipo más simple de esta red neuronal, la cual acepta solamente vectores binarios como entradas, básicamente consta de dos capas entre las que se establecen conexiones. </w:t>
      </w:r>
      <w:r>
        <w:br/>
        <w:t xml:space="preserve">Su operación se desarrolla en tres fases: </w:t>
      </w:r>
      <w:r>
        <w:br/>
      </w:r>
    </w:p>
    <w:p w14:paraId="1B90E8DC" w14:textId="77777777" w:rsidR="00537F1C" w:rsidRDefault="00537F1C" w:rsidP="00537F1C">
      <w:pPr>
        <w:pStyle w:val="Prrafodelista"/>
        <w:numPr>
          <w:ilvl w:val="0"/>
          <w:numId w:val="26"/>
        </w:numPr>
        <w:jc w:val="left"/>
      </w:pPr>
      <w:r w:rsidRPr="00FF4597">
        <w:rPr>
          <w:b/>
        </w:rPr>
        <w:t>Fase de Inicialización:</w:t>
      </w:r>
      <w:r>
        <w:br/>
        <w:t xml:space="preserve">Se inicializan los diferentes parámetros de la red y determinar las señales de control.  Los pesos se inicializan con el siguiente criterio: </w:t>
      </w:r>
      <w:r>
        <w:br/>
      </w:r>
      <w:r>
        <w:rPr>
          <w:color w:val="000000"/>
          <w:sz w:val="27"/>
          <w:szCs w:val="27"/>
        </w:rPr>
        <w:t>wji = 1/(1+N). N = nº entradas (conexiones hacia adelante). vij = 1 (conexiones hacia atrás).</w:t>
      </w:r>
      <w:sdt>
        <w:sdtPr>
          <w:rPr>
            <w:color w:val="000000"/>
            <w:sz w:val="27"/>
            <w:szCs w:val="27"/>
          </w:rPr>
          <w:id w:val="-1411149898"/>
          <w:citation/>
        </w:sdtPr>
        <w:sdtContent>
          <w:r>
            <w:rPr>
              <w:color w:val="000000"/>
              <w:sz w:val="27"/>
              <w:szCs w:val="27"/>
            </w:rPr>
            <w:fldChar w:fldCharType="begin"/>
          </w:r>
          <w:r>
            <w:rPr>
              <w:color w:val="000000"/>
              <w:sz w:val="27"/>
              <w:szCs w:val="27"/>
              <w:lang w:val="es-PE"/>
            </w:rPr>
            <w:instrText xml:space="preserve">CITATION Orl07 \l 10250 </w:instrText>
          </w:r>
          <w:r>
            <w:rPr>
              <w:color w:val="000000"/>
              <w:sz w:val="27"/>
              <w:szCs w:val="27"/>
            </w:rPr>
            <w:fldChar w:fldCharType="separate"/>
          </w:r>
          <w:r w:rsidR="006B411D">
            <w:rPr>
              <w:noProof/>
              <w:color w:val="000000"/>
              <w:sz w:val="27"/>
              <w:szCs w:val="27"/>
              <w:lang w:val="es-PE"/>
            </w:rPr>
            <w:t xml:space="preserve"> </w:t>
          </w:r>
          <w:r w:rsidR="006B411D" w:rsidRPr="006B411D">
            <w:rPr>
              <w:noProof/>
              <w:color w:val="000000"/>
              <w:sz w:val="27"/>
              <w:szCs w:val="27"/>
              <w:lang w:val="es-PE"/>
            </w:rPr>
            <w:t>(Borre, 2007)</w:t>
          </w:r>
          <w:r>
            <w:rPr>
              <w:color w:val="000000"/>
              <w:sz w:val="27"/>
              <w:szCs w:val="27"/>
            </w:rPr>
            <w:fldChar w:fldCharType="end"/>
          </w:r>
        </w:sdtContent>
      </w:sdt>
      <w:r>
        <w:rPr>
          <w:color w:val="000000"/>
          <w:sz w:val="27"/>
          <w:szCs w:val="27"/>
        </w:rPr>
        <w:br/>
      </w:r>
      <w:r>
        <w:br/>
        <w:t xml:space="preserve">Señales de Control: Utilizadas para el control de flujo de datos en la red y conmutar las diferentes fases. </w:t>
      </w:r>
      <w:r>
        <w:br/>
        <w:t xml:space="preserve">Se inicializa el parámetro de vigilancia el cual mayormente se encuentra en el rango </w:t>
      </w:r>
      <w:r>
        <w:rPr>
          <w:noProof/>
          <w:lang w:val="es-PE" w:eastAsia="es-PE"/>
        </w:rPr>
        <w:drawing>
          <wp:inline distT="0" distB="0" distL="0" distR="0" wp14:anchorId="7DB4F579" wp14:editId="223A2496">
            <wp:extent cx="1209675" cy="2857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675" cy="285750"/>
                    </a:xfrm>
                    <a:prstGeom prst="rect">
                      <a:avLst/>
                    </a:prstGeom>
                  </pic:spPr>
                </pic:pic>
              </a:graphicData>
            </a:graphic>
          </wp:inline>
        </w:drawing>
      </w:r>
      <w:r>
        <w:br/>
      </w:r>
    </w:p>
    <w:p w14:paraId="2141F4E6" w14:textId="77777777" w:rsidR="00537F1C" w:rsidRPr="00B97D1D" w:rsidRDefault="00537F1C" w:rsidP="00537F1C">
      <w:pPr>
        <w:pStyle w:val="Prrafodelista"/>
        <w:numPr>
          <w:ilvl w:val="0"/>
          <w:numId w:val="26"/>
        </w:numPr>
        <w:jc w:val="left"/>
      </w:pPr>
      <w:r>
        <w:lastRenderedPageBreak/>
        <w:t>Fase de Reconocimiento:</w:t>
      </w:r>
      <w:r>
        <w:br/>
      </w:r>
      <w:r w:rsidRPr="00FF4597">
        <w:rPr>
          <w:color w:val="000000"/>
        </w:rPr>
        <w:t xml:space="preserve">En la fase de reconocimiento un vector de entrada es presentado a la red, activando una neurona en la capa de salida. </w:t>
      </w:r>
      <w:r>
        <w:rPr>
          <w:color w:val="000000"/>
        </w:rPr>
        <w:br/>
        <w:t xml:space="preserve">Para cada neurona en la capa de salida. </w:t>
      </w:r>
      <w:r>
        <w:rPr>
          <w:color w:val="000000"/>
        </w:rPr>
        <w:br/>
      </w:r>
      <w:r>
        <w:rPr>
          <w:noProof/>
          <w:lang w:val="es-PE" w:eastAsia="es-PE"/>
        </w:rPr>
        <w:drawing>
          <wp:inline distT="0" distB="0" distL="0" distR="0" wp14:anchorId="2B9A4B43" wp14:editId="594608BA">
            <wp:extent cx="1143000" cy="5619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3000" cy="561975"/>
                    </a:xfrm>
                    <a:prstGeom prst="rect">
                      <a:avLst/>
                    </a:prstGeom>
                  </pic:spPr>
                </pic:pic>
              </a:graphicData>
            </a:graphic>
          </wp:inline>
        </w:drawing>
      </w:r>
      <w:r>
        <w:rPr>
          <w:color w:val="000000"/>
        </w:rPr>
        <w:br/>
        <w:t>Dónde Xi es la entrada presentada a la red y Wij son los pesos de entrada</w:t>
      </w:r>
      <w:r>
        <w:rPr>
          <w:color w:val="000000"/>
        </w:rPr>
        <w:br/>
      </w:r>
      <w:r>
        <w:t xml:space="preserve">Se determina una neurona ganadora </w:t>
      </w:r>
      <w:r>
        <w:br/>
      </w:r>
      <w:r>
        <w:rPr>
          <w:noProof/>
          <w:lang w:val="es-PE" w:eastAsia="es-PE"/>
        </w:rPr>
        <w:drawing>
          <wp:inline distT="0" distB="0" distL="0" distR="0" wp14:anchorId="6EC9BB08" wp14:editId="4C191E96">
            <wp:extent cx="1866900" cy="2857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285750"/>
                    </a:xfrm>
                    <a:prstGeom prst="rect">
                      <a:avLst/>
                    </a:prstGeom>
                  </pic:spPr>
                </pic:pic>
              </a:graphicData>
            </a:graphic>
          </wp:inline>
        </w:drawing>
      </w:r>
    </w:p>
    <w:p w14:paraId="7A5CDF23" w14:textId="77777777" w:rsidR="00537F1C" w:rsidRPr="008D26FE" w:rsidRDefault="00537F1C" w:rsidP="00537F1C">
      <w:pPr>
        <w:pStyle w:val="Prrafodelista"/>
        <w:numPr>
          <w:ilvl w:val="0"/>
          <w:numId w:val="26"/>
        </w:numPr>
        <w:jc w:val="left"/>
      </w:pPr>
      <w:r>
        <w:t>Fase de Comparación</w:t>
      </w:r>
      <w:r>
        <w:br/>
        <w:t xml:space="preserve"> </w:t>
      </w:r>
      <w:r w:rsidRPr="00FF4597">
        <w:rPr>
          <w:color w:val="000000"/>
        </w:rPr>
        <w:t>Dos vectores son presentados en la capa de entrada: vector de entrada y vector producido por la capa de salida (una neurona activada)</w:t>
      </w:r>
      <w:r>
        <w:rPr>
          <w:color w:val="000000"/>
        </w:rPr>
        <w:t xml:space="preserve">. </w:t>
      </w:r>
      <w:sdt>
        <w:sdtPr>
          <w:rPr>
            <w:color w:val="000000"/>
          </w:rPr>
          <w:id w:val="-1363283873"/>
          <w:citation/>
        </w:sdtPr>
        <w:sdtContent>
          <w:r>
            <w:rPr>
              <w:color w:val="000000"/>
            </w:rPr>
            <w:fldChar w:fldCharType="begin"/>
          </w:r>
          <w:r>
            <w:rPr>
              <w:color w:val="000000"/>
              <w:lang w:val="es-PE"/>
            </w:rPr>
            <w:instrText xml:space="preserve">CITATION Orl07 \l 10250 </w:instrText>
          </w:r>
          <w:r>
            <w:rPr>
              <w:color w:val="000000"/>
            </w:rPr>
            <w:fldChar w:fldCharType="separate"/>
          </w:r>
          <w:r w:rsidR="006B411D" w:rsidRPr="006B411D">
            <w:rPr>
              <w:noProof/>
              <w:color w:val="000000"/>
              <w:lang w:val="es-PE"/>
            </w:rPr>
            <w:t>(Borre, 2007)</w:t>
          </w:r>
          <w:r>
            <w:rPr>
              <w:color w:val="000000"/>
            </w:rPr>
            <w:fldChar w:fldCharType="end"/>
          </w:r>
        </w:sdtContent>
      </w:sdt>
      <w:r>
        <w:rPr>
          <w:color w:val="000000"/>
        </w:rPr>
        <w:br/>
        <w:t xml:space="preserve">Se comprueba la resonancia, la cual debe ser mayor al factor de vigilacia, el cual mayormente tiene un valor en el rango : </w:t>
      </w:r>
    </w:p>
    <w:p w14:paraId="57E93BC6" w14:textId="77777777" w:rsidR="00537F1C" w:rsidRDefault="00537F1C" w:rsidP="00537F1C">
      <w:pPr>
        <w:pStyle w:val="Prrafodelista"/>
        <w:ind w:left="2124" w:firstLine="0"/>
        <w:jc w:val="left"/>
      </w:pPr>
      <w:r>
        <w:rPr>
          <w:color w:val="000000"/>
        </w:rPr>
        <w:br/>
      </w:r>
      <w:r>
        <w:rPr>
          <w:noProof/>
          <w:lang w:val="es-PE" w:eastAsia="es-PE"/>
        </w:rPr>
        <w:drawing>
          <wp:inline distT="0" distB="0" distL="0" distR="0" wp14:anchorId="7AB743EB" wp14:editId="63B58FFF">
            <wp:extent cx="1209675" cy="2857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9675" cy="285750"/>
                    </a:xfrm>
                    <a:prstGeom prst="rect">
                      <a:avLst/>
                    </a:prstGeom>
                  </pic:spPr>
                </pic:pic>
              </a:graphicData>
            </a:graphic>
          </wp:inline>
        </w:drawing>
      </w:r>
      <w:r>
        <w:rPr>
          <w:color w:val="000000"/>
        </w:rPr>
        <w:br/>
      </w:r>
      <w:r>
        <w:rPr>
          <w:noProof/>
          <w:lang w:val="es-PE" w:eastAsia="es-PE"/>
        </w:rPr>
        <w:drawing>
          <wp:inline distT="0" distB="0" distL="0" distR="0" wp14:anchorId="47620CC4" wp14:editId="1790A0F5">
            <wp:extent cx="2924175" cy="9429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75" cy="942975"/>
                    </a:xfrm>
                    <a:prstGeom prst="rect">
                      <a:avLst/>
                    </a:prstGeom>
                  </pic:spPr>
                </pic:pic>
              </a:graphicData>
            </a:graphic>
          </wp:inline>
        </w:drawing>
      </w:r>
      <w:r>
        <w:br/>
        <w:t>Dónde Vk es la neurona de salida ganadora.</w:t>
      </w:r>
    </w:p>
    <w:p w14:paraId="29A6F0B9" w14:textId="77777777" w:rsidR="00537F1C" w:rsidRDefault="00537F1C" w:rsidP="00537F1C">
      <w:pPr>
        <w:pStyle w:val="Prrafodelista"/>
        <w:ind w:left="2124" w:firstLine="0"/>
        <w:jc w:val="left"/>
      </w:pPr>
      <w:r>
        <w:tab/>
        <w:t>X(t) es el vector entrada</w:t>
      </w:r>
    </w:p>
    <w:p w14:paraId="046DC23A" w14:textId="77777777" w:rsidR="00537F1C" w:rsidRPr="008D26FE" w:rsidRDefault="00537F1C" w:rsidP="00537F1C">
      <w:pPr>
        <w:pStyle w:val="Prrafodelista"/>
        <w:ind w:left="2124" w:firstLine="0"/>
        <w:jc w:val="left"/>
      </w:pPr>
      <w:r>
        <w:tab/>
        <w:t>||X(t)|| es la sumatoria de los elementos de entrada</w:t>
      </w:r>
    </w:p>
    <w:p w14:paraId="01C0D675" w14:textId="77777777" w:rsidR="00537F1C" w:rsidRDefault="00537F1C" w:rsidP="00537F1C">
      <w:pPr>
        <w:ind w:left="1080" w:firstLine="0"/>
        <w:jc w:val="left"/>
        <w:rPr>
          <w:color w:val="000000"/>
        </w:rPr>
      </w:pPr>
      <w:r>
        <w:rPr>
          <w:color w:val="000000"/>
        </w:rPr>
        <w:lastRenderedPageBreak/>
        <w:t>Luego se verifica la similitud entre la activación en F1 y la entrada</w:t>
      </w:r>
      <w:r w:rsidRPr="008D26FE">
        <w:rPr>
          <w:color w:val="000000"/>
        </w:rPr>
        <w:br/>
      </w:r>
      <w:r>
        <w:rPr>
          <w:noProof/>
          <w:lang w:val="es-PE" w:eastAsia="es-PE"/>
        </w:rPr>
        <w:drawing>
          <wp:inline distT="0" distB="0" distL="0" distR="0" wp14:anchorId="227BA41B" wp14:editId="7C53761F">
            <wp:extent cx="2019300" cy="9810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300" cy="981075"/>
                    </a:xfrm>
                    <a:prstGeom prst="rect">
                      <a:avLst/>
                    </a:prstGeom>
                  </pic:spPr>
                </pic:pic>
              </a:graphicData>
            </a:graphic>
          </wp:inline>
        </w:drawing>
      </w:r>
      <w:r>
        <w:rPr>
          <w:color w:val="000000"/>
        </w:rPr>
        <w:br/>
        <w:t>Donde:</w:t>
      </w:r>
    </w:p>
    <w:p w14:paraId="5DF0007F" w14:textId="77777777" w:rsidR="00537F1C" w:rsidRDefault="00537F1C" w:rsidP="00537F1C">
      <w:pPr>
        <w:ind w:left="1080" w:firstLine="0"/>
        <w:jc w:val="left"/>
      </w:pPr>
      <w:r>
        <w:rPr>
          <w:color w:val="000000"/>
        </w:rPr>
        <w:t xml:space="preserve"> </w:t>
      </w:r>
      <w:r>
        <w:rPr>
          <w:noProof/>
          <w:lang w:val="es-PE" w:eastAsia="es-PE"/>
        </w:rPr>
        <w:drawing>
          <wp:inline distT="0" distB="0" distL="0" distR="0" wp14:anchorId="28E78D0E" wp14:editId="561B2D6C">
            <wp:extent cx="1238250" cy="4381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250" cy="438150"/>
                    </a:xfrm>
                    <a:prstGeom prst="rect">
                      <a:avLst/>
                    </a:prstGeom>
                  </pic:spPr>
                </pic:pic>
              </a:graphicData>
            </a:graphic>
          </wp:inline>
        </w:drawing>
      </w:r>
      <w:r>
        <w:rPr>
          <w:color w:val="000000"/>
        </w:rPr>
        <w:t xml:space="preserve"> </w:t>
      </w:r>
      <w:r>
        <w:rPr>
          <w:color w:val="000000"/>
        </w:rPr>
        <w:br/>
        <w:t>Se procede a almacenar en la neurona ganadora</w:t>
      </w:r>
      <w:r>
        <w:rPr>
          <w:color w:val="000000"/>
        </w:rPr>
        <w:br/>
      </w:r>
      <w:r>
        <w:rPr>
          <w:noProof/>
          <w:lang w:val="es-PE" w:eastAsia="es-PE"/>
        </w:rPr>
        <w:drawing>
          <wp:inline distT="0" distB="0" distL="0" distR="0" wp14:anchorId="6BAA722E" wp14:editId="04EB48C6">
            <wp:extent cx="2276475" cy="4191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6475" cy="419100"/>
                    </a:xfrm>
                    <a:prstGeom prst="rect">
                      <a:avLst/>
                    </a:prstGeom>
                  </pic:spPr>
                </pic:pic>
              </a:graphicData>
            </a:graphic>
          </wp:inline>
        </w:drawing>
      </w:r>
      <w:r>
        <w:rPr>
          <w:color w:val="000000"/>
        </w:rPr>
        <w:br/>
        <w:t xml:space="preserve">y los nuevos pesos serán: </w:t>
      </w:r>
      <w:r>
        <w:rPr>
          <w:color w:val="000000"/>
        </w:rPr>
        <w:br/>
      </w:r>
      <w:r>
        <w:rPr>
          <w:noProof/>
          <w:lang w:val="es-PE" w:eastAsia="es-PE"/>
        </w:rPr>
        <w:drawing>
          <wp:inline distT="0" distB="0" distL="0" distR="0" wp14:anchorId="5153835C" wp14:editId="0BE33971">
            <wp:extent cx="3000375" cy="111442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375" cy="1114425"/>
                    </a:xfrm>
                    <a:prstGeom prst="rect">
                      <a:avLst/>
                    </a:prstGeom>
                  </pic:spPr>
                </pic:pic>
              </a:graphicData>
            </a:graphic>
          </wp:inline>
        </w:drawing>
      </w:r>
    </w:p>
    <w:p w14:paraId="5B4FF89B" w14:textId="77777777" w:rsidR="00537F1C" w:rsidRDefault="00537F1C" w:rsidP="00537F1C">
      <w:pPr>
        <w:pStyle w:val="Prrafodelista"/>
        <w:numPr>
          <w:ilvl w:val="0"/>
          <w:numId w:val="26"/>
        </w:numPr>
      </w:pPr>
      <w:r>
        <w:t xml:space="preserve">Fase de Búsqueda </w:t>
      </w:r>
    </w:p>
    <w:p w14:paraId="26013571" w14:textId="77777777" w:rsidR="00537F1C" w:rsidRDefault="00537F1C" w:rsidP="00537F1C">
      <w:pPr>
        <w:ind w:left="1416" w:firstLine="0"/>
        <w:jc w:val="left"/>
        <w:rPr>
          <w:color w:val="000000"/>
        </w:rPr>
      </w:pPr>
      <w:r w:rsidRPr="00005750">
        <w:rPr>
          <w:color w:val="000000"/>
        </w:rPr>
        <w:t xml:space="preserve">Si en un primer momento se ha determinado que la primera neurona ganadora no representa la categoría del vector de entrada, se debe empezar la búsqueda por diferentes categorías establecidas por la red. Al no representar la categoría del vector de entrada la señal de control de reset, desactiva dicha neurona ganadora. Esta acción tiene un doble efecto: por una parte fuerza su salida a 0 y la excluye para las sucesivas búsquedas y por otro lado la señal de control de ganancia es puesta a 1 (ninguna neurona de la capa de salida es ganadora). El vector de entrada es entonces de nuevo aplicado a la estructura repitiéndose entonces los </w:t>
      </w:r>
      <w:r w:rsidRPr="00005750">
        <w:rPr>
          <w:color w:val="000000"/>
        </w:rPr>
        <w:lastRenderedPageBreak/>
        <w:t xml:space="preserve">pasos previamente expuestos. En estas circunstancias </w:t>
      </w:r>
      <w:r>
        <w:rPr>
          <w:color w:val="000000"/>
        </w:rPr>
        <w:t>se puede</w:t>
      </w:r>
      <w:r w:rsidRPr="00005750">
        <w:rPr>
          <w:color w:val="000000"/>
        </w:rPr>
        <w:t xml:space="preserve"> llegar a 2 situaciones completamente diferentes</w:t>
      </w:r>
      <w:r>
        <w:rPr>
          <w:color w:val="000000"/>
        </w:rPr>
        <w:t xml:space="preserve"> </w:t>
      </w:r>
      <w:r>
        <w:rPr>
          <w:color w:val="000000"/>
        </w:rPr>
        <w:br/>
      </w:r>
      <w:r w:rsidRPr="00005750">
        <w:rPr>
          <w:color w:val="000000"/>
        </w:rPr>
        <w:t>Si todavía quedan neuronas de la salida que no hayan sido desestimadas, se repite el proceso de búsqueda de la categoría a la que pertenece la entrada</w:t>
      </w:r>
    </w:p>
    <w:p w14:paraId="176BEF71" w14:textId="77777777" w:rsidR="00537F1C" w:rsidRPr="00D54C36" w:rsidRDefault="00537F1C" w:rsidP="00537F1C">
      <w:pPr>
        <w:ind w:left="1416" w:firstLine="0"/>
        <w:jc w:val="left"/>
      </w:pPr>
      <w:r w:rsidRPr="008C22F5">
        <w:t>Si no queda ninguna neurona candidata porque ya se ha repetido el proceso, entonces se produce una situación de saturación de la red, ya que no se puede crear una nueva categoría para el patrón, al no existir ninguna neurona de salida que pueda asociarse a la nueva clase. Podría solucionarse el problema ampliando el número de neuronas de salida de la red de forma dinámica, ya que los nuevos pesos no afectarían a representantes ya almacenados en el resto de conexiones que componen la memoria a largo plazo de la red.</w:t>
      </w:r>
    </w:p>
    <w:p w14:paraId="22CD8F27" w14:textId="77777777" w:rsidR="00537F1C" w:rsidRDefault="00537F1C" w:rsidP="00537F1C">
      <w:pPr>
        <w:pStyle w:val="Ttulo3"/>
        <w:rPr>
          <w:lang w:val="es-PE"/>
        </w:rPr>
      </w:pPr>
      <w:bookmarkStart w:id="18" w:name="_Toc511302151"/>
      <w:r w:rsidRPr="00A34193">
        <w:rPr>
          <w:lang w:val="es-PE"/>
        </w:rPr>
        <w:lastRenderedPageBreak/>
        <w:t>ESQUEMA ART-</w:t>
      </w:r>
      <w:commentRangeStart w:id="19"/>
      <w:r w:rsidRPr="00A34193">
        <w:rPr>
          <w:lang w:val="es-PE"/>
        </w:rPr>
        <w:t>1</w:t>
      </w:r>
      <w:bookmarkEnd w:id="18"/>
      <w:commentRangeEnd w:id="19"/>
      <w:r>
        <w:rPr>
          <w:rStyle w:val="Refdecomentario"/>
          <w:rFonts w:asciiTheme="minorHAnsi" w:eastAsiaTheme="minorHAnsi" w:hAnsiTheme="minorHAnsi" w:cstheme="minorBidi"/>
          <w:b w:val="0"/>
          <w:bCs w:val="0"/>
          <w:lang w:val="es-PE" w:eastAsia="en-US"/>
        </w:rPr>
        <w:commentReference w:id="19"/>
      </w:r>
      <w:r>
        <w:rPr>
          <w:lang w:val="es-PE"/>
        </w:rPr>
        <w:br/>
      </w:r>
      <w:r>
        <w:rPr>
          <w:lang w:val="es-PE"/>
        </w:rPr>
        <w:br/>
      </w:r>
    </w:p>
    <w:p w14:paraId="42F9A17C" w14:textId="77777777" w:rsidR="00537F1C" w:rsidRPr="00D54C36" w:rsidRDefault="00537F1C" w:rsidP="00537F1C">
      <w:pPr>
        <w:rPr>
          <w:lang w:val="es-PE"/>
        </w:rPr>
      </w:pPr>
      <w:r>
        <w:rPr>
          <w:noProof/>
          <w:lang w:val="es-PE" w:eastAsia="es-PE"/>
        </w:rPr>
        <w:drawing>
          <wp:inline distT="0" distB="0" distL="0" distR="0" wp14:anchorId="271F4F70" wp14:editId="773735AE">
            <wp:extent cx="5276850" cy="40862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4086225"/>
                    </a:xfrm>
                    <a:prstGeom prst="rect">
                      <a:avLst/>
                    </a:prstGeom>
                  </pic:spPr>
                </pic:pic>
              </a:graphicData>
            </a:graphic>
          </wp:inline>
        </w:drawing>
      </w:r>
      <w:sdt>
        <w:sdtPr>
          <w:rPr>
            <w:lang w:val="es-PE"/>
          </w:rPr>
          <w:id w:val="518433299"/>
          <w:citation/>
        </w:sdtPr>
        <w:sdtContent>
          <w:r>
            <w:rPr>
              <w:lang w:val="es-PE"/>
            </w:rPr>
            <w:fldChar w:fldCharType="begin"/>
          </w:r>
          <w:r>
            <w:rPr>
              <w:lang w:val="es-PE"/>
            </w:rPr>
            <w:instrText xml:space="preserve">CITATION RCC10 \p 26 \l 10250 </w:instrText>
          </w:r>
          <w:r>
            <w:rPr>
              <w:lang w:val="es-PE"/>
            </w:rPr>
            <w:fldChar w:fldCharType="separate"/>
          </w:r>
          <w:r w:rsidR="006B411D">
            <w:rPr>
              <w:noProof/>
              <w:lang w:val="es-PE"/>
            </w:rPr>
            <w:t xml:space="preserve"> </w:t>
          </w:r>
          <w:r w:rsidR="006B411D" w:rsidRPr="006B411D">
            <w:rPr>
              <w:noProof/>
              <w:lang w:val="es-PE"/>
            </w:rPr>
            <w:t>(Chackraborty, 2010, pág. 26)</w:t>
          </w:r>
          <w:r>
            <w:rPr>
              <w:lang w:val="es-PE"/>
            </w:rPr>
            <w:fldChar w:fldCharType="end"/>
          </w:r>
        </w:sdtContent>
      </w:sdt>
    </w:p>
    <w:p w14:paraId="1498CA11" w14:textId="2A3E936A" w:rsidR="004D1474" w:rsidRDefault="00537F1C" w:rsidP="00537F1C">
      <w:pPr>
        <w:pStyle w:val="Ttulo2"/>
        <w:numPr>
          <w:ilvl w:val="1"/>
          <w:numId w:val="17"/>
        </w:numPr>
        <w:ind w:left="709"/>
        <w:rPr>
          <w:lang w:val="es-PE"/>
        </w:rPr>
      </w:pPr>
      <w:r>
        <w:rPr>
          <w:lang w:val="es-PE"/>
        </w:rPr>
        <w:t xml:space="preserve"> </w:t>
      </w:r>
      <w:r w:rsidR="004D1474">
        <w:rPr>
          <w:lang w:val="es-PE"/>
        </w:rPr>
        <w:t>ART-2:</w:t>
      </w:r>
      <w:bookmarkEnd w:id="17"/>
    </w:p>
    <w:p w14:paraId="09323BD2" w14:textId="7749B6A6" w:rsidR="004D1474" w:rsidRPr="009F6786" w:rsidRDefault="004D1474" w:rsidP="0057249A">
      <w:r w:rsidRPr="009F6786">
        <w:t>Aumenta las capacidades de la red al soportar estos valores de entrada continuos</w:t>
      </w:r>
      <w:r w:rsidR="0095238E">
        <w:t xml:space="preserve"> </w:t>
      </w:r>
      <w:r w:rsidR="0095238E" w:rsidRPr="0057249A">
        <w:t>(Carpenter &amp; Grossberg, S, 1987).</w:t>
      </w:r>
    </w:p>
    <w:p w14:paraId="37255728" w14:textId="54E948C0" w:rsidR="004D1474" w:rsidRPr="004D1474" w:rsidRDefault="004D1474" w:rsidP="004D1474">
      <w:pPr>
        <w:pStyle w:val="Ttulo2"/>
        <w:numPr>
          <w:ilvl w:val="1"/>
          <w:numId w:val="17"/>
        </w:numPr>
        <w:ind w:left="709"/>
        <w:rPr>
          <w:lang w:val="es-PE"/>
        </w:rPr>
      </w:pPr>
      <w:bookmarkStart w:id="20" w:name="_Toc511596585"/>
      <w:r w:rsidRPr="004D1474">
        <w:rPr>
          <w:lang w:val="es-PE"/>
        </w:rPr>
        <w:t>ART-2ª:</w:t>
      </w:r>
      <w:bookmarkEnd w:id="20"/>
      <w:r w:rsidRPr="004D1474">
        <w:rPr>
          <w:lang w:val="es-PE"/>
        </w:rPr>
        <w:t xml:space="preserve"> </w:t>
      </w:r>
    </w:p>
    <w:p w14:paraId="1F8E8448" w14:textId="55B7109C" w:rsidR="004D1474" w:rsidRPr="0057249A" w:rsidRDefault="004D1474" w:rsidP="0057249A">
      <w:r w:rsidRPr="004D1474">
        <w:t xml:space="preserve">Es una versión más rápida del algoritmo de redes ART2. </w:t>
      </w:r>
      <w:r w:rsidR="009F6786" w:rsidRPr="009F6786">
        <w:t>Es una forma simplificada de ART-2 con un tiempo de ejecución drásticamente acelerado, y con resultados cualitativos que rara vez son inferiores a los obtenidos por una red ART-2 completa.</w:t>
      </w:r>
      <w:r w:rsidR="0095238E" w:rsidRPr="0057249A">
        <w:t xml:space="preserve"> (Carpenter, Grossberg, &amp; Rosen, 1991).</w:t>
      </w:r>
    </w:p>
    <w:p w14:paraId="1CE13204" w14:textId="77777777" w:rsidR="004D1474" w:rsidRPr="004D1474" w:rsidRDefault="004D1474" w:rsidP="004D1474">
      <w:pPr>
        <w:pStyle w:val="Ttulo2"/>
        <w:numPr>
          <w:ilvl w:val="1"/>
          <w:numId w:val="17"/>
        </w:numPr>
        <w:ind w:left="709"/>
        <w:rPr>
          <w:lang w:val="es-PE"/>
        </w:rPr>
      </w:pPr>
      <w:bookmarkStart w:id="21" w:name="_Toc511596586"/>
      <w:r w:rsidRPr="004D1474">
        <w:rPr>
          <w:lang w:val="es-PE"/>
        </w:rPr>
        <w:lastRenderedPageBreak/>
        <w:t>ART-3:</w:t>
      </w:r>
      <w:bookmarkEnd w:id="21"/>
      <w:r w:rsidRPr="004D1474">
        <w:rPr>
          <w:lang w:val="es-PE"/>
        </w:rPr>
        <w:t xml:space="preserve"> </w:t>
      </w:r>
    </w:p>
    <w:p w14:paraId="6CB44192" w14:textId="69889726" w:rsidR="004D1474" w:rsidRPr="004D1474" w:rsidRDefault="004D1474" w:rsidP="0057249A">
      <w:r w:rsidRPr="004D1474">
        <w:t xml:space="preserve">Extensión de red ART que incorpora transmisores químicos para controlar el proceso de búsqueda de categorías dentro de la red. </w:t>
      </w:r>
      <w:r w:rsidR="009F6786" w:rsidRPr="009F6786">
        <w:t>​Se basa en ART-2 mediante la simulación de rudimentarios </w:t>
      </w:r>
      <w:hyperlink r:id="rId27" w:tooltip="Neurotransmisores" w:history="1">
        <w:r w:rsidR="009F6786" w:rsidRPr="009F6786">
          <w:t>neurotransmisores</w:t>
        </w:r>
      </w:hyperlink>
      <w:r w:rsidR="009F6786" w:rsidRPr="009F6786">
        <w:t> y regulación de</w:t>
      </w:r>
      <w:r w:rsidR="009F6786">
        <w:t xml:space="preserve"> </w:t>
      </w:r>
      <w:r w:rsidR="009F6786" w:rsidRPr="009F6786">
        <w:t> </w:t>
      </w:r>
      <w:hyperlink r:id="rId28" w:tooltip="Sinapsis" w:history="1">
        <w:r w:rsidR="009F6786" w:rsidRPr="009F6786">
          <w:t>actividad sináptica</w:t>
        </w:r>
      </w:hyperlink>
      <w:r w:rsidR="009F6786" w:rsidRPr="009F6786">
        <w:t> mediante la incorporación de simulaciones de concentraciones de iones de sodio (Na +) y calcio (Ca2+) en las ecuaciones del sistema, lo que origina más realismo en la simulación de las condiciones fisiológicas en las que se disparan las neuronas biológicas.</w:t>
      </w:r>
      <w:r w:rsidR="0095238E" w:rsidRPr="0057249A">
        <w:t xml:space="preserve"> (Carpenter &amp; Grossberg, 1990)</w:t>
      </w:r>
    </w:p>
    <w:p w14:paraId="25FC0141" w14:textId="24A6E21D" w:rsidR="009F6786" w:rsidRDefault="009F6786" w:rsidP="004D1474">
      <w:pPr>
        <w:pStyle w:val="Ttulo2"/>
        <w:numPr>
          <w:ilvl w:val="1"/>
          <w:numId w:val="17"/>
        </w:numPr>
        <w:ind w:left="709"/>
        <w:rPr>
          <w:lang w:val="es-PE"/>
        </w:rPr>
      </w:pPr>
      <w:bookmarkStart w:id="22" w:name="_Toc511596587"/>
      <w:r>
        <w:rPr>
          <w:lang w:val="es-PE"/>
        </w:rPr>
        <w:t>ART DIFUSO</w:t>
      </w:r>
      <w:r w:rsidR="00FA04D8">
        <w:rPr>
          <w:lang w:val="es-PE"/>
        </w:rPr>
        <w:t xml:space="preserve"> (</w:t>
      </w:r>
      <w:r w:rsidR="00FA04D8" w:rsidRPr="004D1474">
        <w:rPr>
          <w:lang w:val="es-PE"/>
        </w:rPr>
        <w:t>Fuzzy ART</w:t>
      </w:r>
      <w:r w:rsidR="00FA04D8">
        <w:rPr>
          <w:lang w:val="es-PE"/>
        </w:rPr>
        <w:t>):</w:t>
      </w:r>
      <w:bookmarkEnd w:id="22"/>
    </w:p>
    <w:p w14:paraId="74CD71E5" w14:textId="69A79770" w:rsidR="009F6786" w:rsidRPr="0057249A" w:rsidRDefault="009F6786" w:rsidP="0057249A">
      <w:r w:rsidRPr="009F6786">
        <w:t>Aplica la lógica difusa en el reconocimiento de patrones de ART, aumentando así la generalización. Una opcional y muy útil característica de ART difuso es el complemento de código, una forma de incorporar la ausencia de elementos en las clasificaciones de patrones que sirve para prevenir la creación de categorías ineficientes e innecesarias.</w:t>
      </w:r>
      <w:r w:rsidR="00FA04D8" w:rsidRPr="0057249A">
        <w:t xml:space="preserve"> (Carpenter, Grossberg, &amp; Rosen, 1991).</w:t>
      </w:r>
    </w:p>
    <w:p w14:paraId="409172AE" w14:textId="4451392F" w:rsidR="004D1474" w:rsidRPr="004D1474" w:rsidRDefault="004D1474" w:rsidP="004D1474">
      <w:pPr>
        <w:pStyle w:val="Ttulo2"/>
        <w:numPr>
          <w:ilvl w:val="1"/>
          <w:numId w:val="17"/>
        </w:numPr>
        <w:ind w:left="709"/>
        <w:rPr>
          <w:lang w:val="es-PE"/>
        </w:rPr>
      </w:pPr>
      <w:bookmarkStart w:id="23" w:name="_Toc511596588"/>
      <w:r w:rsidRPr="004D1474">
        <w:rPr>
          <w:lang w:val="es-PE"/>
        </w:rPr>
        <w:t>ARTMAP</w:t>
      </w:r>
      <w:r w:rsidR="00FA04D8">
        <w:rPr>
          <w:lang w:val="es-PE"/>
        </w:rPr>
        <w:t xml:space="preserve"> (</w:t>
      </w:r>
      <w:r w:rsidR="00FA04D8" w:rsidRPr="004D1474">
        <w:rPr>
          <w:lang w:val="es-PE"/>
        </w:rPr>
        <w:t>Fuzzy ARTMAP</w:t>
      </w:r>
      <w:r w:rsidR="00FA04D8">
        <w:rPr>
          <w:lang w:val="es-PE"/>
        </w:rPr>
        <w:t>)</w:t>
      </w:r>
      <w:r w:rsidRPr="004D1474">
        <w:rPr>
          <w:lang w:val="es-PE"/>
        </w:rPr>
        <w:t>:</w:t>
      </w:r>
      <w:bookmarkEnd w:id="23"/>
      <w:r w:rsidRPr="004D1474">
        <w:rPr>
          <w:lang w:val="es-PE"/>
        </w:rPr>
        <w:t xml:space="preserve"> </w:t>
      </w:r>
    </w:p>
    <w:p w14:paraId="0BA41C36" w14:textId="23C32AED" w:rsidR="004D1474" w:rsidRPr="004D1474" w:rsidRDefault="004D1474" w:rsidP="0057249A">
      <w:r w:rsidRPr="004D1474">
        <w:t>Es una versión supervisada de ART que puede aprender mapas de patrones binarios.</w:t>
      </w:r>
      <w:r w:rsidR="009F6786">
        <w:t xml:space="preserve"> T</w:t>
      </w:r>
      <w:r w:rsidR="009F6786" w:rsidRPr="009F6786">
        <w:t>ambién conocido como ART Predictivo, combina de unidades de ART-1 o ART-2 ligeramente modificadas formando una estructura de aprendizaje supervisado, donde la primera unidad tiene los datos de entrada y la segunda unidad toma la salida de datos correctos, se utiliza para posibilitar el mínimo ajuste del parámetro de vigilancia en la primera unidad con el fin de obtener una clasificación correcta.</w:t>
      </w:r>
      <w:r w:rsidRPr="004D1474">
        <w:t xml:space="preserve"> </w:t>
      </w:r>
      <w:r w:rsidR="00F33BD9" w:rsidRPr="0057249A">
        <w:t>(Carpenter G. , Grossberg, Markuzon, Reynolds, &amp; Rosen, 1992)</w:t>
      </w:r>
      <w:r w:rsidR="00FA04D8">
        <w:t>.</w:t>
      </w:r>
    </w:p>
    <w:p w14:paraId="6995BC8C" w14:textId="280D6007" w:rsidR="005C3FB4" w:rsidRPr="00DB0F22" w:rsidRDefault="00A34193" w:rsidP="00A34193">
      <w:pPr>
        <w:pStyle w:val="Ttulo1"/>
        <w:numPr>
          <w:ilvl w:val="0"/>
          <w:numId w:val="17"/>
        </w:numPr>
      </w:pPr>
      <w:bookmarkStart w:id="24" w:name="_Toc511596589"/>
      <w:r>
        <w:lastRenderedPageBreak/>
        <w:t xml:space="preserve">ADAPTACIONES DE REDES </w:t>
      </w:r>
      <w:commentRangeStart w:id="25"/>
      <w:r>
        <w:t>ART</w:t>
      </w:r>
      <w:commentRangeEnd w:id="25"/>
      <w:r w:rsidR="006E31E9">
        <w:rPr>
          <w:rStyle w:val="Refdecomentario"/>
          <w:rFonts w:asciiTheme="minorHAnsi" w:eastAsiaTheme="minorHAnsi" w:hAnsiTheme="minorHAnsi" w:cstheme="minorBidi"/>
          <w:b w:val="0"/>
          <w:lang w:val="es-PE" w:eastAsia="en-US"/>
        </w:rPr>
        <w:commentReference w:id="25"/>
      </w:r>
      <w:bookmarkEnd w:id="24"/>
    </w:p>
    <w:p w14:paraId="306F408B" w14:textId="04E0B80C" w:rsidR="00340871" w:rsidRDefault="006F6D25" w:rsidP="00A34193">
      <w:pPr>
        <w:pStyle w:val="Ttulo1"/>
        <w:numPr>
          <w:ilvl w:val="0"/>
          <w:numId w:val="17"/>
        </w:numPr>
      </w:pPr>
      <w:bookmarkStart w:id="26" w:name="_Toc510887486"/>
      <w:bookmarkStart w:id="27" w:name="_Toc511596590"/>
      <w:commentRangeStart w:id="28"/>
      <w:r w:rsidRPr="00DB0F22">
        <w:t>A</w:t>
      </w:r>
      <w:bookmarkEnd w:id="26"/>
      <w:r w:rsidR="00A34193">
        <w:t>RQUITECTURA</w:t>
      </w:r>
      <w:commentRangeEnd w:id="28"/>
      <w:r w:rsidR="006E31E9">
        <w:rPr>
          <w:rStyle w:val="Refdecomentario"/>
          <w:rFonts w:asciiTheme="minorHAnsi" w:eastAsiaTheme="minorHAnsi" w:hAnsiTheme="minorHAnsi" w:cstheme="minorBidi"/>
          <w:b w:val="0"/>
          <w:lang w:val="es-PE" w:eastAsia="en-US"/>
        </w:rPr>
        <w:commentReference w:id="28"/>
      </w:r>
      <w:bookmarkEnd w:id="27"/>
    </w:p>
    <w:p w14:paraId="370BEDBD" w14:textId="340947B3" w:rsidR="00A34193" w:rsidRPr="00A34193" w:rsidRDefault="00A34193" w:rsidP="00A34193">
      <w:pPr>
        <w:pStyle w:val="Ttulo2"/>
        <w:numPr>
          <w:ilvl w:val="1"/>
          <w:numId w:val="17"/>
        </w:numPr>
        <w:ind w:left="709"/>
        <w:rPr>
          <w:lang w:val="es-PE"/>
        </w:rPr>
      </w:pPr>
      <w:bookmarkStart w:id="29" w:name="_Toc511596591"/>
      <w:r w:rsidRPr="00A34193">
        <w:rPr>
          <w:lang w:val="es-PE"/>
        </w:rPr>
        <w:t xml:space="preserve">EL SUBSISTEMA DE </w:t>
      </w:r>
      <w:commentRangeStart w:id="30"/>
      <w:r w:rsidRPr="00A34193">
        <w:rPr>
          <w:lang w:val="es-PE"/>
        </w:rPr>
        <w:t>ORIENTACIÓN</w:t>
      </w:r>
      <w:commentRangeEnd w:id="30"/>
      <w:r w:rsidR="006E31E9">
        <w:rPr>
          <w:rStyle w:val="Refdecomentario"/>
          <w:rFonts w:asciiTheme="minorHAnsi" w:eastAsiaTheme="minorHAnsi" w:hAnsiTheme="minorHAnsi" w:cstheme="minorBidi"/>
          <w:b w:val="0"/>
          <w:bCs w:val="0"/>
          <w:lang w:val="es-PE" w:eastAsia="en-US"/>
        </w:rPr>
        <w:commentReference w:id="30"/>
      </w:r>
      <w:bookmarkEnd w:id="29"/>
    </w:p>
    <w:p w14:paraId="5FAC2BF2" w14:textId="18B304F0" w:rsidR="00A34193" w:rsidRDefault="00A34193" w:rsidP="00A34193">
      <w:pPr>
        <w:pStyle w:val="Ttulo2"/>
        <w:numPr>
          <w:ilvl w:val="1"/>
          <w:numId w:val="17"/>
        </w:numPr>
        <w:ind w:left="709"/>
        <w:rPr>
          <w:lang w:val="es-PE"/>
        </w:rPr>
      </w:pPr>
      <w:bookmarkStart w:id="31" w:name="_Toc511596592"/>
      <w:r w:rsidRPr="00A34193">
        <w:rPr>
          <w:lang w:val="es-PE"/>
        </w:rPr>
        <w:t xml:space="preserve">EL SUBSISTEMA DE </w:t>
      </w:r>
      <w:commentRangeStart w:id="32"/>
      <w:r w:rsidRPr="00A34193">
        <w:rPr>
          <w:lang w:val="es-PE"/>
        </w:rPr>
        <w:t>ATENCIÓN</w:t>
      </w:r>
      <w:commentRangeEnd w:id="32"/>
      <w:r w:rsidR="006E31E9">
        <w:rPr>
          <w:rStyle w:val="Refdecomentario"/>
          <w:rFonts w:asciiTheme="minorHAnsi" w:eastAsiaTheme="minorHAnsi" w:hAnsiTheme="minorHAnsi" w:cstheme="minorBidi"/>
          <w:b w:val="0"/>
          <w:bCs w:val="0"/>
          <w:lang w:val="es-PE" w:eastAsia="en-US"/>
        </w:rPr>
        <w:commentReference w:id="32"/>
      </w:r>
      <w:bookmarkEnd w:id="31"/>
    </w:p>
    <w:p w14:paraId="6B1EDD45" w14:textId="31BC873B" w:rsidR="00A34193" w:rsidRPr="00A34193" w:rsidRDefault="00A34193" w:rsidP="00A34193">
      <w:pPr>
        <w:pStyle w:val="Ttulo2"/>
        <w:numPr>
          <w:ilvl w:val="1"/>
          <w:numId w:val="17"/>
        </w:numPr>
        <w:ind w:left="709"/>
        <w:rPr>
          <w:lang w:val="es-PE"/>
        </w:rPr>
      </w:pPr>
      <w:bookmarkStart w:id="33" w:name="_Toc511596593"/>
      <w:r>
        <w:rPr>
          <w:lang w:val="es-PE"/>
        </w:rPr>
        <w:t xml:space="preserve">DILEMA ELASTICIDAD - </w:t>
      </w:r>
      <w:commentRangeStart w:id="34"/>
      <w:r>
        <w:rPr>
          <w:lang w:val="es-PE"/>
        </w:rPr>
        <w:t>PLASTICIDAD</w:t>
      </w:r>
      <w:commentRangeEnd w:id="34"/>
      <w:r w:rsidR="006E31E9">
        <w:rPr>
          <w:rStyle w:val="Refdecomentario"/>
          <w:rFonts w:asciiTheme="minorHAnsi" w:eastAsiaTheme="minorHAnsi" w:hAnsiTheme="minorHAnsi" w:cstheme="minorBidi"/>
          <w:b w:val="0"/>
          <w:bCs w:val="0"/>
          <w:lang w:val="es-PE" w:eastAsia="en-US"/>
        </w:rPr>
        <w:commentReference w:id="34"/>
      </w:r>
      <w:bookmarkEnd w:id="33"/>
    </w:p>
    <w:p w14:paraId="1A1B91A9" w14:textId="617A3551" w:rsidR="005A17E2" w:rsidRDefault="00A34193" w:rsidP="00A34193">
      <w:pPr>
        <w:pStyle w:val="Ttulo1"/>
        <w:numPr>
          <w:ilvl w:val="0"/>
          <w:numId w:val="17"/>
        </w:numPr>
      </w:pPr>
      <w:bookmarkStart w:id="35" w:name="_Toc511596594"/>
      <w:commentRangeStart w:id="36"/>
      <w:r>
        <w:t>RECONOCIMIENTO</w:t>
      </w:r>
      <w:commentRangeEnd w:id="36"/>
      <w:r w:rsidR="006E31E9">
        <w:rPr>
          <w:rStyle w:val="Refdecomentario"/>
          <w:rFonts w:asciiTheme="minorHAnsi" w:eastAsiaTheme="minorHAnsi" w:hAnsiTheme="minorHAnsi" w:cstheme="minorBidi"/>
          <w:b w:val="0"/>
          <w:lang w:val="es-PE" w:eastAsia="en-US"/>
        </w:rPr>
        <w:commentReference w:id="36"/>
      </w:r>
      <w:bookmarkEnd w:id="35"/>
    </w:p>
    <w:p w14:paraId="2EAFC1F5" w14:textId="58D48496" w:rsidR="00A34193" w:rsidRPr="00A34193" w:rsidRDefault="00A34193" w:rsidP="00A34193">
      <w:pPr>
        <w:pStyle w:val="Ttulo1"/>
        <w:numPr>
          <w:ilvl w:val="0"/>
          <w:numId w:val="17"/>
        </w:numPr>
      </w:pPr>
      <w:bookmarkStart w:id="37" w:name="_Toc511596595"/>
      <w:r>
        <w:t xml:space="preserve">ALGORITMO DE </w:t>
      </w:r>
      <w:commentRangeStart w:id="38"/>
      <w:r>
        <w:t>APRENDIZAJE</w:t>
      </w:r>
      <w:commentRangeEnd w:id="38"/>
      <w:r w:rsidR="006E31E9">
        <w:rPr>
          <w:rStyle w:val="Refdecomentario"/>
          <w:rFonts w:asciiTheme="minorHAnsi" w:eastAsiaTheme="minorHAnsi" w:hAnsiTheme="minorHAnsi" w:cstheme="minorBidi"/>
          <w:b w:val="0"/>
          <w:lang w:val="es-PE" w:eastAsia="en-US"/>
        </w:rPr>
        <w:commentReference w:id="38"/>
      </w:r>
      <w:bookmarkEnd w:id="37"/>
    </w:p>
    <w:p w14:paraId="27B0AB5F" w14:textId="1F4ACB5D" w:rsidR="00554DB1" w:rsidRPr="00DB0F22" w:rsidRDefault="00A34193" w:rsidP="00A34193">
      <w:pPr>
        <w:pStyle w:val="Ttulo1"/>
        <w:numPr>
          <w:ilvl w:val="0"/>
          <w:numId w:val="17"/>
        </w:numPr>
      </w:pPr>
      <w:bookmarkStart w:id="39" w:name="_Toc511596596"/>
      <w:r>
        <w:t>LIMITACIONES DE LA RED ART</w:t>
      </w:r>
      <w:bookmarkEnd w:id="39"/>
    </w:p>
    <w:p w14:paraId="3FAB2D69" w14:textId="011F8031" w:rsidR="0095639E" w:rsidRDefault="006E31E9" w:rsidP="00A34193">
      <w:pPr>
        <w:pStyle w:val="Ttulo1"/>
        <w:numPr>
          <w:ilvl w:val="0"/>
          <w:numId w:val="17"/>
        </w:numPr>
      </w:pPr>
      <w:bookmarkStart w:id="40" w:name="_Toc511596597"/>
      <w:r>
        <w:t>LA RED</w:t>
      </w:r>
      <w:r w:rsidR="00A34193">
        <w:t xml:space="preserve"> ART-</w:t>
      </w:r>
      <w:commentRangeStart w:id="41"/>
      <w:r w:rsidR="00A34193">
        <w:t>1</w:t>
      </w:r>
      <w:commentRangeEnd w:id="41"/>
      <w:r>
        <w:rPr>
          <w:rStyle w:val="Refdecomentario"/>
          <w:rFonts w:asciiTheme="minorHAnsi" w:eastAsiaTheme="minorHAnsi" w:hAnsiTheme="minorHAnsi" w:cstheme="minorBidi"/>
          <w:b w:val="0"/>
          <w:lang w:val="es-PE" w:eastAsia="en-US"/>
        </w:rPr>
        <w:commentReference w:id="41"/>
      </w:r>
      <w:bookmarkEnd w:id="40"/>
    </w:p>
    <w:p w14:paraId="24F9DD14" w14:textId="53927DDD" w:rsidR="00A34193" w:rsidRDefault="00A34193" w:rsidP="00A34193">
      <w:pPr>
        <w:pStyle w:val="Ttulo2"/>
        <w:numPr>
          <w:ilvl w:val="1"/>
          <w:numId w:val="17"/>
        </w:numPr>
        <w:ind w:left="709"/>
        <w:rPr>
          <w:lang w:val="es-PE"/>
        </w:rPr>
      </w:pPr>
      <w:bookmarkStart w:id="42" w:name="_Toc511596598"/>
      <w:r w:rsidRPr="00A34193">
        <w:rPr>
          <w:lang w:val="es-PE"/>
        </w:rPr>
        <w:t>ESQUEMA ART-</w:t>
      </w:r>
      <w:commentRangeStart w:id="43"/>
      <w:r w:rsidRPr="00A34193">
        <w:rPr>
          <w:lang w:val="es-PE"/>
        </w:rPr>
        <w:t>1</w:t>
      </w:r>
      <w:commentRangeEnd w:id="43"/>
      <w:r w:rsidR="006E31E9">
        <w:rPr>
          <w:rStyle w:val="Refdecomentario"/>
          <w:rFonts w:asciiTheme="minorHAnsi" w:eastAsiaTheme="minorHAnsi" w:hAnsiTheme="minorHAnsi" w:cstheme="minorBidi"/>
          <w:b w:val="0"/>
          <w:bCs w:val="0"/>
          <w:lang w:val="es-PE" w:eastAsia="en-US"/>
        </w:rPr>
        <w:commentReference w:id="43"/>
      </w:r>
      <w:bookmarkEnd w:id="42"/>
    </w:p>
    <w:p w14:paraId="20A30A21" w14:textId="1B6A4AAB" w:rsidR="00A34193" w:rsidRDefault="00BC2DE3" w:rsidP="00A34193">
      <w:pPr>
        <w:pStyle w:val="Ttulo1"/>
        <w:numPr>
          <w:ilvl w:val="0"/>
          <w:numId w:val="17"/>
        </w:numPr>
      </w:pPr>
      <w:r>
        <w:t xml:space="preserve"> </w:t>
      </w:r>
      <w:bookmarkStart w:id="44" w:name="_Toc511596599"/>
      <w:r w:rsidR="00A34193" w:rsidRPr="00A34193">
        <w:t>LA RED ART 2</w:t>
      </w:r>
      <w:bookmarkEnd w:id="44"/>
    </w:p>
    <w:p w14:paraId="57BF4B7A" w14:textId="2D5F23DA" w:rsidR="00F33BD9" w:rsidRDefault="00F33BD9" w:rsidP="00F33BD9">
      <w:pPr>
        <w:pStyle w:val="Ttulo2"/>
        <w:numPr>
          <w:ilvl w:val="1"/>
          <w:numId w:val="17"/>
        </w:numPr>
        <w:ind w:left="709"/>
        <w:rPr>
          <w:lang w:val="es-PE"/>
        </w:rPr>
      </w:pPr>
      <w:bookmarkStart w:id="45" w:name="_Toc511596600"/>
      <w:r w:rsidRPr="00F33BD9">
        <w:rPr>
          <w:lang w:val="es-PE"/>
        </w:rPr>
        <w:t>DESCRIPCION DE LA RED ART 2</w:t>
      </w:r>
      <w:bookmarkEnd w:id="45"/>
    </w:p>
    <w:p w14:paraId="4F1D0694" w14:textId="77777777" w:rsidR="00A6404E" w:rsidRDefault="00A6404E" w:rsidP="0057249A">
      <w:r w:rsidRPr="00A6404E">
        <w:t>ART2 difiere de ART1 solamente en la</w:t>
      </w:r>
      <w:r>
        <w:t xml:space="preserve"> naturaleza de los patrones de </w:t>
      </w:r>
      <w:r w:rsidRPr="00A6404E">
        <w:t>entrada: ART2 acepta componentes de vect</w:t>
      </w:r>
      <w:r>
        <w:t xml:space="preserve">ores análogos (escala de gris), </w:t>
      </w:r>
      <w:r w:rsidRPr="00A6404E">
        <w:t>así como también componentes binarios. Esta capacidad representa un realce al sistema.</w:t>
      </w:r>
    </w:p>
    <w:p w14:paraId="60C4FA99" w14:textId="1ADCE4A6" w:rsidR="00A6404E" w:rsidRPr="00A6404E" w:rsidRDefault="00A6404E" w:rsidP="0057249A">
      <w:r w:rsidRPr="00A6404E">
        <w:t xml:space="preserve"> La diferencia entre ART1 y ART2 se basan en diferencias de arquitectura que le da a ART2 su estabilidad para enfrentarse a patrones análogos. Estas diferencias a veces son más complejas, y a</w:t>
      </w:r>
      <w:r>
        <w:t xml:space="preserve"> veces menos complejas que las </w:t>
      </w:r>
      <w:r w:rsidRPr="00A6404E">
        <w:t>estructuras ART1.</w:t>
      </w:r>
    </w:p>
    <w:p w14:paraId="43A1B381" w14:textId="59D5A918" w:rsidR="00A6404E" w:rsidRPr="00A6404E" w:rsidRDefault="00A6404E" w:rsidP="0057249A">
      <w:r w:rsidRPr="00A6404E">
        <w:t xml:space="preserve">ART2 debe enfrentarse con complicaciones adicionales. Por ejemplo, ART2 debe poder reconocer la similitud subyacente de patrones idénticos sobrexpuestos en fondos constantes teniendo diferentes niveles. Comparado en un sentido común, dos patrones similares deben aparecer enteramente diferentes cuando en realidad, se debe estar clasificado el mismo patrón. </w:t>
      </w:r>
    </w:p>
    <w:p w14:paraId="7F0710F1" w14:textId="04C22C2C" w:rsidR="00A6404E" w:rsidRDefault="00A6404E" w:rsidP="0057249A">
      <w:r w:rsidRPr="00A6404E">
        <w:lastRenderedPageBreak/>
        <w:t>El precio de esta capacidad adicional es primeramente un incremento en la complejidad del procesamiento del nivel de F</w:t>
      </w:r>
      <w:r w:rsidRPr="0057249A">
        <w:rPr>
          <w:vertAlign w:val="subscript"/>
        </w:rPr>
        <w:t>1</w:t>
      </w:r>
      <w:r w:rsidRPr="00A6404E">
        <w:t>. El nivel en ART1 consiste en diferentes subniveles y varios sistemas de control de ganancia. El procesamiento en F</w:t>
      </w:r>
      <w:r w:rsidRPr="0057249A">
        <w:rPr>
          <w:vertAlign w:val="subscript"/>
        </w:rPr>
        <w:t>2</w:t>
      </w:r>
      <w:r w:rsidRPr="00A6404E">
        <w:t xml:space="preserve"> es igual tanto para ART2 como para ART1. Como una compensación parcial para la complejidad añadida, las ecuaciones LTM son un poco más simples para ART2 que para ART1</w:t>
      </w:r>
      <w:r>
        <w:t>.</w:t>
      </w:r>
      <w:r w:rsidR="006977FD" w:rsidRPr="0057249A">
        <w:t xml:space="preserve"> (Carpenter &amp; Grossberg, S, 1987)</w:t>
      </w:r>
    </w:p>
    <w:p w14:paraId="4F34742F" w14:textId="2782099D" w:rsidR="006977FD" w:rsidRDefault="006977FD" w:rsidP="006977FD">
      <w:pPr>
        <w:pStyle w:val="Ttulo2"/>
        <w:numPr>
          <w:ilvl w:val="1"/>
          <w:numId w:val="17"/>
        </w:numPr>
        <w:ind w:left="709"/>
        <w:rPr>
          <w:lang w:val="es-PE"/>
        </w:rPr>
      </w:pPr>
      <w:bookmarkStart w:id="46" w:name="_Toc511596601"/>
      <w:r w:rsidRPr="006977FD">
        <w:rPr>
          <w:lang w:val="es-PE"/>
        </w:rPr>
        <w:t>ARQUITECTURA DE ART 2</w:t>
      </w:r>
      <w:bookmarkEnd w:id="46"/>
    </w:p>
    <w:p w14:paraId="41803170" w14:textId="4FA825F1" w:rsidR="006977FD" w:rsidRPr="006977FD" w:rsidRDefault="006977FD" w:rsidP="0057249A">
      <w:r w:rsidRPr="006977FD">
        <w:t>Como se mencionó en la introducción de esta sección, ART2 tiene un parecido superficial a ART1. los dos tienen un subsistema de atención y un subsistema orientador. El subsistema de atención para cada arquitectura consiste en dos capas de elementos de procesamiento, F</w:t>
      </w:r>
      <w:r w:rsidRPr="006642EB">
        <w:rPr>
          <w:vertAlign w:val="subscript"/>
        </w:rPr>
        <w:t>1</w:t>
      </w:r>
      <w:r w:rsidRPr="006977FD">
        <w:t xml:space="preserve"> y F</w:t>
      </w:r>
      <w:r w:rsidRPr="006642EB">
        <w:rPr>
          <w:vertAlign w:val="subscript"/>
        </w:rPr>
        <w:t>2</w:t>
      </w:r>
      <w:r w:rsidRPr="006977FD">
        <w:t>, y, un sistema de control de ganancia. El subsistema orientador para cada red realiza la</w:t>
      </w:r>
      <w:r w:rsidR="00435C74">
        <w:t xml:space="preserve"> </w:t>
      </w:r>
      <w:r w:rsidRPr="006977FD">
        <w:t>función idéntica. Además, las ecuaciones diferenciales básicas que gobiernan las actividades de los elementos de procesamientos individuales son los mismos en los dos casos. Para enfrentarse exitosamente con patrones análogos en el ART2, se tuvo que separar la capa F</w:t>
      </w:r>
      <w:r w:rsidRPr="006642EB">
        <w:rPr>
          <w:vertAlign w:val="subscript"/>
        </w:rPr>
        <w:t>1</w:t>
      </w:r>
      <w:r w:rsidRPr="006977FD">
        <w:t xml:space="preserve"> en un número de subcapas conteniendo las conexiones </w:t>
      </w:r>
      <w:r w:rsidRPr="0057249A">
        <w:rPr>
          <w:lang w:val="en-US"/>
        </w:rPr>
        <w:t>Feedforward</w:t>
      </w:r>
      <w:r w:rsidRPr="006977FD">
        <w:t xml:space="preserve"> y </w:t>
      </w:r>
      <w:r w:rsidRPr="0057249A">
        <w:rPr>
          <w:lang w:val="en-US"/>
        </w:rPr>
        <w:t>Feedback</w:t>
      </w:r>
      <w:r w:rsidRPr="006977FD">
        <w:t xml:space="preserve">. </w:t>
      </w:r>
      <w:r w:rsidR="006642EB">
        <w:rPr>
          <w:highlight w:val="yellow"/>
        </w:rPr>
        <w:t>La figura 3</w:t>
      </w:r>
      <w:r w:rsidRPr="006977FD">
        <w:t xml:space="preserve"> muestra la estructura resultante. </w:t>
      </w:r>
    </w:p>
    <w:p w14:paraId="42B79038" w14:textId="05270B93" w:rsidR="006977FD" w:rsidRDefault="006977FD" w:rsidP="0057249A">
      <w:r w:rsidRPr="006977FD">
        <w:t xml:space="preserve">Toda la estructura de la red ART2 es similar que la de </w:t>
      </w:r>
      <w:r w:rsidR="00551A7E" w:rsidRPr="00551A7E">
        <w:t xml:space="preserve">ART1 </w:t>
      </w:r>
      <w:r w:rsidR="00551A7E" w:rsidRPr="0057249A">
        <w:t>(</w:t>
      </w:r>
      <w:r w:rsidR="00551A7E" w:rsidRPr="006642EB">
        <w:rPr>
          <w:highlight w:val="yellow"/>
        </w:rPr>
        <w:t>Figura 3</w:t>
      </w:r>
      <w:r w:rsidRPr="006642EB">
        <w:rPr>
          <w:highlight w:val="yellow"/>
        </w:rPr>
        <w:t>).</w:t>
      </w:r>
      <w:r w:rsidRPr="006977FD">
        <w:t xml:space="preserve"> la capa F</w:t>
      </w:r>
      <w:r w:rsidRPr="006642EB">
        <w:rPr>
          <w:vertAlign w:val="subscript"/>
        </w:rPr>
        <w:t>1</w:t>
      </w:r>
      <w:r w:rsidRPr="006977FD">
        <w:t xml:space="preserve"> ha sido dividida en 6 subcapas w, x, u, v, p y q. Cada nodo marcado con G es una unidad de control de ganancia que envía una señal de inhibición no específica a cada unidad en la capa que este alimenta. </w:t>
      </w:r>
      <w:r w:rsidR="00435C74" w:rsidRPr="006977FD">
        <w:t>Todas las subcapas</w:t>
      </w:r>
      <w:r w:rsidRPr="006977FD">
        <w:t xml:space="preserve"> en F</w:t>
      </w:r>
      <w:r w:rsidRPr="006642EB">
        <w:rPr>
          <w:vertAlign w:val="subscript"/>
        </w:rPr>
        <w:t>1</w:t>
      </w:r>
      <w:r w:rsidRPr="006977FD">
        <w:t xml:space="preserve">, así como en la capa r del </w:t>
      </w:r>
      <w:r w:rsidR="00435C74">
        <w:t xml:space="preserve">subsistema orientador, tiene el </w:t>
      </w:r>
      <w:r w:rsidRPr="006977FD">
        <w:t xml:space="preserve">mismo </w:t>
      </w:r>
      <w:r w:rsidR="00435C74" w:rsidRPr="006977FD">
        <w:t>número</w:t>
      </w:r>
      <w:r w:rsidRPr="006977FD">
        <w:t xml:space="preserve"> de unidades. Las subcapas individuales en F</w:t>
      </w:r>
      <w:r w:rsidRPr="006642EB">
        <w:rPr>
          <w:vertAlign w:val="subscript"/>
        </w:rPr>
        <w:t>1</w:t>
      </w:r>
      <w:r w:rsidRPr="006977FD">
        <w:t xml:space="preserve"> están conectadas de unidad a unidad; esto es, que las capas no están totalmente </w:t>
      </w:r>
      <w:r w:rsidR="00435C74" w:rsidRPr="006977FD">
        <w:t>interconectadas</w:t>
      </w:r>
      <w:r w:rsidRPr="006977FD">
        <w:t xml:space="preserve">, con excepción de las conexiones </w:t>
      </w:r>
      <w:r w:rsidR="006642EB">
        <w:t>Bo</w:t>
      </w:r>
      <w:r w:rsidR="00435C74" w:rsidRPr="0057249A">
        <w:t>tton</w:t>
      </w:r>
      <w:r w:rsidRPr="0057249A">
        <w:t>-Up</w:t>
      </w:r>
      <w:r w:rsidRPr="006977FD">
        <w:t xml:space="preserve"> a F</w:t>
      </w:r>
      <w:r w:rsidRPr="006642EB">
        <w:rPr>
          <w:vertAlign w:val="subscript"/>
        </w:rPr>
        <w:t>2</w:t>
      </w:r>
      <w:r w:rsidRPr="006977FD">
        <w:t xml:space="preserve"> y las conexiones Top-Down de F</w:t>
      </w:r>
      <w:r w:rsidRPr="006642EB">
        <w:rPr>
          <w:vertAlign w:val="subscript"/>
        </w:rPr>
        <w:t>2</w:t>
      </w:r>
      <w:r w:rsidRPr="006977FD">
        <w:t>.</w:t>
      </w:r>
    </w:p>
    <w:p w14:paraId="045291B7" w14:textId="77777777" w:rsidR="00435C74" w:rsidRDefault="00435C74" w:rsidP="00435C74">
      <w:pPr>
        <w:keepNext/>
        <w:ind w:left="426"/>
        <w:jc w:val="center"/>
      </w:pPr>
      <w:r>
        <w:rPr>
          <w:noProof/>
          <w:lang w:val="es-PE" w:eastAsia="es-PE"/>
        </w:rPr>
        <w:lastRenderedPageBreak/>
        <w:drawing>
          <wp:inline distT="0" distB="0" distL="0" distR="0" wp14:anchorId="72FC9D12" wp14:editId="60229DC5">
            <wp:extent cx="4816257" cy="4054191"/>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6257" cy="4054191"/>
                    </a:xfrm>
                    <a:prstGeom prst="rect">
                      <a:avLst/>
                    </a:prstGeom>
                  </pic:spPr>
                </pic:pic>
              </a:graphicData>
            </a:graphic>
          </wp:inline>
        </w:drawing>
      </w:r>
    </w:p>
    <w:p w14:paraId="01E4DF21" w14:textId="78DBDF51" w:rsidR="00435C74" w:rsidRDefault="00435C74" w:rsidP="00435C74">
      <w:pPr>
        <w:pStyle w:val="Descripcin"/>
        <w:jc w:val="center"/>
        <w:rPr>
          <w:color w:val="auto"/>
          <w:sz w:val="20"/>
          <w:szCs w:val="20"/>
        </w:rPr>
      </w:pPr>
      <w:r w:rsidRPr="00435C74">
        <w:rPr>
          <w:color w:val="auto"/>
          <w:sz w:val="20"/>
          <w:szCs w:val="20"/>
        </w:rPr>
        <w:t xml:space="preserve">Figura </w:t>
      </w:r>
      <w:r w:rsidRPr="00435C74">
        <w:rPr>
          <w:color w:val="auto"/>
          <w:sz w:val="20"/>
          <w:szCs w:val="20"/>
        </w:rPr>
        <w:fldChar w:fldCharType="begin"/>
      </w:r>
      <w:r w:rsidRPr="00435C74">
        <w:rPr>
          <w:color w:val="auto"/>
          <w:sz w:val="20"/>
          <w:szCs w:val="20"/>
        </w:rPr>
        <w:instrText xml:space="preserve"> SEQ Figura \* ARABIC </w:instrText>
      </w:r>
      <w:r w:rsidRPr="00435C74">
        <w:rPr>
          <w:color w:val="auto"/>
          <w:sz w:val="20"/>
          <w:szCs w:val="20"/>
        </w:rPr>
        <w:fldChar w:fldCharType="separate"/>
      </w:r>
      <w:r w:rsidRPr="00435C74">
        <w:rPr>
          <w:noProof/>
          <w:color w:val="auto"/>
          <w:sz w:val="20"/>
          <w:szCs w:val="20"/>
        </w:rPr>
        <w:t>3</w:t>
      </w:r>
      <w:r w:rsidRPr="00435C74">
        <w:rPr>
          <w:color w:val="auto"/>
          <w:sz w:val="20"/>
          <w:szCs w:val="20"/>
        </w:rPr>
        <w:fldChar w:fldCharType="end"/>
      </w:r>
      <w:r w:rsidRPr="00435C74">
        <w:rPr>
          <w:color w:val="auto"/>
          <w:sz w:val="20"/>
          <w:szCs w:val="20"/>
        </w:rPr>
        <w:t>. Arquitectura de ART 2(Tomado de bibliografía 3. Capítulo 8</w:t>
      </w:r>
      <w:r w:rsidRPr="00435C74">
        <w:rPr>
          <w:color w:val="auto"/>
          <w:sz w:val="20"/>
          <w:szCs w:val="20"/>
          <w:lang w:val="en-US"/>
        </w:rPr>
        <w:t>, Adaptive Resonance Theory</w:t>
      </w:r>
      <w:r w:rsidRPr="00435C74">
        <w:rPr>
          <w:color w:val="auto"/>
          <w:sz w:val="20"/>
          <w:szCs w:val="20"/>
        </w:rPr>
        <w:t>)</w:t>
      </w:r>
    </w:p>
    <w:p w14:paraId="261315C5" w14:textId="0C4164BE" w:rsidR="00435C74" w:rsidRDefault="00435C74" w:rsidP="00435C74"/>
    <w:p w14:paraId="43C27855" w14:textId="089A9FB4" w:rsidR="00435C74" w:rsidRDefault="00435C74" w:rsidP="00435C74">
      <w:pPr>
        <w:pStyle w:val="Ttulo2"/>
        <w:numPr>
          <w:ilvl w:val="1"/>
          <w:numId w:val="17"/>
        </w:numPr>
        <w:ind w:left="709"/>
        <w:rPr>
          <w:lang w:val="es-PE"/>
        </w:rPr>
      </w:pPr>
      <w:bookmarkStart w:id="47" w:name="_Toc511596602"/>
      <w:r w:rsidRPr="00435C74">
        <w:rPr>
          <w:lang w:val="es-PE"/>
        </w:rPr>
        <w:t>PROCESAMIENTO EN F</w:t>
      </w:r>
      <w:r w:rsidRPr="00220E90">
        <w:rPr>
          <w:vertAlign w:val="subscript"/>
          <w:lang w:val="es-PE"/>
        </w:rPr>
        <w:t>1</w:t>
      </w:r>
      <w:bookmarkEnd w:id="47"/>
    </w:p>
    <w:p w14:paraId="3D86C9A2" w14:textId="77777777" w:rsidR="00551A7E" w:rsidRDefault="00551A7E" w:rsidP="006642EB">
      <w:r w:rsidRPr="00551A7E">
        <w:t>La actividad de cada unidad en cada subc</w:t>
      </w:r>
      <w:r>
        <w:t>apa de F</w:t>
      </w:r>
      <w:r w:rsidRPr="006642EB">
        <w:t>1</w:t>
      </w:r>
      <w:r>
        <w:t xml:space="preserve"> es gobernada por una ecuación de la </w:t>
      </w:r>
      <w:r w:rsidRPr="00551A7E">
        <w:t xml:space="preserve">forma </w:t>
      </w:r>
    </w:p>
    <w:p w14:paraId="58D85DF9" w14:textId="2F1D7227" w:rsidR="00551A7E" w:rsidRPr="00551A7E" w:rsidRDefault="00551A7E" w:rsidP="006642EB">
      <w:r>
        <w:t xml:space="preserve">                     </w:t>
      </w:r>
      <w:r w:rsidR="006642EB">
        <w:tab/>
      </w:r>
      <w:r>
        <w:t xml:space="preserve">  </w:t>
      </w:r>
      <w:r w:rsidRPr="00551A7E">
        <w:rPr>
          <w:noProof/>
          <w:lang w:val="es-PE" w:eastAsia="es-PE"/>
        </w:rPr>
        <w:drawing>
          <wp:inline distT="0" distB="0" distL="0" distR="0" wp14:anchorId="288FDDAB" wp14:editId="2568477F">
            <wp:extent cx="3231160" cy="381033"/>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1160" cy="381033"/>
                    </a:xfrm>
                    <a:prstGeom prst="rect">
                      <a:avLst/>
                    </a:prstGeom>
                  </pic:spPr>
                </pic:pic>
              </a:graphicData>
            </a:graphic>
          </wp:inline>
        </w:drawing>
      </w:r>
      <w:r>
        <w:t xml:space="preserve">       </w:t>
      </w:r>
      <w:r w:rsidRPr="00551A7E">
        <w:t xml:space="preserve">     </w:t>
      </w:r>
      <w:r>
        <w:t xml:space="preserve">                (30)</w:t>
      </w:r>
    </w:p>
    <w:p w14:paraId="718E65D3" w14:textId="6F82DD11" w:rsidR="00551A7E" w:rsidRDefault="00551A7E" w:rsidP="006642EB">
      <w:r w:rsidRPr="00551A7E">
        <w:t xml:space="preserve">Donde A, B, C, D son constantes. La </w:t>
      </w:r>
      <w:r w:rsidRPr="006642EB">
        <w:rPr>
          <w:highlight w:val="yellow"/>
        </w:rPr>
        <w:t>ecuación 30</w:t>
      </w:r>
      <w:r w:rsidRPr="00551A7E">
        <w:t xml:space="preserve"> es casi idéntica a la ecuación 1 de ART1 la única diferencia es de un factor multiplicativo en e</w:t>
      </w:r>
      <w:r>
        <w:t>l</w:t>
      </w:r>
      <w:r w:rsidRPr="00551A7E">
        <w:t xml:space="preserve"> primer término en el lado derecho de la </w:t>
      </w:r>
      <w:r w:rsidRPr="006642EB">
        <w:rPr>
          <w:highlight w:val="yellow"/>
        </w:rPr>
        <w:t>ecuación 30</w:t>
      </w:r>
      <w:r w:rsidRPr="00551A7E">
        <w:t>. Para el modelo de ART2 presentado, se debe poner B y C idénticamente igual a cero. Igual que</w:t>
      </w:r>
      <w:r>
        <w:t xml:space="preserve"> </w:t>
      </w:r>
      <w:r w:rsidRPr="00551A7E">
        <w:t>en ART1, J</w:t>
      </w:r>
      <w:r w:rsidRPr="006642EB">
        <w:rPr>
          <w:vertAlign w:val="subscript"/>
        </w:rPr>
        <w:t>k</w:t>
      </w:r>
      <w:r w:rsidRPr="006642EB">
        <w:rPr>
          <w:vertAlign w:val="superscript"/>
        </w:rPr>
        <w:t>+</w:t>
      </w:r>
      <w:r w:rsidRPr="00551A7E">
        <w:t xml:space="preserve"> y J</w:t>
      </w:r>
      <w:r w:rsidRPr="006642EB">
        <w:rPr>
          <w:vertAlign w:val="subscript"/>
        </w:rPr>
        <w:t>k</w:t>
      </w:r>
      <w:r w:rsidRPr="006642EB">
        <w:rPr>
          <w:vertAlign w:val="superscript"/>
        </w:rPr>
        <w:t>-</w:t>
      </w:r>
      <w:r w:rsidRPr="00551A7E">
        <w:t xml:space="preserve"> representa la excitación de la red y los factores inhibidores respectivamente. Igual que en ART1 se debe estar interesado en la solución asintótica, entonces</w:t>
      </w:r>
    </w:p>
    <w:p w14:paraId="0A67C0ED" w14:textId="6CC8A99F" w:rsidR="00551A7E" w:rsidRDefault="00551A7E" w:rsidP="00551A7E">
      <w:pPr>
        <w:ind w:left="426"/>
      </w:pPr>
      <w:r>
        <w:rPr>
          <w:noProof/>
          <w:lang w:val="es-PE" w:eastAsia="es-PE"/>
        </w:rPr>
        <w:lastRenderedPageBreak/>
        <w:t xml:space="preserve">                                                    </w:t>
      </w:r>
      <w:r>
        <w:rPr>
          <w:noProof/>
          <w:lang w:val="es-PE" w:eastAsia="es-PE"/>
        </w:rPr>
        <w:drawing>
          <wp:inline distT="0" distB="0" distL="0" distR="0" wp14:anchorId="224C485A" wp14:editId="63807BAF">
            <wp:extent cx="1333616" cy="54868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33616" cy="548688"/>
                    </a:xfrm>
                    <a:prstGeom prst="rect">
                      <a:avLst/>
                    </a:prstGeom>
                  </pic:spPr>
                </pic:pic>
              </a:graphicData>
            </a:graphic>
          </wp:inline>
        </w:drawing>
      </w:r>
      <w:r>
        <w:rPr>
          <w:noProof/>
          <w:lang w:val="es-PE" w:eastAsia="es-PE"/>
        </w:rPr>
        <w:t xml:space="preserve"> </w:t>
      </w:r>
      <w:r>
        <w:t xml:space="preserve">                                               (31)</w:t>
      </w:r>
    </w:p>
    <w:p w14:paraId="5A6DE2A0" w14:textId="6D21106A" w:rsidR="00551A7E" w:rsidRDefault="00551A7E" w:rsidP="006642EB">
      <w:r>
        <w:t xml:space="preserve">Los valores de las cantidades individuales en la ecuación 31 varían de acuerdo a la subcapa en que se esté considerando. Por conveniencia, se realizó </w:t>
      </w:r>
      <w:r w:rsidRPr="006642EB">
        <w:t xml:space="preserve">la </w:t>
      </w:r>
      <w:r w:rsidRPr="006642EB">
        <w:rPr>
          <w:highlight w:val="yellow"/>
        </w:rPr>
        <w:t>tabla 7</w:t>
      </w:r>
      <w:r w:rsidRPr="006642EB">
        <w:t>,</w:t>
      </w:r>
      <w:r w:rsidRPr="00551A7E">
        <w:t xml:space="preserve"> </w:t>
      </w:r>
      <w:r>
        <w:t>el cual muestra todas las cantidades apropiadas para cada subcapa F</w:t>
      </w:r>
      <w:r w:rsidRPr="006642EB">
        <w:rPr>
          <w:vertAlign w:val="subscript"/>
        </w:rPr>
        <w:t>1</w:t>
      </w:r>
      <w:r>
        <w:t xml:space="preserve">, así también, en capa </w:t>
      </w:r>
      <w:r w:rsidRPr="006642EB">
        <w:t>r</w:t>
      </w:r>
      <w:r>
        <w:t xml:space="preserve"> del subsistema orientador. Basada en la </w:t>
      </w:r>
      <w:r w:rsidRPr="006642EB">
        <w:rPr>
          <w:highlight w:val="yellow"/>
        </w:rPr>
        <w:t>tabla 7,</w:t>
      </w:r>
      <w:r>
        <w:t xml:space="preserve"> las actividades en cada una de las 6 subcapas pueden ser reducidas en las siguientes ecuaciones.</w:t>
      </w:r>
    </w:p>
    <w:p w14:paraId="287FA081" w14:textId="775D9446" w:rsidR="00BE2BAF" w:rsidRPr="00BE2BAF" w:rsidRDefault="00BE2BAF" w:rsidP="00551A7E">
      <w:pPr>
        <w:ind w:left="426"/>
        <w:rPr>
          <w:noProof/>
          <w:lang w:val="es-PE" w:eastAsia="es-PE"/>
        </w:rPr>
      </w:pPr>
      <w:r>
        <w:rPr>
          <w:noProof/>
          <w:lang w:val="es-PE" w:eastAsia="es-PE"/>
        </w:rPr>
        <w:t xml:space="preserve">                                                      </w:t>
      </w:r>
      <w:r>
        <w:rPr>
          <w:noProof/>
          <w:lang w:val="es-PE" w:eastAsia="es-PE"/>
        </w:rPr>
        <w:drawing>
          <wp:inline distT="0" distB="0" distL="0" distR="0" wp14:anchorId="500EB676" wp14:editId="5F7AADF9">
            <wp:extent cx="983065" cy="335309"/>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83065" cy="335309"/>
                    </a:xfrm>
                    <a:prstGeom prst="rect">
                      <a:avLst/>
                    </a:prstGeom>
                  </pic:spPr>
                </pic:pic>
              </a:graphicData>
            </a:graphic>
          </wp:inline>
        </w:drawing>
      </w:r>
      <w:r>
        <w:rPr>
          <w:noProof/>
          <w:lang w:val="es-PE" w:eastAsia="es-PE"/>
        </w:rPr>
        <w:t xml:space="preserve">                                                      </w:t>
      </w:r>
      <w:r w:rsidRPr="00BE2BAF">
        <w:rPr>
          <w:noProof/>
          <w:lang w:val="es-PE" w:eastAsia="es-PE"/>
        </w:rPr>
        <w:t>(</w:t>
      </w:r>
      <w:r>
        <w:rPr>
          <w:noProof/>
          <w:lang w:val="es-PE" w:eastAsia="es-PE"/>
        </w:rPr>
        <w:t>32</w:t>
      </w:r>
      <w:r w:rsidRPr="00BE2BAF">
        <w:rPr>
          <w:noProof/>
          <w:lang w:val="es-PE" w:eastAsia="es-PE"/>
        </w:rPr>
        <w:t>)</w:t>
      </w:r>
    </w:p>
    <w:p w14:paraId="29CE526B" w14:textId="3C0B0049" w:rsidR="00BE2BAF" w:rsidRDefault="00BE2BAF" w:rsidP="00551A7E">
      <w:pPr>
        <w:ind w:left="426"/>
      </w:pPr>
      <w:r>
        <w:rPr>
          <w:noProof/>
          <w:lang w:val="es-PE" w:eastAsia="es-PE"/>
        </w:rPr>
        <w:t xml:space="preserve">                                                       </w:t>
      </w:r>
      <w:r>
        <w:rPr>
          <w:noProof/>
          <w:lang w:val="es-PE" w:eastAsia="es-PE"/>
        </w:rPr>
        <w:drawing>
          <wp:inline distT="0" distB="0" distL="0" distR="0" wp14:anchorId="10ADF83D" wp14:editId="7D18F3C1">
            <wp:extent cx="899238" cy="4267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99238" cy="426757"/>
                    </a:xfrm>
                    <a:prstGeom prst="rect">
                      <a:avLst/>
                    </a:prstGeom>
                  </pic:spPr>
                </pic:pic>
              </a:graphicData>
            </a:graphic>
          </wp:inline>
        </w:drawing>
      </w:r>
      <w:r>
        <w:rPr>
          <w:noProof/>
          <w:lang w:val="es-PE" w:eastAsia="es-PE"/>
        </w:rPr>
        <w:t xml:space="preserve">                                                        </w:t>
      </w:r>
      <w:r>
        <w:t>(33)</w:t>
      </w:r>
    </w:p>
    <w:p w14:paraId="6535CD75" w14:textId="726B3106" w:rsidR="00BE2BAF" w:rsidRDefault="00BE2BAF" w:rsidP="00551A7E">
      <w:pPr>
        <w:ind w:left="426"/>
      </w:pPr>
      <w:r>
        <w:rPr>
          <w:noProof/>
          <w:lang w:val="es-PE" w:eastAsia="es-PE"/>
        </w:rPr>
        <w:t xml:space="preserve">                                                    </w:t>
      </w:r>
      <w:r>
        <w:rPr>
          <w:noProof/>
          <w:lang w:val="es-PE" w:eastAsia="es-PE"/>
        </w:rPr>
        <w:drawing>
          <wp:inline distT="0" distB="0" distL="0" distR="0" wp14:anchorId="7F022EF8" wp14:editId="11D0DB6E">
            <wp:extent cx="1379340" cy="38865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79340" cy="388654"/>
                    </a:xfrm>
                    <a:prstGeom prst="rect">
                      <a:avLst/>
                    </a:prstGeom>
                  </pic:spPr>
                </pic:pic>
              </a:graphicData>
            </a:graphic>
          </wp:inline>
        </w:drawing>
      </w:r>
      <w:r>
        <w:rPr>
          <w:noProof/>
          <w:lang w:val="es-PE" w:eastAsia="es-PE"/>
        </w:rPr>
        <w:t xml:space="preserve">                                               (34)</w:t>
      </w:r>
    </w:p>
    <w:p w14:paraId="4FB15EC3" w14:textId="4FBE5675" w:rsidR="00BE2BAF" w:rsidRDefault="00BE2BAF" w:rsidP="00551A7E">
      <w:pPr>
        <w:ind w:left="426"/>
      </w:pPr>
      <w:r>
        <w:t xml:space="preserve">                                                       </w:t>
      </w:r>
      <w:r>
        <w:rPr>
          <w:noProof/>
          <w:lang w:val="es-PE" w:eastAsia="es-PE"/>
        </w:rPr>
        <w:drawing>
          <wp:inline distT="0" distB="0" distL="0" distR="0" wp14:anchorId="29D6B7C5" wp14:editId="2D54DB02">
            <wp:extent cx="823031" cy="449619"/>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3031" cy="449619"/>
                    </a:xfrm>
                    <a:prstGeom prst="rect">
                      <a:avLst/>
                    </a:prstGeom>
                  </pic:spPr>
                </pic:pic>
              </a:graphicData>
            </a:graphic>
          </wp:inline>
        </w:drawing>
      </w:r>
      <w:r>
        <w:t xml:space="preserve">                                                           (35)</w:t>
      </w:r>
    </w:p>
    <w:p w14:paraId="20E7EAB4" w14:textId="6EE72CFE" w:rsidR="00BE2BAF" w:rsidRDefault="00BE2BAF" w:rsidP="00551A7E">
      <w:pPr>
        <w:ind w:left="426"/>
      </w:pPr>
      <w:r>
        <w:rPr>
          <w:noProof/>
          <w:lang w:val="es-PE" w:eastAsia="es-PE"/>
        </w:rPr>
        <w:t xml:space="preserve">                                                      </w:t>
      </w:r>
      <w:r>
        <w:rPr>
          <w:noProof/>
          <w:lang w:val="es-PE" w:eastAsia="es-PE"/>
        </w:rPr>
        <w:drawing>
          <wp:inline distT="0" distB="0" distL="0" distR="0" wp14:anchorId="2D404832" wp14:editId="161E6E06">
            <wp:extent cx="1539373" cy="441998"/>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9373" cy="441998"/>
                    </a:xfrm>
                    <a:prstGeom prst="rect">
                      <a:avLst/>
                    </a:prstGeom>
                  </pic:spPr>
                </pic:pic>
              </a:graphicData>
            </a:graphic>
          </wp:inline>
        </w:drawing>
      </w:r>
      <w:r>
        <w:rPr>
          <w:noProof/>
          <w:lang w:val="es-PE" w:eastAsia="es-PE"/>
        </w:rPr>
        <w:t xml:space="preserve">                                         (36)</w:t>
      </w:r>
    </w:p>
    <w:p w14:paraId="4B55E489" w14:textId="43126D26" w:rsidR="00BE2BAF" w:rsidRDefault="00BE2BAF" w:rsidP="006642EB">
      <w:pPr>
        <w:ind w:left="426"/>
      </w:pPr>
      <w:r>
        <w:t xml:space="preserve">                                                     </w:t>
      </w:r>
      <w:r>
        <w:rPr>
          <w:noProof/>
          <w:lang w:val="es-PE" w:eastAsia="es-PE"/>
        </w:rPr>
        <w:drawing>
          <wp:inline distT="0" distB="0" distL="0" distR="0" wp14:anchorId="6579A9C6" wp14:editId="0773096B">
            <wp:extent cx="983065" cy="50296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83065" cy="502964"/>
                    </a:xfrm>
                    <a:prstGeom prst="rect">
                      <a:avLst/>
                    </a:prstGeom>
                  </pic:spPr>
                </pic:pic>
              </a:graphicData>
            </a:graphic>
          </wp:inline>
        </w:drawing>
      </w:r>
      <w:r>
        <w:t xml:space="preserve">                             </w:t>
      </w:r>
      <w:r w:rsidR="006642EB">
        <w:t xml:space="preserve">                           (37)</w:t>
      </w:r>
    </w:p>
    <w:p w14:paraId="6E05C123" w14:textId="6BBF7BBD" w:rsidR="006642EB" w:rsidRDefault="006642EB">
      <w:pPr>
        <w:spacing w:after="160" w:line="259" w:lineRule="auto"/>
        <w:ind w:firstLine="0"/>
        <w:jc w:val="left"/>
      </w:pPr>
      <w:r>
        <w:rPr>
          <w:i/>
        </w:rPr>
        <w:br w:type="page"/>
      </w:r>
    </w:p>
    <w:p w14:paraId="2BFAE265" w14:textId="77777777" w:rsidR="006642EB" w:rsidRDefault="006642EB" w:rsidP="008B11BB">
      <w:pPr>
        <w:pStyle w:val="TitulodeTabla"/>
        <w:rPr>
          <w:i w:val="0"/>
        </w:rPr>
      </w:pPr>
    </w:p>
    <w:p w14:paraId="0F19C3F5" w14:textId="0758A02E" w:rsidR="008B11BB" w:rsidRDefault="008B11BB" w:rsidP="008B11BB">
      <w:pPr>
        <w:pStyle w:val="TitulodeTabla"/>
      </w:pPr>
      <w:r w:rsidRPr="00220E90">
        <w:rPr>
          <w:i w:val="0"/>
        </w:rPr>
        <w:t xml:space="preserve">Tabla </w:t>
      </w:r>
      <w:r w:rsidRPr="00220E90">
        <w:rPr>
          <w:i w:val="0"/>
        </w:rPr>
        <w:fldChar w:fldCharType="begin"/>
      </w:r>
      <w:r w:rsidRPr="00220E90">
        <w:rPr>
          <w:i w:val="0"/>
        </w:rPr>
        <w:instrText xml:space="preserve"> SEQ Tabla \* ARABIC </w:instrText>
      </w:r>
      <w:r w:rsidRPr="00220E90">
        <w:rPr>
          <w:i w:val="0"/>
        </w:rPr>
        <w:fldChar w:fldCharType="separate"/>
      </w:r>
      <w:r w:rsidRPr="00220E90">
        <w:rPr>
          <w:i w:val="0"/>
          <w:noProof/>
        </w:rPr>
        <w:t>1</w:t>
      </w:r>
      <w:r w:rsidRPr="00220E90">
        <w:rPr>
          <w:i w:val="0"/>
        </w:rPr>
        <w:fldChar w:fldCharType="end"/>
      </w:r>
      <w:r>
        <w:br/>
        <w:t xml:space="preserve"> Cantidades apropiadas para cada subcapa F</w:t>
      </w:r>
      <w:r w:rsidRPr="008B11BB">
        <w:rPr>
          <w:vertAlign w:val="subscript"/>
        </w:rPr>
        <w:t>1</w:t>
      </w:r>
      <w:r>
        <w:t>, la capa r del subsistema orientador</w:t>
      </w:r>
    </w:p>
    <w:p w14:paraId="5898539E" w14:textId="77777777" w:rsidR="008B11BB" w:rsidRDefault="008B11BB" w:rsidP="008B11BB">
      <w:pPr>
        <w:pStyle w:val="TitulodeTabla"/>
      </w:pPr>
    </w:p>
    <w:tbl>
      <w:tblPr>
        <w:tblStyle w:val="TablasAPASEXTAEDICION"/>
        <w:tblW w:w="0" w:type="auto"/>
        <w:jc w:val="center"/>
        <w:tblLook w:val="04A0" w:firstRow="1" w:lastRow="0" w:firstColumn="1" w:lastColumn="0" w:noHBand="0" w:noVBand="1"/>
      </w:tblPr>
      <w:tblGrid>
        <w:gridCol w:w="1887"/>
        <w:gridCol w:w="1612"/>
        <w:gridCol w:w="1544"/>
        <w:gridCol w:w="2273"/>
        <w:gridCol w:w="1754"/>
      </w:tblGrid>
      <w:tr w:rsidR="00220E90" w14:paraId="4470329F" w14:textId="77777777" w:rsidTr="00220E90">
        <w:trPr>
          <w:cnfStyle w:val="100000000000" w:firstRow="1" w:lastRow="0" w:firstColumn="0" w:lastColumn="0" w:oddVBand="0" w:evenVBand="0" w:oddHBand="0" w:evenHBand="0" w:firstRowFirstColumn="0" w:firstRowLastColumn="0" w:lastRowFirstColumn="0" w:lastRowLastColumn="0"/>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23D9AF07" w14:textId="0256E902" w:rsidR="00220E90" w:rsidRDefault="00220E90" w:rsidP="008B11BB">
            <w:pPr>
              <w:ind w:firstLine="0"/>
              <w:jc w:val="center"/>
            </w:pPr>
            <w:r w:rsidRPr="00BE2BAF">
              <w:t>CAPA</w:t>
            </w:r>
          </w:p>
        </w:tc>
        <w:tc>
          <w:tcPr>
            <w:tcW w:w="1612" w:type="dxa"/>
          </w:tcPr>
          <w:p w14:paraId="711C53FD" w14:textId="4C19FCCC"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A</w:t>
            </w:r>
          </w:p>
        </w:tc>
        <w:tc>
          <w:tcPr>
            <w:tcW w:w="1544" w:type="dxa"/>
          </w:tcPr>
          <w:p w14:paraId="1E122C89" w14:textId="539E977A" w:rsidR="00220E90" w:rsidRPr="00BE2BAF"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t>D</w:t>
            </w:r>
          </w:p>
        </w:tc>
        <w:tc>
          <w:tcPr>
            <w:tcW w:w="2273" w:type="dxa"/>
          </w:tcPr>
          <w:p w14:paraId="31AACD74" w14:textId="0B24CE7C"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J</w:t>
            </w:r>
            <w:r w:rsidRPr="00BE2BAF">
              <w:rPr>
                <w:vertAlign w:val="superscript"/>
              </w:rPr>
              <w:t xml:space="preserve"> +</w:t>
            </w:r>
          </w:p>
        </w:tc>
        <w:tc>
          <w:tcPr>
            <w:tcW w:w="1754" w:type="dxa"/>
          </w:tcPr>
          <w:p w14:paraId="0098B535" w14:textId="2C403315" w:rsidR="00220E90" w:rsidRDefault="00220E90" w:rsidP="008B11BB">
            <w:pPr>
              <w:ind w:firstLine="0"/>
              <w:jc w:val="center"/>
              <w:cnfStyle w:val="100000000000" w:firstRow="1" w:lastRow="0" w:firstColumn="0" w:lastColumn="0" w:oddVBand="0" w:evenVBand="0" w:oddHBand="0" w:evenHBand="0" w:firstRowFirstColumn="0" w:firstRowLastColumn="0" w:lastRowFirstColumn="0" w:lastRowLastColumn="0"/>
            </w:pPr>
            <w:r w:rsidRPr="00BE2BAF">
              <w:t xml:space="preserve">J </w:t>
            </w:r>
            <w:r w:rsidRPr="00BE2BAF">
              <w:rPr>
                <w:vertAlign w:val="superscript"/>
              </w:rPr>
              <w:t>−</w:t>
            </w:r>
          </w:p>
        </w:tc>
      </w:tr>
      <w:tr w:rsidR="00220E90" w14:paraId="5CC88C3A"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1F52D8A7" w14:textId="24BCAEAA" w:rsidR="00220E90" w:rsidRDefault="00220E90" w:rsidP="008B11BB">
            <w:pPr>
              <w:ind w:firstLine="0"/>
              <w:jc w:val="left"/>
            </w:pPr>
            <w:r>
              <w:t>W</w:t>
            </w:r>
          </w:p>
        </w:tc>
        <w:tc>
          <w:tcPr>
            <w:tcW w:w="1612" w:type="dxa"/>
          </w:tcPr>
          <w:p w14:paraId="484E3ECE" w14:textId="120FDDCB"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6D911A22" w14:textId="7E3E3A9C"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45562472" w14:textId="4400CBA4"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I</w:t>
            </w:r>
            <w:r w:rsidRPr="008B11BB">
              <w:rPr>
                <w:vertAlign w:val="subscript"/>
              </w:rPr>
              <w:t>i</w:t>
            </w:r>
            <w:r w:rsidRPr="008B11BB">
              <w:t xml:space="preserve"> + au</w:t>
            </w:r>
            <w:r w:rsidRPr="008B11BB">
              <w:rPr>
                <w:vertAlign w:val="subscript"/>
              </w:rPr>
              <w:t>i</w:t>
            </w:r>
          </w:p>
        </w:tc>
        <w:tc>
          <w:tcPr>
            <w:tcW w:w="1754" w:type="dxa"/>
          </w:tcPr>
          <w:p w14:paraId="14C110BE" w14:textId="0E18E898" w:rsidR="00220E90" w:rsidRDefault="00220E90" w:rsidP="008B11BB">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1CA8B2E2" w14:textId="77777777" w:rsidTr="00220E90">
        <w:trPr>
          <w:trHeight w:val="616"/>
          <w:jc w:val="center"/>
        </w:trPr>
        <w:tc>
          <w:tcPr>
            <w:cnfStyle w:val="001000000000" w:firstRow="0" w:lastRow="0" w:firstColumn="1" w:lastColumn="0" w:oddVBand="0" w:evenVBand="0" w:oddHBand="0" w:evenHBand="0" w:firstRowFirstColumn="0" w:firstRowLastColumn="0" w:lastRowFirstColumn="0" w:lastRowLastColumn="0"/>
            <w:tcW w:w="1887" w:type="dxa"/>
          </w:tcPr>
          <w:p w14:paraId="14B8785F" w14:textId="5F1D3E19" w:rsidR="00220E90" w:rsidRDefault="00220E90" w:rsidP="00220E90">
            <w:pPr>
              <w:ind w:firstLine="0"/>
              <w:jc w:val="left"/>
            </w:pPr>
            <w:r>
              <w:t>X</w:t>
            </w:r>
          </w:p>
        </w:tc>
        <w:tc>
          <w:tcPr>
            <w:tcW w:w="1612" w:type="dxa"/>
          </w:tcPr>
          <w:p w14:paraId="03EE8C30" w14:textId="0B60E326"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60310008" w14:textId="2A3C6E7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0CAD4566" w14:textId="2A537EB7"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w</w:t>
            </w:r>
            <w:r w:rsidRPr="008B11BB">
              <w:rPr>
                <w:vertAlign w:val="subscript"/>
              </w:rPr>
              <w:t>i</w:t>
            </w:r>
          </w:p>
        </w:tc>
        <w:tc>
          <w:tcPr>
            <w:tcW w:w="1754" w:type="dxa"/>
          </w:tcPr>
          <w:p w14:paraId="6E4C16F8" w14:textId="50AD53DF"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||w||</w:t>
            </w:r>
          </w:p>
        </w:tc>
      </w:tr>
      <w:tr w:rsidR="00220E90" w14:paraId="55651423"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0EE338E2" w14:textId="5356B678" w:rsidR="00220E90" w:rsidRDefault="00220E90" w:rsidP="00220E90">
            <w:pPr>
              <w:ind w:firstLine="0"/>
              <w:jc w:val="left"/>
            </w:pPr>
            <w:r>
              <w:t>u</w:t>
            </w:r>
          </w:p>
        </w:tc>
        <w:tc>
          <w:tcPr>
            <w:tcW w:w="1612" w:type="dxa"/>
          </w:tcPr>
          <w:p w14:paraId="3E09F318" w14:textId="15603DA8"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6B7527F2" w14:textId="6B65DE82" w:rsidR="00220E90" w:rsidRPr="008B11BB"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3B69BE31" w14:textId="3881ED30"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8B11BB">
              <w:t>v</w:t>
            </w:r>
            <w:r w:rsidRPr="008B11BB">
              <w:rPr>
                <w:vertAlign w:val="subscript"/>
              </w:rPr>
              <w:t>i</w:t>
            </w:r>
          </w:p>
        </w:tc>
        <w:tc>
          <w:tcPr>
            <w:tcW w:w="1754" w:type="dxa"/>
          </w:tcPr>
          <w:p w14:paraId="62B2353E" w14:textId="5410D96D"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||v||</w:t>
            </w:r>
          </w:p>
        </w:tc>
      </w:tr>
      <w:tr w:rsidR="00220E90" w14:paraId="57BF508A"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21C26B51" w14:textId="4F126E64" w:rsidR="00220E90" w:rsidRDefault="00220E90" w:rsidP="00220E90">
            <w:pPr>
              <w:ind w:firstLine="0"/>
              <w:jc w:val="left"/>
            </w:pPr>
            <w:r>
              <w:t>v</w:t>
            </w:r>
          </w:p>
        </w:tc>
        <w:tc>
          <w:tcPr>
            <w:tcW w:w="1612" w:type="dxa"/>
          </w:tcPr>
          <w:p w14:paraId="3A9BCBC8" w14:textId="0D948119"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4FF1A2CB" w14:textId="3E160BED"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520BB251" w14:textId="4009B856"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f(</w:t>
            </w:r>
            <w:r w:rsidRPr="008B11BB">
              <w:t>x</w:t>
            </w:r>
            <w:r w:rsidRPr="008B11BB">
              <w:rPr>
                <w:vertAlign w:val="subscript"/>
              </w:rPr>
              <w:t>i</w:t>
            </w:r>
            <w:r>
              <w:t>) + bf</w:t>
            </w:r>
            <w:r w:rsidRPr="008B11BB">
              <w:t>(q</w:t>
            </w:r>
            <w:r w:rsidRPr="008B11BB">
              <w:rPr>
                <w:vertAlign w:val="subscript"/>
              </w:rPr>
              <w:t>i</w:t>
            </w:r>
            <w:r w:rsidRPr="008B11BB">
              <w:t>)</w:t>
            </w:r>
          </w:p>
        </w:tc>
        <w:tc>
          <w:tcPr>
            <w:tcW w:w="1754" w:type="dxa"/>
          </w:tcPr>
          <w:p w14:paraId="25C4BC52" w14:textId="6BA9050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05A3D279" w14:textId="77777777" w:rsidTr="00220E90">
        <w:trPr>
          <w:trHeight w:val="644"/>
          <w:jc w:val="center"/>
        </w:trPr>
        <w:tc>
          <w:tcPr>
            <w:cnfStyle w:val="001000000000" w:firstRow="0" w:lastRow="0" w:firstColumn="1" w:lastColumn="0" w:oddVBand="0" w:evenVBand="0" w:oddHBand="0" w:evenHBand="0" w:firstRowFirstColumn="0" w:firstRowLastColumn="0" w:lastRowFirstColumn="0" w:lastRowLastColumn="0"/>
            <w:tcW w:w="1887" w:type="dxa"/>
          </w:tcPr>
          <w:p w14:paraId="6181A8E7" w14:textId="0B1ACAD9" w:rsidR="00220E90" w:rsidRDefault="00220E90" w:rsidP="00220E90">
            <w:pPr>
              <w:ind w:firstLine="0"/>
              <w:jc w:val="left"/>
            </w:pPr>
            <w:r>
              <w:t>p</w:t>
            </w:r>
          </w:p>
        </w:tc>
        <w:tc>
          <w:tcPr>
            <w:tcW w:w="1612" w:type="dxa"/>
          </w:tcPr>
          <w:p w14:paraId="46399FE7" w14:textId="7BB8B664"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44" w:type="dxa"/>
          </w:tcPr>
          <w:p w14:paraId="5A39E21E" w14:textId="6ED44FBF" w:rsidR="00220E90" w:rsidRPr="008B11BB"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5409894A" w14:textId="6D93CD5A"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8B11BB">
              <w:t>u</w:t>
            </w:r>
            <w:r w:rsidRPr="008B11BB">
              <w:rPr>
                <w:vertAlign w:val="subscript"/>
              </w:rPr>
              <w:t>i</w:t>
            </w:r>
            <w:r>
              <w:rPr>
                <w:vertAlign w:val="subscript"/>
              </w:rPr>
              <w:t>+</w:t>
            </w:r>
            <m:oMath>
              <m:nary>
                <m:naryPr>
                  <m:chr m:val="∑"/>
                  <m:supHide m:val="1"/>
                  <m:ctrlPr>
                    <w:rPr>
                      <w:rFonts w:ascii="Cambria Math" w:hAnsi="Cambria Math"/>
                      <w:i/>
                      <w:vertAlign w:val="subscript"/>
                    </w:rPr>
                  </m:ctrlPr>
                </m:naryPr>
                <m:sub>
                  <m:r>
                    <w:rPr>
                      <w:rFonts w:ascii="Cambria Math" w:hAnsi="Cambria Math"/>
                      <w:vertAlign w:val="subscript"/>
                    </w:rPr>
                    <m:t>j</m:t>
                  </m:r>
                </m:sub>
                <m:sup/>
                <m:e>
                  <m:r>
                    <w:rPr>
                      <w:rFonts w:ascii="Cambria Math" w:hAnsi="Cambria Math"/>
                      <w:vertAlign w:val="subscript"/>
                    </w:rPr>
                    <m:t>g(</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z</m:t>
                      </m:r>
                    </m:e>
                    <m:sub>
                      <m:r>
                        <w:rPr>
                          <w:rFonts w:ascii="Cambria Math" w:hAnsi="Cambria Math"/>
                          <w:vertAlign w:val="subscript"/>
                        </w:rPr>
                        <m:t>ij</m:t>
                      </m:r>
                    </m:sub>
                  </m:sSub>
                </m:e>
              </m:nary>
            </m:oMath>
          </w:p>
        </w:tc>
        <w:tc>
          <w:tcPr>
            <w:tcW w:w="1754" w:type="dxa"/>
          </w:tcPr>
          <w:p w14:paraId="0CE4B161" w14:textId="2AEFF5F8"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220E90" w14:paraId="77386BCD" w14:textId="77777777" w:rsidTr="00220E90">
        <w:trPr>
          <w:trHeight w:val="616"/>
          <w:jc w:val="center"/>
        </w:trPr>
        <w:tc>
          <w:tcPr>
            <w:cnfStyle w:val="001000000000" w:firstRow="0" w:lastRow="0" w:firstColumn="1" w:lastColumn="0" w:oddVBand="0" w:evenVBand="0" w:oddHBand="0" w:evenHBand="0" w:firstRowFirstColumn="0" w:firstRowLastColumn="0" w:lastRowFirstColumn="0" w:lastRowLastColumn="0"/>
            <w:tcW w:w="1887" w:type="dxa"/>
          </w:tcPr>
          <w:p w14:paraId="78CE2473" w14:textId="18BF8659" w:rsidR="00220E90" w:rsidRDefault="00220E90" w:rsidP="00220E90">
            <w:pPr>
              <w:ind w:firstLine="0"/>
              <w:jc w:val="left"/>
            </w:pPr>
            <w:r>
              <w:t>q</w:t>
            </w:r>
          </w:p>
        </w:tc>
        <w:tc>
          <w:tcPr>
            <w:tcW w:w="1612" w:type="dxa"/>
          </w:tcPr>
          <w:p w14:paraId="17594E56" w14:textId="00208750"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5D906D9A" w14:textId="62044B9E" w:rsidR="00220E90" w:rsidRPr="00BE2BAF"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343B6E3A" w14:textId="33E11932"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BE2BAF">
              <w:t>ρ</w:t>
            </w:r>
            <w:r w:rsidRPr="00BE2BAF">
              <w:rPr>
                <w:vertAlign w:val="subscript"/>
              </w:rPr>
              <w:t xml:space="preserve"> i</w:t>
            </w:r>
          </w:p>
        </w:tc>
        <w:tc>
          <w:tcPr>
            <w:tcW w:w="1754" w:type="dxa"/>
          </w:tcPr>
          <w:p w14:paraId="670068EE" w14:textId="66E1C0F7"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||p||</w:t>
            </w:r>
          </w:p>
        </w:tc>
      </w:tr>
      <w:tr w:rsidR="00220E90" w14:paraId="0CEB0651" w14:textId="77777777" w:rsidTr="00220E90">
        <w:trPr>
          <w:trHeight w:val="606"/>
          <w:jc w:val="center"/>
        </w:trPr>
        <w:tc>
          <w:tcPr>
            <w:cnfStyle w:val="001000000000" w:firstRow="0" w:lastRow="0" w:firstColumn="1" w:lastColumn="0" w:oddVBand="0" w:evenVBand="0" w:oddHBand="0" w:evenHBand="0" w:firstRowFirstColumn="0" w:firstRowLastColumn="0" w:lastRowFirstColumn="0" w:lastRowLastColumn="0"/>
            <w:tcW w:w="1887" w:type="dxa"/>
          </w:tcPr>
          <w:p w14:paraId="4A8C8744" w14:textId="6A434A39" w:rsidR="00220E90" w:rsidRDefault="00220E90" w:rsidP="00220E90">
            <w:pPr>
              <w:ind w:firstLine="0"/>
              <w:jc w:val="left"/>
            </w:pPr>
            <w:r>
              <w:t>r</w:t>
            </w:r>
          </w:p>
        </w:tc>
        <w:tc>
          <w:tcPr>
            <w:tcW w:w="1612" w:type="dxa"/>
          </w:tcPr>
          <w:p w14:paraId="0C2E15D8" w14:textId="3FAD4B54"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e</w:t>
            </w:r>
          </w:p>
        </w:tc>
        <w:tc>
          <w:tcPr>
            <w:tcW w:w="1544" w:type="dxa"/>
          </w:tcPr>
          <w:p w14:paraId="7D5DA63D" w14:textId="59D5E8B4" w:rsidR="00220E90" w:rsidRPr="00BE2BAF"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2273" w:type="dxa"/>
          </w:tcPr>
          <w:p w14:paraId="6EB9BD92" w14:textId="37A62EC9"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rsidRPr="00BE2BAF">
              <w:t>u + cp</w:t>
            </w:r>
          </w:p>
        </w:tc>
        <w:tc>
          <w:tcPr>
            <w:tcW w:w="1754" w:type="dxa"/>
          </w:tcPr>
          <w:p w14:paraId="66AA8020" w14:textId="03DE684E" w:rsidR="00220E90" w:rsidRDefault="00220E90" w:rsidP="00220E90">
            <w:pPr>
              <w:ind w:firstLine="0"/>
              <w:jc w:val="center"/>
              <w:cnfStyle w:val="000000000000" w:firstRow="0" w:lastRow="0" w:firstColumn="0" w:lastColumn="0" w:oddVBand="0" w:evenVBand="0" w:oddHBand="0" w:evenHBand="0" w:firstRowFirstColumn="0" w:firstRowLastColumn="0" w:lastRowFirstColumn="0" w:lastRowLastColumn="0"/>
            </w:pPr>
            <w:r>
              <w:t>||u||+ c||p||</w:t>
            </w:r>
          </w:p>
        </w:tc>
      </w:tr>
    </w:tbl>
    <w:p w14:paraId="3D323EC3" w14:textId="55577599" w:rsidR="00220E90" w:rsidRDefault="00220E90" w:rsidP="00220E90">
      <w:pPr>
        <w:pStyle w:val="NotaTablas"/>
        <w:ind w:left="142" w:firstLine="0"/>
      </w:pPr>
      <w:r>
        <w:t xml:space="preserve">Tomado de </w:t>
      </w:r>
      <w:r w:rsidRPr="00220E90">
        <w:rPr>
          <w:highlight w:val="yellow"/>
        </w:rPr>
        <w:t>bibliografía [3]</w:t>
      </w:r>
    </w:p>
    <w:p w14:paraId="138398CD" w14:textId="58D32494" w:rsidR="00540E19" w:rsidRDefault="00540E19" w:rsidP="006642EB">
      <w:r>
        <w:t>Los factores en la ecuación 31 para cada subcapa F</w:t>
      </w:r>
      <w:r w:rsidRPr="00540E19">
        <w:rPr>
          <w:vertAlign w:val="subscript"/>
        </w:rPr>
        <w:t>1</w:t>
      </w:r>
      <w:r>
        <w:t xml:space="preserve"> y la capa r. I</w:t>
      </w:r>
      <w:r w:rsidRPr="00540E19">
        <w:rPr>
          <w:vertAlign w:val="subscript"/>
        </w:rPr>
        <w:t>i</w:t>
      </w:r>
      <w:r>
        <w:t xml:space="preserve"> es el i</w:t>
      </w:r>
      <w:r w:rsidRPr="00540E19">
        <w:rPr>
          <w:vertAlign w:val="subscript"/>
        </w:rPr>
        <w:t>teavo</w:t>
      </w:r>
      <w:r>
        <w:t xml:space="preserve"> componente del vector de entrada. Los parámetros a, b, c y e son constantes cuyos valores serán discutidos en esta investigación. Y</w:t>
      </w:r>
      <w:r w:rsidRPr="00540E19">
        <w:rPr>
          <w:vertAlign w:val="subscript"/>
        </w:rPr>
        <w:t>j</w:t>
      </w:r>
      <w:r>
        <w:t xml:space="preserve"> es la actividad de la j</w:t>
      </w:r>
      <w:r w:rsidRPr="00540E19">
        <w:rPr>
          <w:vertAlign w:val="subscript"/>
        </w:rPr>
        <w:t>enésima</w:t>
      </w:r>
      <w:r>
        <w:t xml:space="preserve"> unidad en la capa F</w:t>
      </w:r>
      <w:r w:rsidRPr="00540E19">
        <w:rPr>
          <w:vertAlign w:val="subscript"/>
        </w:rPr>
        <w:t>2</w:t>
      </w:r>
      <w:r>
        <w:t xml:space="preserve"> y g(y) es la función de salida de F</w:t>
      </w:r>
      <w:r w:rsidRPr="00540E19">
        <w:rPr>
          <w:vertAlign w:val="subscript"/>
        </w:rPr>
        <w:t>2</w:t>
      </w:r>
      <w:r>
        <w:t>. La función f(x) es descrita en esta investigación.</w:t>
      </w:r>
    </w:p>
    <w:p w14:paraId="4D40B27C" w14:textId="12BF40A8" w:rsidR="00220E90" w:rsidRDefault="00540E19" w:rsidP="006642EB">
      <w:r>
        <w:t xml:space="preserve">Se Explicará la capa </w:t>
      </w:r>
      <w:r w:rsidRPr="00540E19">
        <w:rPr>
          <w:b/>
        </w:rPr>
        <w:t>r</w:t>
      </w:r>
      <w:r>
        <w:t xml:space="preserve"> del subsistema orientador más adelante. El parámetro </w:t>
      </w:r>
      <w:r w:rsidRPr="00540E19">
        <w:rPr>
          <w:b/>
        </w:rPr>
        <w:t>e</w:t>
      </w:r>
      <w:r>
        <w:t xml:space="preserve"> se le coloca un numero positivo considerablemente menor que uno. Este t</w:t>
      </w:r>
      <w:r w:rsidR="00220E90">
        <w:t>iene el efecto de mantener las activaciones finitas cuando no hay entrada presente en el sistema. No se requiere la presencia de e para esta discusión por eso se colocará e = 0 para lo que resta de ART2. Las tres unidades de control de ganancia en F</w:t>
      </w:r>
      <w:r w:rsidR="00220E90" w:rsidRPr="00540E19">
        <w:rPr>
          <w:vertAlign w:val="subscript"/>
        </w:rPr>
        <w:t>1</w:t>
      </w:r>
      <w:r w:rsidR="00220E90">
        <w:t xml:space="preserve"> inhibe no específicamente la subcapa x, u y q. La señal inhibidora es igual a la magnitud del vector de entrada a esas capas. El efecto es que las actividades de estas tres capas son normalizadas por unidad por las señales de control de ganancia. La forma de la función f(x), determina la naturaleza de realce de contraste que pasa en F</w:t>
      </w:r>
      <w:r w:rsidR="00220E90" w:rsidRPr="00220E90">
        <w:rPr>
          <w:vertAlign w:val="subscript"/>
        </w:rPr>
        <w:t>1</w:t>
      </w:r>
      <w:r w:rsidR="00220E90">
        <w:t>.</w:t>
      </w:r>
    </w:p>
    <w:p w14:paraId="1965F3BA" w14:textId="7FE7E963" w:rsidR="00220E90" w:rsidRDefault="00220E90" w:rsidP="00220E90">
      <w:pPr>
        <w:ind w:left="3960" w:firstLine="288"/>
      </w:pPr>
      <w:r>
        <w:rPr>
          <w:noProof/>
          <w:lang w:val="es-PE" w:eastAsia="es-PE"/>
        </w:rPr>
        <w:lastRenderedPageBreak/>
        <w:drawing>
          <wp:inline distT="0" distB="0" distL="0" distR="0" wp14:anchorId="21DE9718" wp14:editId="735728B1">
            <wp:extent cx="1316627" cy="43887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16627" cy="438876"/>
                    </a:xfrm>
                    <a:prstGeom prst="rect">
                      <a:avLst/>
                    </a:prstGeom>
                  </pic:spPr>
                </pic:pic>
              </a:graphicData>
            </a:graphic>
          </wp:inline>
        </w:drawing>
      </w:r>
      <w:r>
        <w:t xml:space="preserve">                                         (38)</w:t>
      </w:r>
    </w:p>
    <w:p w14:paraId="5607C8DC" w14:textId="5CAA0518" w:rsidR="00220E90" w:rsidRDefault="00220E90" w:rsidP="006642EB">
      <w:r w:rsidRPr="00220E90">
        <w:t>Donde θ &gt; 1, se utilizará a θ = 0.2</w:t>
      </w:r>
    </w:p>
    <w:p w14:paraId="01925ED6" w14:textId="77777777" w:rsidR="00834E56" w:rsidRDefault="00834E56" w:rsidP="00220E90">
      <w:pPr>
        <w:ind w:left="426"/>
      </w:pPr>
    </w:p>
    <w:p w14:paraId="46F69397" w14:textId="7ECCA399" w:rsidR="00BE2BAF" w:rsidRDefault="00540E19" w:rsidP="00540E19">
      <w:pPr>
        <w:pStyle w:val="Ttulo2"/>
        <w:numPr>
          <w:ilvl w:val="1"/>
          <w:numId w:val="17"/>
        </w:numPr>
        <w:ind w:left="709"/>
        <w:rPr>
          <w:lang w:val="es-PE"/>
        </w:rPr>
      </w:pPr>
      <w:bookmarkStart w:id="48" w:name="_Toc511596603"/>
      <w:r w:rsidRPr="00540E19">
        <w:rPr>
          <w:lang w:val="es-PE"/>
        </w:rPr>
        <w:t>PROCESAMIENTO EN F</w:t>
      </w:r>
      <w:r w:rsidRPr="00540E19">
        <w:rPr>
          <w:vertAlign w:val="subscript"/>
          <w:lang w:val="es-PE"/>
        </w:rPr>
        <w:t>2</w:t>
      </w:r>
      <w:bookmarkEnd w:id="48"/>
    </w:p>
    <w:p w14:paraId="0BAD1640" w14:textId="6459FF81" w:rsidR="00540E19" w:rsidRPr="00540E19" w:rsidRDefault="00540E19" w:rsidP="006642EB">
      <w:r w:rsidRPr="00540E19">
        <w:t>El procesamiento de ART2 en F</w:t>
      </w:r>
      <w:r w:rsidRPr="00540E19">
        <w:rPr>
          <w:vertAlign w:val="subscript"/>
        </w:rPr>
        <w:t>2</w:t>
      </w:r>
      <w:r w:rsidRPr="00540E19">
        <w:t xml:space="preserve"> es igual que en ART1. Las entradas Botton-Up son calculadas como en ART1:</w:t>
      </w:r>
    </w:p>
    <w:p w14:paraId="4B52B79D" w14:textId="2B2EBF39" w:rsidR="00540E19" w:rsidRDefault="00540E19" w:rsidP="006642EB">
      <w:pPr>
        <w:ind w:left="2832" w:firstLine="708"/>
        <w:rPr>
          <w:lang w:val="es-PE"/>
        </w:rPr>
      </w:pPr>
      <w:r>
        <w:rPr>
          <w:noProof/>
          <w:lang w:val="es-PE" w:eastAsia="es-PE"/>
        </w:rPr>
        <w:drawing>
          <wp:inline distT="0" distB="0" distL="0" distR="0" wp14:anchorId="01DD6915" wp14:editId="2614F57D">
            <wp:extent cx="929721" cy="38103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29721" cy="381033"/>
                    </a:xfrm>
                    <a:prstGeom prst="rect">
                      <a:avLst/>
                    </a:prstGeom>
                  </pic:spPr>
                </pic:pic>
              </a:graphicData>
            </a:graphic>
          </wp:inline>
        </w:drawing>
      </w:r>
      <w:r>
        <w:rPr>
          <w:lang w:val="es-PE"/>
        </w:rPr>
        <w:t xml:space="preserve">                                   </w:t>
      </w:r>
      <w:r w:rsidR="006642EB">
        <w:rPr>
          <w:lang w:val="es-PE"/>
        </w:rPr>
        <w:t xml:space="preserve">            </w:t>
      </w:r>
      <w:r>
        <w:rPr>
          <w:lang w:val="es-PE"/>
        </w:rPr>
        <w:t xml:space="preserve">                 (39)</w:t>
      </w:r>
    </w:p>
    <w:p w14:paraId="5C2F9012" w14:textId="678A6261" w:rsidR="00540E19" w:rsidRPr="00540E19" w:rsidRDefault="00540E19" w:rsidP="006642EB">
      <w:r w:rsidRPr="00540E19">
        <w:t>La competencia en F</w:t>
      </w:r>
      <w:r w:rsidRPr="00540E19">
        <w:rPr>
          <w:vertAlign w:val="subscript"/>
        </w:rPr>
        <w:t>2</w:t>
      </w:r>
      <w:r w:rsidRPr="00540E19">
        <w:t xml:space="preserve"> resulta en un realce de contraste donde se escoge un solo nodo ganador.</w:t>
      </w:r>
    </w:p>
    <w:p w14:paraId="67DECFB9" w14:textId="59FCA461" w:rsidR="00540E19" w:rsidRPr="00540E19" w:rsidRDefault="00540E19" w:rsidP="006642EB">
      <w:r w:rsidRPr="00540E19">
        <w:t>La función de salida de F</w:t>
      </w:r>
      <w:r w:rsidRPr="00540E19">
        <w:rPr>
          <w:vertAlign w:val="subscript"/>
        </w:rPr>
        <w:t>2</w:t>
      </w:r>
      <w:r w:rsidRPr="00540E19">
        <w:t xml:space="preserve"> está dada por</w:t>
      </w:r>
    </w:p>
    <w:p w14:paraId="201032CD" w14:textId="06A41854" w:rsidR="00540E19" w:rsidRDefault="00540E19" w:rsidP="006642EB">
      <w:pPr>
        <w:ind w:left="2832" w:firstLine="708"/>
        <w:rPr>
          <w:lang w:val="es-PE"/>
        </w:rPr>
      </w:pPr>
      <w:r>
        <w:rPr>
          <w:noProof/>
          <w:lang w:val="es-PE" w:eastAsia="es-PE"/>
        </w:rPr>
        <w:drawing>
          <wp:inline distT="0" distB="0" distL="0" distR="0" wp14:anchorId="6E0EDFE5" wp14:editId="4BB03A65">
            <wp:extent cx="1737511" cy="548688"/>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37511" cy="548688"/>
                    </a:xfrm>
                    <a:prstGeom prst="rect">
                      <a:avLst/>
                    </a:prstGeom>
                  </pic:spPr>
                </pic:pic>
              </a:graphicData>
            </a:graphic>
          </wp:inline>
        </w:drawing>
      </w:r>
      <w:r>
        <w:rPr>
          <w:lang w:val="es-PE"/>
        </w:rPr>
        <w:t xml:space="preserve">                  </w:t>
      </w:r>
      <w:r w:rsidR="006642EB">
        <w:rPr>
          <w:lang w:val="es-PE"/>
        </w:rPr>
        <w:t xml:space="preserve">             </w:t>
      </w:r>
      <w:r>
        <w:rPr>
          <w:lang w:val="es-PE"/>
        </w:rPr>
        <w:t xml:space="preserve">            (40)</w:t>
      </w:r>
    </w:p>
    <w:p w14:paraId="41180EDF" w14:textId="45EE4055" w:rsidR="00540E19" w:rsidRPr="00540E19" w:rsidRDefault="00540E19" w:rsidP="006642EB">
      <w:r w:rsidRPr="00540E19">
        <w:t>Esta ecuación presume que el ajuste de {T</w:t>
      </w:r>
      <w:r w:rsidRPr="00834E56">
        <w:rPr>
          <w:vertAlign w:val="subscript"/>
        </w:rPr>
        <w:t>K</w:t>
      </w:r>
      <w:r w:rsidRPr="00540E19">
        <w:t>} incluye solamente los nodos que no han sido reseteados recientemente por el subsistema orientador. Ahora se puede reescribir la ecuación para el procesamiento en la capa p de F</w:t>
      </w:r>
      <w:r w:rsidRPr="00834E56">
        <w:rPr>
          <w:vertAlign w:val="subscript"/>
        </w:rPr>
        <w:t>1</w:t>
      </w:r>
      <w:r w:rsidRPr="00540E19">
        <w:t xml:space="preserve"> como (Eq 36).</w:t>
      </w:r>
    </w:p>
    <w:p w14:paraId="011CF6ED" w14:textId="0E13FEBE" w:rsidR="00540E19" w:rsidRDefault="00540E19" w:rsidP="00540E19">
      <w:pPr>
        <w:ind w:left="2552" w:firstLine="288"/>
        <w:rPr>
          <w:lang w:val="es-PE"/>
        </w:rPr>
      </w:pPr>
      <w:r>
        <w:rPr>
          <w:noProof/>
          <w:lang w:val="es-PE" w:eastAsia="es-PE"/>
        </w:rPr>
        <w:drawing>
          <wp:inline distT="0" distB="0" distL="0" distR="0" wp14:anchorId="37E107E0" wp14:editId="4EF7F6BD">
            <wp:extent cx="2842506" cy="55630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42506" cy="556308"/>
                    </a:xfrm>
                    <a:prstGeom prst="rect">
                      <a:avLst/>
                    </a:prstGeom>
                  </pic:spPr>
                </pic:pic>
              </a:graphicData>
            </a:graphic>
          </wp:inline>
        </w:drawing>
      </w:r>
      <w:r>
        <w:rPr>
          <w:lang w:val="es-PE"/>
        </w:rPr>
        <w:t xml:space="preserve">                         (41)</w:t>
      </w:r>
    </w:p>
    <w:p w14:paraId="30207054" w14:textId="689ECF3C" w:rsidR="00834E56" w:rsidRDefault="00834E56" w:rsidP="00834E56">
      <w:pPr>
        <w:pStyle w:val="Ttulo2"/>
        <w:numPr>
          <w:ilvl w:val="1"/>
          <w:numId w:val="17"/>
        </w:numPr>
        <w:ind w:left="709"/>
        <w:rPr>
          <w:lang w:val="es-PE"/>
        </w:rPr>
      </w:pPr>
      <w:bookmarkStart w:id="49" w:name="_Toc511596604"/>
      <w:r>
        <w:rPr>
          <w:lang w:val="es-PE"/>
        </w:rPr>
        <w:t>ECUACIONES LTM</w:t>
      </w:r>
      <w:bookmarkEnd w:id="49"/>
    </w:p>
    <w:p w14:paraId="2F81319A" w14:textId="4AB050BA" w:rsidR="00834E56" w:rsidRPr="008D15F6" w:rsidRDefault="00834E56" w:rsidP="006642EB">
      <w:r w:rsidRPr="008D15F6">
        <w:t>Las ecuaciones LTM en ART2 son significativamente menos complejas que las presentadas en ART1. Las ecuaciones Botton-Up y Top-Down tienen la misma forma:</w:t>
      </w:r>
    </w:p>
    <w:p w14:paraId="30B3AD94" w14:textId="7CEF4239" w:rsidR="00220825" w:rsidRDefault="00220825" w:rsidP="003C2533">
      <w:pPr>
        <w:ind w:left="3252" w:firstLine="288"/>
        <w:rPr>
          <w:noProof/>
          <w:lang w:val="es-PE" w:eastAsia="es-PE"/>
        </w:rPr>
      </w:pPr>
      <w:r>
        <w:rPr>
          <w:noProof/>
          <w:lang w:val="es-PE" w:eastAsia="es-PE"/>
        </w:rPr>
        <w:drawing>
          <wp:inline distT="0" distB="0" distL="0" distR="0" wp14:anchorId="42C5F7F4" wp14:editId="3FC630CB">
            <wp:extent cx="1531753" cy="3429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31753" cy="342930"/>
                    </a:xfrm>
                    <a:prstGeom prst="rect">
                      <a:avLst/>
                    </a:prstGeom>
                  </pic:spPr>
                </pic:pic>
              </a:graphicData>
            </a:graphic>
          </wp:inline>
        </w:drawing>
      </w:r>
      <w:r w:rsidR="008D15F6">
        <w:rPr>
          <w:noProof/>
          <w:lang w:val="es-PE" w:eastAsia="es-PE"/>
        </w:rPr>
        <w:t xml:space="preserve">                                                              (42)</w:t>
      </w:r>
    </w:p>
    <w:p w14:paraId="01CC7CD2" w14:textId="51ADB5E3" w:rsidR="008D15F6" w:rsidRPr="008D15F6" w:rsidRDefault="008D15F6" w:rsidP="006642EB">
      <w:pPr>
        <w:spacing w:before="240"/>
      </w:pPr>
      <w:r w:rsidRPr="008D15F6">
        <w:t>Para los pesos Botton-Up de vi en F</w:t>
      </w:r>
      <w:r w:rsidRPr="008D15F6">
        <w:rPr>
          <w:vertAlign w:val="subscript"/>
        </w:rPr>
        <w:t>1</w:t>
      </w:r>
      <w:r w:rsidRPr="008D15F6">
        <w:t xml:space="preserve"> a v</w:t>
      </w:r>
      <w:r w:rsidRPr="008D15F6">
        <w:rPr>
          <w:vertAlign w:val="subscript"/>
        </w:rPr>
        <w:t>j</w:t>
      </w:r>
      <w:r w:rsidRPr="008D15F6">
        <w:t xml:space="preserve"> en F</w:t>
      </w:r>
      <w:r w:rsidRPr="008D15F6">
        <w:rPr>
          <w:vertAlign w:val="subscript"/>
        </w:rPr>
        <w:t>2</w:t>
      </w:r>
      <w:r w:rsidRPr="008D15F6">
        <w:t>, y</w:t>
      </w:r>
    </w:p>
    <w:p w14:paraId="10279C9C" w14:textId="62836C7C" w:rsidR="008D15F6" w:rsidRDefault="008D15F6" w:rsidP="003C2533">
      <w:pPr>
        <w:ind w:left="3252" w:firstLine="288"/>
        <w:rPr>
          <w:noProof/>
          <w:lang w:val="es-PE" w:eastAsia="es-PE"/>
        </w:rPr>
      </w:pPr>
      <w:r>
        <w:rPr>
          <w:noProof/>
          <w:lang w:val="es-PE" w:eastAsia="es-PE"/>
        </w:rPr>
        <w:lastRenderedPageBreak/>
        <w:drawing>
          <wp:inline distT="0" distB="0" distL="0" distR="0" wp14:anchorId="42D6C6C9" wp14:editId="4494F851">
            <wp:extent cx="1539373" cy="32768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39373" cy="327688"/>
                    </a:xfrm>
                    <a:prstGeom prst="rect">
                      <a:avLst/>
                    </a:prstGeom>
                  </pic:spPr>
                </pic:pic>
              </a:graphicData>
            </a:graphic>
          </wp:inline>
        </w:drawing>
      </w:r>
      <w:r>
        <w:rPr>
          <w:noProof/>
          <w:lang w:val="es-PE" w:eastAsia="es-PE"/>
        </w:rPr>
        <w:t xml:space="preserve">                                                             (43)</w:t>
      </w:r>
    </w:p>
    <w:p w14:paraId="13F3DB54" w14:textId="4525AE2E" w:rsidR="008D15F6" w:rsidRPr="008D15F6" w:rsidRDefault="008D15F6" w:rsidP="006642EB">
      <w:r w:rsidRPr="008D15F6">
        <w:t>Para los pesos Top-Down de v</w:t>
      </w:r>
      <w:r w:rsidRPr="008D15F6">
        <w:rPr>
          <w:vertAlign w:val="subscript"/>
        </w:rPr>
        <w:t>j</w:t>
      </w:r>
      <w:r w:rsidRPr="008D15F6">
        <w:t xml:space="preserve"> en F</w:t>
      </w:r>
      <w:r w:rsidRPr="008D15F6">
        <w:rPr>
          <w:vertAlign w:val="subscript"/>
        </w:rPr>
        <w:t>2</w:t>
      </w:r>
      <w:r w:rsidRPr="008D15F6">
        <w:t xml:space="preserve"> a vi en F</w:t>
      </w:r>
      <w:r w:rsidRPr="008D15F6">
        <w:rPr>
          <w:vertAlign w:val="subscript"/>
        </w:rPr>
        <w:t>1</w:t>
      </w:r>
      <w:r w:rsidRPr="008D15F6">
        <w:t>. Si vj es el nodo F</w:t>
      </w:r>
      <w:r w:rsidRPr="008D15F6">
        <w:rPr>
          <w:vertAlign w:val="subscript"/>
        </w:rPr>
        <w:t>2</w:t>
      </w:r>
      <w:r w:rsidRPr="008D15F6">
        <w:t xml:space="preserve"> ganador, se puede usar la ecuación </w:t>
      </w:r>
      <w:r w:rsidRPr="008D15F6">
        <w:rPr>
          <w:highlight w:val="yellow"/>
        </w:rPr>
        <w:t>40 en la ecuación 41, 42 y 43</w:t>
      </w:r>
      <w:r w:rsidRPr="008D15F6">
        <w:t xml:space="preserve"> para mostrar que</w:t>
      </w:r>
    </w:p>
    <w:p w14:paraId="09DFBE9D" w14:textId="13EB3A3E" w:rsidR="008D15F6" w:rsidRDefault="008D15F6" w:rsidP="003C2533">
      <w:pPr>
        <w:ind w:left="3252" w:firstLine="288"/>
        <w:rPr>
          <w:noProof/>
          <w:lang w:val="es-PE" w:eastAsia="es-PE"/>
        </w:rPr>
      </w:pPr>
      <w:r>
        <w:rPr>
          <w:noProof/>
          <w:lang w:val="es-PE" w:eastAsia="es-PE"/>
        </w:rPr>
        <w:drawing>
          <wp:inline distT="0" distB="0" distL="0" distR="0" wp14:anchorId="30968C8F" wp14:editId="1A9B1C5F">
            <wp:extent cx="1760373" cy="41913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60373" cy="419136"/>
                    </a:xfrm>
                    <a:prstGeom prst="rect">
                      <a:avLst/>
                    </a:prstGeom>
                  </pic:spPr>
                </pic:pic>
              </a:graphicData>
            </a:graphic>
          </wp:inline>
        </w:drawing>
      </w:r>
    </w:p>
    <w:p w14:paraId="42260C07" w14:textId="0013FB72" w:rsidR="008D15F6" w:rsidRPr="008D15F6" w:rsidRDefault="008D15F6" w:rsidP="003C2533">
      <w:r w:rsidRPr="008D15F6">
        <w:t>Y similarmente</w:t>
      </w:r>
    </w:p>
    <w:p w14:paraId="19A204B5" w14:textId="04625608" w:rsidR="008D15F6" w:rsidRDefault="008D15F6" w:rsidP="003C2533">
      <w:pPr>
        <w:ind w:left="3252" w:firstLine="288"/>
        <w:rPr>
          <w:noProof/>
          <w:lang w:val="es-PE" w:eastAsia="es-PE"/>
        </w:rPr>
      </w:pPr>
      <w:r>
        <w:rPr>
          <w:noProof/>
          <w:lang w:val="es-PE" w:eastAsia="es-PE"/>
        </w:rPr>
        <w:drawing>
          <wp:inline distT="0" distB="0" distL="0" distR="0" wp14:anchorId="59E97FB7" wp14:editId="6DD56559">
            <wp:extent cx="1867062" cy="4191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67062" cy="419136"/>
                    </a:xfrm>
                    <a:prstGeom prst="rect">
                      <a:avLst/>
                    </a:prstGeom>
                  </pic:spPr>
                </pic:pic>
              </a:graphicData>
            </a:graphic>
          </wp:inline>
        </w:drawing>
      </w:r>
    </w:p>
    <w:p w14:paraId="4B8B2727" w14:textId="5021657A" w:rsidR="008D15F6" w:rsidRPr="008D15F6" w:rsidRDefault="008D15F6" w:rsidP="003C2533">
      <w:r w:rsidRPr="008D15F6">
        <w:t>Con los otros z</w:t>
      </w:r>
      <w:r w:rsidRPr="008D15F6">
        <w:rPr>
          <w:vertAlign w:val="subscript"/>
        </w:rPr>
        <w:t>iJ</w:t>
      </w:r>
      <w:r>
        <w:t xml:space="preserve"> = z</w:t>
      </w:r>
      <w:r w:rsidRPr="008D15F6">
        <w:rPr>
          <w:vertAlign w:val="subscript"/>
        </w:rPr>
        <w:t>Ji</w:t>
      </w:r>
      <w:r w:rsidRPr="008D15F6">
        <w:t xml:space="preserve"> = 0 para j ≠ J. Se debe estar interesado en el caso de</w:t>
      </w:r>
      <w:r>
        <w:t xml:space="preserve"> </w:t>
      </w:r>
      <w:r w:rsidRPr="008D15F6">
        <w:t>rápido aprendizaje, entonces se puede resolver para los valores de equilibrio de los pesos</w:t>
      </w:r>
    </w:p>
    <w:p w14:paraId="6EA150EA" w14:textId="6C8AB671" w:rsidR="008D15F6" w:rsidRDefault="008D15F6" w:rsidP="008D15F6">
      <w:pPr>
        <w:ind w:left="3252" w:firstLine="288"/>
        <w:rPr>
          <w:noProof/>
          <w:lang w:val="es-PE" w:eastAsia="es-PE"/>
        </w:rPr>
      </w:pPr>
      <w:r>
        <w:rPr>
          <w:noProof/>
          <w:lang w:val="es-PE" w:eastAsia="es-PE"/>
        </w:rPr>
        <w:drawing>
          <wp:inline distT="0" distB="0" distL="0" distR="0" wp14:anchorId="4E2B00D1" wp14:editId="62CB28D7">
            <wp:extent cx="1226926" cy="403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26926" cy="403895"/>
                    </a:xfrm>
                    <a:prstGeom prst="rect">
                      <a:avLst/>
                    </a:prstGeom>
                  </pic:spPr>
                </pic:pic>
              </a:graphicData>
            </a:graphic>
          </wp:inline>
        </w:drawing>
      </w:r>
      <w:r>
        <w:rPr>
          <w:noProof/>
          <w:lang w:val="es-PE" w:eastAsia="es-PE"/>
        </w:rPr>
        <w:tab/>
      </w:r>
      <w:r>
        <w:rPr>
          <w:noProof/>
          <w:lang w:val="es-PE" w:eastAsia="es-PE"/>
        </w:rPr>
        <w:tab/>
      </w:r>
      <w:r>
        <w:rPr>
          <w:noProof/>
          <w:lang w:val="es-PE" w:eastAsia="es-PE"/>
        </w:rPr>
        <w:tab/>
      </w:r>
      <w:r>
        <w:rPr>
          <w:noProof/>
          <w:lang w:val="es-PE" w:eastAsia="es-PE"/>
        </w:rPr>
        <w:tab/>
      </w:r>
      <w:r>
        <w:rPr>
          <w:noProof/>
          <w:lang w:val="es-PE" w:eastAsia="es-PE"/>
        </w:rPr>
        <w:tab/>
        <w:t xml:space="preserve">       (44)</w:t>
      </w:r>
    </w:p>
    <w:p w14:paraId="7EBC5617" w14:textId="05CA295F" w:rsidR="008D15F6" w:rsidRPr="008D15F6" w:rsidRDefault="008D15F6" w:rsidP="003C2533">
      <w:r w:rsidRPr="008D15F6">
        <w:t xml:space="preserve">Se asume que 0 &lt; d &lt; 1. </w:t>
      </w:r>
    </w:p>
    <w:p w14:paraId="1251FFBF" w14:textId="04A130CB" w:rsidR="008D15F6" w:rsidRDefault="008D15F6" w:rsidP="003C2533">
      <w:r w:rsidRPr="008D15F6">
        <w:t>Se debe posponer la discusión para los valores iníciales para los pesos hasta después de la discusión del subsistema orientador.</w:t>
      </w:r>
    </w:p>
    <w:p w14:paraId="36D9985D" w14:textId="4CA1232D" w:rsidR="008D15F6" w:rsidRDefault="008D15F6" w:rsidP="008D15F6">
      <w:pPr>
        <w:pStyle w:val="Ttulo2"/>
        <w:numPr>
          <w:ilvl w:val="1"/>
          <w:numId w:val="17"/>
        </w:numPr>
        <w:ind w:left="709"/>
        <w:rPr>
          <w:lang w:val="es-PE"/>
        </w:rPr>
      </w:pPr>
      <w:bookmarkStart w:id="50" w:name="_Toc511596605"/>
      <w:r w:rsidRPr="008D15F6">
        <w:rPr>
          <w:lang w:val="es-PE"/>
        </w:rPr>
        <w:t>SUBSISTEMA ORIENTADOR DE ART 2</w:t>
      </w:r>
      <w:bookmarkEnd w:id="50"/>
    </w:p>
    <w:p w14:paraId="5CCF60A5" w14:textId="46271139" w:rsidR="008D15F6" w:rsidRPr="008D15F6" w:rsidRDefault="008D15F6" w:rsidP="003C2533">
      <w:r>
        <w:t xml:space="preserve">De </w:t>
      </w:r>
      <w:r w:rsidRPr="008D15F6">
        <w:rPr>
          <w:highlight w:val="yellow"/>
        </w:rPr>
        <w:t>la tabla 1 y la ecuación 31</w:t>
      </w:r>
      <w:r w:rsidRPr="008D15F6">
        <w:t xml:space="preserve"> se puede construir la ecuación para las actividades de los nodos en la capa </w:t>
      </w:r>
      <w:r w:rsidRPr="008D15F6">
        <w:rPr>
          <w:b/>
        </w:rPr>
        <w:t>r</w:t>
      </w:r>
      <w:r w:rsidRPr="008D15F6">
        <w:t xml:space="preserve"> del subsistema orientador, como </w:t>
      </w:r>
      <w:r w:rsidRPr="008D15F6">
        <w:rPr>
          <w:b/>
        </w:rPr>
        <w:t>e</w:t>
      </w:r>
      <w:r w:rsidRPr="008D15F6">
        <w:t xml:space="preserve"> es cero</w:t>
      </w:r>
    </w:p>
    <w:p w14:paraId="5E01C967" w14:textId="59486D81" w:rsidR="008D15F6" w:rsidRDefault="008D15F6" w:rsidP="008D15F6">
      <w:pPr>
        <w:ind w:left="3252" w:firstLine="288"/>
        <w:rPr>
          <w:lang w:val="es-PE"/>
        </w:rPr>
      </w:pPr>
      <w:r>
        <w:rPr>
          <w:noProof/>
          <w:lang w:val="es-PE" w:eastAsia="es-PE"/>
        </w:rPr>
        <w:drawing>
          <wp:inline distT="0" distB="0" distL="0" distR="0" wp14:anchorId="3EA251B8" wp14:editId="7425E837">
            <wp:extent cx="1051651" cy="472481"/>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51651" cy="472481"/>
                    </a:xfrm>
                    <a:prstGeom prst="rect">
                      <a:avLst/>
                    </a:prstGeom>
                  </pic:spPr>
                </pic:pic>
              </a:graphicData>
            </a:graphic>
          </wp:inline>
        </w:drawing>
      </w:r>
      <w:r>
        <w:rPr>
          <w:lang w:val="es-PE"/>
        </w:rPr>
        <w:t xml:space="preserve">                                                               (45)</w:t>
      </w:r>
    </w:p>
    <w:p w14:paraId="1DD31803" w14:textId="17ABAA8B" w:rsidR="008D15F6" w:rsidRPr="008D15F6" w:rsidRDefault="008D15F6" w:rsidP="003C2533">
      <w:r w:rsidRPr="008D15F6">
        <w:t xml:space="preserve">La condición de </w:t>
      </w:r>
      <w:r w:rsidRPr="003C2533">
        <w:rPr>
          <w:lang w:val="en-US"/>
        </w:rPr>
        <w:t>reset</w:t>
      </w:r>
      <w:r w:rsidRPr="008D15F6">
        <w:t xml:space="preserve"> es.</w:t>
      </w:r>
    </w:p>
    <w:p w14:paraId="6F6A1FA7" w14:textId="311C9432" w:rsidR="008D15F6" w:rsidRDefault="008D15F6" w:rsidP="00F87981">
      <w:pPr>
        <w:ind w:left="3960" w:firstLine="288"/>
        <w:rPr>
          <w:noProof/>
          <w:lang w:val="es-PE" w:eastAsia="es-PE"/>
        </w:rPr>
      </w:pPr>
      <w:r>
        <w:rPr>
          <w:noProof/>
          <w:lang w:val="es-PE" w:eastAsia="es-PE"/>
        </w:rPr>
        <w:drawing>
          <wp:inline distT="0" distB="0" distL="0" distR="0" wp14:anchorId="36E67FC5" wp14:editId="43C07D89">
            <wp:extent cx="563929" cy="472481"/>
            <wp:effectExtent l="0" t="0" r="762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3929" cy="472481"/>
                    </a:xfrm>
                    <a:prstGeom prst="rect">
                      <a:avLst/>
                    </a:prstGeom>
                  </pic:spPr>
                </pic:pic>
              </a:graphicData>
            </a:graphic>
          </wp:inline>
        </w:drawing>
      </w:r>
      <w:r>
        <w:rPr>
          <w:noProof/>
          <w:lang w:val="es-PE" w:eastAsia="es-PE"/>
        </w:rPr>
        <w:t xml:space="preserve">                                                                           (46)</w:t>
      </w:r>
    </w:p>
    <w:p w14:paraId="58AACDCA" w14:textId="77777777" w:rsidR="008D15F6" w:rsidRPr="008D15F6" w:rsidRDefault="008D15F6" w:rsidP="003C2533">
      <w:r w:rsidRPr="008D15F6">
        <w:t xml:space="preserve">Donde p es el parámetro de vigilancia. </w:t>
      </w:r>
    </w:p>
    <w:p w14:paraId="302B2235" w14:textId="316F063E" w:rsidR="008D15F6" w:rsidRDefault="008D15F6" w:rsidP="003C2533">
      <w:r w:rsidRPr="008D15F6">
        <w:lastRenderedPageBreak/>
        <w:t>Nótese que dos subcapas de F</w:t>
      </w:r>
      <w:r w:rsidRPr="008D15F6">
        <w:rPr>
          <w:vertAlign w:val="subscript"/>
        </w:rPr>
        <w:t>1</w:t>
      </w:r>
      <w:r w:rsidRPr="008D15F6">
        <w:t xml:space="preserve"> p y u participan en el proceso de concordancia. Así como los pesos Top-Down cambian en la subcapa p durante el aprendizaje, la actividad de las unidades de la subcapa p también cambian. La capa u se mantiene estable durante este proceso, entonces incluyendo a esta en proceso de aprendizaje previenen que ocurra el </w:t>
      </w:r>
      <w:r w:rsidRPr="003C2533">
        <w:rPr>
          <w:lang w:val="en-US"/>
        </w:rPr>
        <w:t>reset</w:t>
      </w:r>
      <w:r w:rsidRPr="008D15F6">
        <w:t xml:space="preserve"> mientras el aprendizaje de un nuevo patrón se </w:t>
      </w:r>
      <w:r w:rsidR="003C2533" w:rsidRPr="008D15F6">
        <w:t>está</w:t>
      </w:r>
      <w:r w:rsidRPr="008D15F6">
        <w:t xml:space="preserve"> llevando a cabo. Se puede reescribir la </w:t>
      </w:r>
      <w:r w:rsidRPr="008D15F6">
        <w:rPr>
          <w:highlight w:val="yellow"/>
        </w:rPr>
        <w:t>ecuación 45</w:t>
      </w:r>
      <w:r w:rsidRPr="008D15F6">
        <w:t xml:space="preserve"> en la forma de vector como.</w:t>
      </w:r>
    </w:p>
    <w:p w14:paraId="442EB327" w14:textId="3E1C9DFF" w:rsidR="008D15F6" w:rsidRDefault="008D15F6" w:rsidP="00F87981">
      <w:pPr>
        <w:ind w:left="3256"/>
      </w:pPr>
      <w:r>
        <w:rPr>
          <w:noProof/>
          <w:lang w:val="es-PE" w:eastAsia="es-PE"/>
        </w:rPr>
        <w:drawing>
          <wp:inline distT="0" distB="0" distL="0" distR="0" wp14:anchorId="18413F89" wp14:editId="1A2F2956">
            <wp:extent cx="1044030" cy="495343"/>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4030" cy="495343"/>
                    </a:xfrm>
                    <a:prstGeom prst="rect">
                      <a:avLst/>
                    </a:prstGeom>
                  </pic:spPr>
                </pic:pic>
              </a:graphicData>
            </a:graphic>
          </wp:inline>
        </w:drawing>
      </w:r>
    </w:p>
    <w:p w14:paraId="3AEAF8F9" w14:textId="4547E21D" w:rsidR="008D15F6" w:rsidRDefault="008D15F6" w:rsidP="003C2533">
      <w:r w:rsidRPr="008D15F6">
        <w:t xml:space="preserve">Entonces, de </w:t>
      </w:r>
      <w:r w:rsidRPr="008D15F6">
        <w:rPr>
          <w:noProof/>
          <w:lang w:val="es-PE" w:eastAsia="es-PE"/>
        </w:rPr>
        <w:drawing>
          <wp:inline distT="0" distB="0" distL="0" distR="0" wp14:anchorId="2D873A47" wp14:editId="61A16222">
            <wp:extent cx="720436" cy="193964"/>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47598" cy="201277"/>
                    </a:xfrm>
                    <a:prstGeom prst="rect">
                      <a:avLst/>
                    </a:prstGeom>
                  </pic:spPr>
                </pic:pic>
              </a:graphicData>
            </a:graphic>
          </wp:inline>
        </w:drawing>
      </w:r>
      <w:r w:rsidRPr="008D15F6">
        <w:t>, entonces se puede escribir</w:t>
      </w:r>
    </w:p>
    <w:p w14:paraId="71BA3FC9" w14:textId="68E41EFD" w:rsidR="008D15F6" w:rsidRDefault="008D15F6" w:rsidP="00F87981">
      <w:pPr>
        <w:ind w:left="2548"/>
      </w:pPr>
      <w:r>
        <w:rPr>
          <w:noProof/>
          <w:lang w:val="es-PE" w:eastAsia="es-PE"/>
        </w:rPr>
        <w:drawing>
          <wp:inline distT="0" distB="0" distL="0" distR="0" wp14:anchorId="2B19474B" wp14:editId="03D0C132">
            <wp:extent cx="2278577" cy="609653"/>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78577" cy="609653"/>
                    </a:xfrm>
                    <a:prstGeom prst="rect">
                      <a:avLst/>
                    </a:prstGeom>
                  </pic:spPr>
                </pic:pic>
              </a:graphicData>
            </a:graphic>
          </wp:inline>
        </w:drawing>
      </w:r>
      <w:r w:rsidR="00F87981">
        <w:t xml:space="preserve"> </w:t>
      </w:r>
      <w:r w:rsidR="00F87981">
        <w:tab/>
      </w:r>
      <w:r w:rsidR="00F87981">
        <w:tab/>
        <w:t xml:space="preserve">                  (47)</w:t>
      </w:r>
    </w:p>
    <w:p w14:paraId="310DFDB5" w14:textId="261F5BF1" w:rsidR="008D15F6" w:rsidRDefault="008D15F6" w:rsidP="003C2533">
      <w:r>
        <w:t xml:space="preserve">Donde cos (u, p) es el cos del ángulo entre u y p. primero note </w:t>
      </w:r>
      <w:r w:rsidR="00F87981">
        <w:t>que,</w:t>
      </w:r>
      <w:r>
        <w:t xml:space="preserve"> si u y p son paralelos, </w:t>
      </w:r>
      <w:r w:rsidR="00F87981">
        <w:t>e</w:t>
      </w:r>
      <w:r>
        <w:t xml:space="preserve">ntonces la </w:t>
      </w:r>
      <w:r w:rsidRPr="00F87981">
        <w:rPr>
          <w:highlight w:val="yellow"/>
        </w:rPr>
        <w:t>ecuación 47 se reduce</w:t>
      </w:r>
      <w:r>
        <w:t xml:space="preserve"> a </w:t>
      </w:r>
      <w:r w:rsidR="00F87981">
        <w:t>||</w:t>
      </w:r>
      <w:r>
        <w:t>r</w:t>
      </w:r>
      <w:r w:rsidR="00F87981">
        <w:t>||</w:t>
      </w:r>
      <w:r>
        <w:t xml:space="preserve"> = </w:t>
      </w:r>
      <w:r w:rsidR="00F87981">
        <w:t>1,</w:t>
      </w:r>
      <w:r>
        <w:t xml:space="preserve"> y allí no existirá </w:t>
      </w:r>
      <w:r w:rsidRPr="003C2533">
        <w:rPr>
          <w:lang w:val="en-US"/>
        </w:rPr>
        <w:t>reset</w:t>
      </w:r>
      <w:r>
        <w:t xml:space="preserve">. Mientras no exista salida de 2, la </w:t>
      </w:r>
      <w:r w:rsidRPr="00F87981">
        <w:rPr>
          <w:highlight w:val="yellow"/>
        </w:rPr>
        <w:t>ecuación 36</w:t>
      </w:r>
      <w:r>
        <w:t xml:space="preserve"> muestra que u = p, y no existiría </w:t>
      </w:r>
      <w:r w:rsidRPr="003C2533">
        <w:rPr>
          <w:lang w:val="en-US"/>
        </w:rPr>
        <w:t>reset</w:t>
      </w:r>
      <w:r>
        <w:t xml:space="preserve"> para este caso. </w:t>
      </w:r>
    </w:p>
    <w:p w14:paraId="172DE992" w14:textId="2EC27832" w:rsidR="008D15F6" w:rsidRDefault="008D15F6" w:rsidP="003C2533">
      <w:r>
        <w:t>Suponga ahora que F</w:t>
      </w:r>
      <w:r w:rsidRPr="00F87981">
        <w:rPr>
          <w:vertAlign w:val="subscript"/>
        </w:rPr>
        <w:t>2</w:t>
      </w:r>
      <w:r>
        <w:t xml:space="preserve"> tiene una salida de alguna unidad ganadora, y que los patrones de entrada necesitan ser aprendidos o codificados por la unidad F</w:t>
      </w:r>
      <w:r w:rsidRPr="00F87981">
        <w:rPr>
          <w:vertAlign w:val="subscript"/>
        </w:rPr>
        <w:t>2</w:t>
      </w:r>
      <w:r>
        <w:t xml:space="preserve">. No se quiere un </w:t>
      </w:r>
      <w:r w:rsidRPr="00F87981">
        <w:rPr>
          <w:lang w:val="en-US"/>
        </w:rPr>
        <w:t>reset</w:t>
      </w:r>
      <w:r>
        <w:t xml:space="preserve"> en este caso. De la </w:t>
      </w:r>
      <w:r w:rsidRPr="00F87981">
        <w:rPr>
          <w:highlight w:val="yellow"/>
        </w:rPr>
        <w:t>ecuación 36 se</w:t>
      </w:r>
      <w:r>
        <w:t xml:space="preserve"> tiene que </w:t>
      </w:r>
      <w:r w:rsidR="00F87981">
        <w:t>p = u + dz</w:t>
      </w:r>
      <w:r w:rsidRPr="00F87981">
        <w:rPr>
          <w:vertAlign w:val="subscript"/>
        </w:rPr>
        <w:t>j</w:t>
      </w:r>
      <w:r>
        <w:t xml:space="preserve"> , donde la J</w:t>
      </w:r>
      <w:r w:rsidRPr="00F87981">
        <w:rPr>
          <w:vertAlign w:val="subscript"/>
        </w:rPr>
        <w:t>esima</w:t>
      </w:r>
      <w:r>
        <w:t xml:space="preserve"> unidad en F</w:t>
      </w:r>
      <w:r w:rsidRPr="00F87981">
        <w:rPr>
          <w:vertAlign w:val="subscript"/>
        </w:rPr>
        <w:t>2</w:t>
      </w:r>
      <w:r>
        <w:t xml:space="preserve"> es la ganadora y z</w:t>
      </w:r>
      <w:r w:rsidRPr="00F87981">
        <w:rPr>
          <w:vertAlign w:val="subscript"/>
        </w:rPr>
        <w:t>J</w:t>
      </w:r>
      <w:r>
        <w:t xml:space="preserve"> = (z</w:t>
      </w:r>
      <w:r w:rsidRPr="00F87981">
        <w:rPr>
          <w:vertAlign w:val="subscript"/>
        </w:rPr>
        <w:t>iJ</w:t>
      </w:r>
      <w:r>
        <w:t xml:space="preserve"> , z</w:t>
      </w:r>
      <w:r w:rsidRPr="00F87981">
        <w:rPr>
          <w:vertAlign w:val="subscript"/>
        </w:rPr>
        <w:t>iJ</w:t>
      </w:r>
      <w:r w:rsidR="00F87981">
        <w:t xml:space="preserve"> ,..., z</w:t>
      </w:r>
      <w:r w:rsidRPr="00F87981">
        <w:rPr>
          <w:vertAlign w:val="subscript"/>
        </w:rPr>
        <w:t>MJ</w:t>
      </w:r>
      <w:r>
        <w:t xml:space="preserve"> )</w:t>
      </w:r>
      <w:r w:rsidRPr="00F87981">
        <w:rPr>
          <w:vertAlign w:val="superscript"/>
        </w:rPr>
        <w:t>t</w:t>
      </w:r>
      <w:r>
        <w:t xml:space="preserve"> . si se inicializa todos los pesos Top-Down z</w:t>
      </w:r>
      <w:r w:rsidRPr="00F87981">
        <w:rPr>
          <w:vertAlign w:val="subscript"/>
        </w:rPr>
        <w:t>ij</w:t>
      </w:r>
      <w:r>
        <w:t xml:space="preserve"> en cero, entonces la salida inicial de F</w:t>
      </w:r>
      <w:r w:rsidRPr="00F87981">
        <w:rPr>
          <w:vertAlign w:val="subscript"/>
        </w:rPr>
        <w:t>2</w:t>
      </w:r>
      <w:r>
        <w:t xml:space="preserve"> no va a tener efecto en el valor de p; p se va a mantener igual a u.</w:t>
      </w:r>
    </w:p>
    <w:p w14:paraId="0FEDCA64" w14:textId="3AB28732" w:rsidR="008D15F6" w:rsidRDefault="008D15F6" w:rsidP="003C2533">
      <w:r>
        <w:t>Durante el proceso de aprendizaje, z</w:t>
      </w:r>
      <w:r w:rsidRPr="00F87981">
        <w:rPr>
          <w:vertAlign w:val="subscript"/>
        </w:rPr>
        <w:t>J</w:t>
      </w:r>
      <w:r>
        <w:t xml:space="preserve"> se convierte paralelo a u de acuerdo a </w:t>
      </w:r>
      <w:r w:rsidRPr="00F87981">
        <w:rPr>
          <w:highlight w:val="yellow"/>
        </w:rPr>
        <w:t>la ecuación 44.</w:t>
      </w:r>
      <w:r>
        <w:t xml:space="preserve"> Además, p también se convierte paralelo a u, y otra vez </w:t>
      </w:r>
      <w:r w:rsidR="00F87981">
        <w:t>||</w:t>
      </w:r>
      <w:r>
        <w:t>r</w:t>
      </w:r>
      <w:r w:rsidR="00F87981">
        <w:t>||</w:t>
      </w:r>
      <w:r>
        <w:t xml:space="preserve"> = 1 y no hay </w:t>
      </w:r>
      <w:r w:rsidRPr="003C2533">
        <w:rPr>
          <w:lang w:val="en-US"/>
        </w:rPr>
        <w:t>reset</w:t>
      </w:r>
      <w:r>
        <w:t xml:space="preserve">. </w:t>
      </w:r>
    </w:p>
    <w:p w14:paraId="0DEFC908" w14:textId="32BAC471" w:rsidR="008D15F6" w:rsidRDefault="008D15F6" w:rsidP="003C2533">
      <w:r>
        <w:t xml:space="preserve">Así como ART1, una suficiente diferencia entre el vector de entrada Botton-Up y la </w:t>
      </w:r>
      <w:r w:rsidR="00F87981">
        <w:t>p</w:t>
      </w:r>
      <w:r>
        <w:t xml:space="preserve">lantilla Top-Down da resultando un </w:t>
      </w:r>
      <w:r w:rsidRPr="003C2533">
        <w:rPr>
          <w:lang w:val="en-US"/>
        </w:rPr>
        <w:t>reset</w:t>
      </w:r>
      <w:r>
        <w:t>. En ART2, el patrón Botton-Up es tomado del subnivel u de F</w:t>
      </w:r>
      <w:r w:rsidRPr="00F87981">
        <w:rPr>
          <w:vertAlign w:val="subscript"/>
        </w:rPr>
        <w:t>1</w:t>
      </w:r>
      <w:r>
        <w:t xml:space="preserve"> </w:t>
      </w:r>
      <w:r>
        <w:lastRenderedPageBreak/>
        <w:t>y la plantilla Top-Down es tomado en p. Ya se vio que los pesos Top-Down deben estar inicializados en cero. La inicialización de los pesos Botton-Up se verá a continuación.</w:t>
      </w:r>
    </w:p>
    <w:p w14:paraId="420EE91C" w14:textId="376E25BF" w:rsidR="00F87981" w:rsidRDefault="00F87981" w:rsidP="00F87981">
      <w:pPr>
        <w:pStyle w:val="Ttulo2"/>
        <w:numPr>
          <w:ilvl w:val="1"/>
          <w:numId w:val="17"/>
        </w:numPr>
        <w:ind w:left="709"/>
        <w:rPr>
          <w:lang w:val="es-PE"/>
        </w:rPr>
      </w:pPr>
      <w:bookmarkStart w:id="51" w:name="_Toc511596606"/>
      <w:r w:rsidRPr="00F87981">
        <w:rPr>
          <w:lang w:val="es-PE"/>
        </w:rPr>
        <w:t>INICIALIZACIÓN LTM BOTTON-UP</w:t>
      </w:r>
      <w:bookmarkEnd w:id="51"/>
    </w:p>
    <w:p w14:paraId="43C6F9AE" w14:textId="0B746E5F" w:rsidR="00551386" w:rsidRDefault="00F87981" w:rsidP="003C2533">
      <w:r w:rsidRPr="00551386">
        <w:t>Se ha discutido la modificación de los rastros LTM, o pesos en el caso de rápido aprendizaje. Vamos a examinar el comportamiento dinámico de los pesos Botton-Up durante un proceso de aprendizaje. Asumimos que un nodo particular de F</w:t>
      </w:r>
      <w:r w:rsidRPr="00551386">
        <w:rPr>
          <w:vertAlign w:val="subscript"/>
        </w:rPr>
        <w:t>2</w:t>
      </w:r>
      <w:r w:rsidRPr="00551386">
        <w:t xml:space="preserve"> ha previamente codificado un vector de entrada tal que </w:t>
      </w:r>
      <w:r w:rsidR="00551386">
        <w:t>z</w:t>
      </w:r>
      <w:r w:rsidRPr="00551386">
        <w:rPr>
          <w:vertAlign w:val="subscript"/>
        </w:rPr>
        <w:t>ji</w:t>
      </w:r>
      <w:r w:rsidRPr="00551386">
        <w:t xml:space="preserve"> = u</w:t>
      </w:r>
      <w:r w:rsidRPr="00551386">
        <w:rPr>
          <w:vertAlign w:val="subscript"/>
        </w:rPr>
        <w:t>i</w:t>
      </w:r>
      <w:r w:rsidRPr="00551386">
        <w:t xml:space="preserve"> </w:t>
      </w:r>
      <w:r w:rsidR="00551386">
        <w:t>/ (1 − d</w:t>
      </w:r>
      <w:r w:rsidR="00551386" w:rsidRPr="00551386">
        <w:t>),</w:t>
      </w:r>
      <w:r w:rsidR="00551386">
        <w:t xml:space="preserve"> y, por lo tanto, ||z</w:t>
      </w:r>
      <w:r w:rsidRPr="00551386">
        <w:rPr>
          <w:vertAlign w:val="subscript"/>
        </w:rPr>
        <w:t>J</w:t>
      </w:r>
      <w:r w:rsidR="00551386">
        <w:t>||</w:t>
      </w:r>
      <w:r w:rsidRPr="00551386">
        <w:t xml:space="preserve">= [ </w:t>
      </w:r>
      <w:r w:rsidR="00551386">
        <w:t>||</w:t>
      </w:r>
      <w:r w:rsidRPr="00551386">
        <w:t>u</w:t>
      </w:r>
      <w:r w:rsidR="00551386">
        <w:t>||/ (1 − d)]− [1/1 − d</w:t>
      </w:r>
      <w:r w:rsidRPr="00551386">
        <w:t>], donde z</w:t>
      </w:r>
      <w:r w:rsidRPr="00551386">
        <w:rPr>
          <w:vertAlign w:val="subscript"/>
        </w:rPr>
        <w:t>j</w:t>
      </w:r>
      <w:r w:rsidRPr="00551386">
        <w:t xml:space="preserve"> es el vector de los pesos Botton-Up en la J</w:t>
      </w:r>
      <w:r w:rsidRPr="00551386">
        <w:rPr>
          <w:vertAlign w:val="subscript"/>
        </w:rPr>
        <w:t>esimo</w:t>
      </w:r>
      <w:r w:rsidRPr="00551386">
        <w:t xml:space="preserve"> nodo F</w:t>
      </w:r>
      <w:r w:rsidRPr="00551386">
        <w:rPr>
          <w:vertAlign w:val="subscript"/>
        </w:rPr>
        <w:t>2</w:t>
      </w:r>
      <w:r w:rsidRPr="00551386">
        <w:t xml:space="preserve">. Suponga que el mismo nodo gana por un patrón de entrada un poco diferente, uno el cual el grado de diferencia no es suficiente para causar un </w:t>
      </w:r>
      <w:r w:rsidRPr="0057249A">
        <w:rPr>
          <w:lang w:val="es-PE"/>
        </w:rPr>
        <w:t>reset</w:t>
      </w:r>
      <w:r w:rsidRPr="00551386">
        <w:t>. Entonces, los pesos Botton-Up van a se</w:t>
      </w:r>
      <w:r w:rsidR="00551386">
        <w:t>r</w:t>
      </w:r>
      <w:r w:rsidRPr="00551386">
        <w:t xml:space="preserve"> decodificados para concordar el nuevo vector de entrada. Durante este proces</w:t>
      </w:r>
      <w:r w:rsidR="00551386">
        <w:t>o de recodificación dinámico, ||z</w:t>
      </w:r>
      <w:r w:rsidRPr="00551386">
        <w:rPr>
          <w:vertAlign w:val="subscript"/>
        </w:rPr>
        <w:t>J</w:t>
      </w:r>
      <w:r w:rsidR="00551386">
        <w:t xml:space="preserve">|| </w:t>
      </w:r>
      <w:r w:rsidRPr="00551386">
        <w:t xml:space="preserve">puede disminuir antes </w:t>
      </w:r>
      <w:r w:rsidR="00551386">
        <w:t>de regresar al valor [1/1 − d</w:t>
      </w:r>
      <w:r w:rsidRPr="00551386">
        <w:t xml:space="preserve">]. Durante este periodo de disminución, </w:t>
      </w:r>
      <w:r w:rsidR="00551386">
        <w:t>||</w:t>
      </w:r>
      <w:r w:rsidRPr="00551386">
        <w:t>r</w:t>
      </w:r>
      <w:r w:rsidR="00551386">
        <w:t>||</w:t>
      </w:r>
      <w:r w:rsidRPr="00551386">
        <w:t xml:space="preserve"> va a</w:t>
      </w:r>
      <w:r w:rsidR="00551386">
        <w:t xml:space="preserve"> </w:t>
      </w:r>
      <w:r w:rsidRPr="00551386">
        <w:t xml:space="preserve">disminuir también. Si otros nodos han tenido sus valores de pesos </w:t>
      </w:r>
      <w:r w:rsidR="00551386">
        <w:t>inicializados tal que ||z</w:t>
      </w:r>
      <w:r w:rsidRPr="00551386">
        <w:rPr>
          <w:vertAlign w:val="subscript"/>
        </w:rPr>
        <w:t>J</w:t>
      </w:r>
      <w:r w:rsidR="00551386">
        <w:rPr>
          <w:vertAlign w:val="subscript"/>
        </w:rPr>
        <w:t xml:space="preserve"> </w:t>
      </w:r>
      <w:r w:rsidRPr="00551386">
        <w:t>(0)</w:t>
      </w:r>
      <w:r w:rsidR="00551386">
        <w:t>|| &gt; 1/1−</w:t>
      </w:r>
      <w:r w:rsidR="00551386" w:rsidRPr="00551386">
        <w:t>d,</w:t>
      </w:r>
      <w:r w:rsidRPr="00551386">
        <w:t xml:space="preserve"> entonces la red debe cambiar los ganadores en el medio del proceso de aprendizaje. </w:t>
      </w:r>
    </w:p>
    <w:p w14:paraId="2255F397" w14:textId="30E45CC0" w:rsidR="00F87981" w:rsidRPr="00551386" w:rsidRDefault="00F87981" w:rsidP="003C2533">
      <w:r w:rsidRPr="00551386">
        <w:t>Se debe, por lo tanto, inicializar los vectores de peso Botton-Up como:</w:t>
      </w:r>
    </w:p>
    <w:p w14:paraId="3FB14806" w14:textId="6CD290D0" w:rsidR="00F87981" w:rsidRDefault="00F87981" w:rsidP="00551386">
      <w:pPr>
        <w:ind w:left="3540" w:firstLine="708"/>
        <w:rPr>
          <w:lang w:val="es-PE"/>
        </w:rPr>
      </w:pPr>
      <w:r>
        <w:rPr>
          <w:noProof/>
          <w:lang w:val="es-PE" w:eastAsia="es-PE"/>
        </w:rPr>
        <w:drawing>
          <wp:inline distT="0" distB="0" distL="0" distR="0" wp14:anchorId="786F997E" wp14:editId="6C605DA6">
            <wp:extent cx="815411" cy="441998"/>
            <wp:effectExtent l="0" t="0" r="381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15411" cy="441998"/>
                    </a:xfrm>
                    <a:prstGeom prst="rect">
                      <a:avLst/>
                    </a:prstGeom>
                  </pic:spPr>
                </pic:pic>
              </a:graphicData>
            </a:graphic>
          </wp:inline>
        </w:drawing>
      </w:r>
    </w:p>
    <w:p w14:paraId="650A606A" w14:textId="58D77B33" w:rsidR="00F87981" w:rsidRPr="00551386" w:rsidRDefault="00F87981" w:rsidP="003C2533">
      <w:r w:rsidRPr="00551386">
        <w:t>Se puede realizar esta inicialización, poniendo los pesos a números pequeños aleatorios. Alternativamente, podemos utilizar la inicialización</w:t>
      </w:r>
    </w:p>
    <w:p w14:paraId="5FF47F37" w14:textId="42E4F57B" w:rsidR="00F87981" w:rsidRDefault="00F87981" w:rsidP="00814A47">
      <w:pPr>
        <w:ind w:left="2832" w:firstLine="708"/>
        <w:rPr>
          <w:lang w:val="es-PE"/>
        </w:rPr>
      </w:pPr>
      <w:r>
        <w:rPr>
          <w:noProof/>
          <w:lang w:val="es-PE" w:eastAsia="es-PE"/>
        </w:rPr>
        <w:drawing>
          <wp:inline distT="0" distB="0" distL="0" distR="0" wp14:anchorId="4EAC817D" wp14:editId="4AF085CE">
            <wp:extent cx="1440305" cy="510584"/>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440305" cy="510584"/>
                    </a:xfrm>
                    <a:prstGeom prst="rect">
                      <a:avLst/>
                    </a:prstGeom>
                  </pic:spPr>
                </pic:pic>
              </a:graphicData>
            </a:graphic>
          </wp:inline>
        </w:drawing>
      </w:r>
      <w:r w:rsidR="00814A47">
        <w:rPr>
          <w:lang w:val="es-PE"/>
        </w:rPr>
        <w:t xml:space="preserve">      </w:t>
      </w:r>
      <w:r w:rsidR="00814A47">
        <w:rPr>
          <w:lang w:val="es-PE"/>
        </w:rPr>
        <w:tab/>
      </w:r>
      <w:r w:rsidR="00814A47">
        <w:rPr>
          <w:lang w:val="es-PE"/>
        </w:rPr>
        <w:tab/>
      </w:r>
      <w:r w:rsidR="00814A47">
        <w:rPr>
          <w:lang w:val="es-PE"/>
        </w:rPr>
        <w:tab/>
      </w:r>
      <w:r w:rsidR="00814A47">
        <w:rPr>
          <w:lang w:val="es-PE"/>
        </w:rPr>
        <w:tab/>
        <w:t xml:space="preserve">       (48)</w:t>
      </w:r>
    </w:p>
    <w:p w14:paraId="6858F143" w14:textId="354DFAE7" w:rsidR="00F87981" w:rsidRPr="00551386" w:rsidRDefault="00F87981" w:rsidP="003C2533">
      <w:r w:rsidRPr="00551386">
        <w:t xml:space="preserve">Este esquema anterior tiene una apariencia de una inicialización uniforme. Además, si se usa la igualdad, entonces los valores iníciales serán tan largos como sea posible. Haciendo los valores iníciales tan largos perjudica a la red hacia nodos sin compromisos. Aunque el parámetro de </w:t>
      </w:r>
      <w:r w:rsidRPr="00551386">
        <w:lastRenderedPageBreak/>
        <w:t xml:space="preserve">vigilancia este muy bajo para causar un </w:t>
      </w:r>
      <w:r w:rsidRPr="003C2533">
        <w:rPr>
          <w:lang w:val="en-US"/>
        </w:rPr>
        <w:t>reset</w:t>
      </w:r>
      <w:r w:rsidRPr="00551386">
        <w:t>, de otra manera la red va a escoger un nodo sin compromiso en vez de un nodo que tenga una mala concordancia. Este mecanismo ayuda a estabilizar la red en contra de la recodificación constante.</w:t>
      </w:r>
    </w:p>
    <w:p w14:paraId="462F6AF1" w14:textId="1E148C5E" w:rsidR="00F87981" w:rsidRPr="00551386" w:rsidRDefault="00F87981" w:rsidP="003C2533">
      <w:r w:rsidRPr="00551386">
        <w:t>Similares argumentos llevan a un contraste en los parámetros c, d.</w:t>
      </w:r>
    </w:p>
    <w:p w14:paraId="1559C5B2" w14:textId="49D460AF" w:rsidR="00551386" w:rsidRDefault="00551386" w:rsidP="00814A47">
      <w:pPr>
        <w:ind w:left="3540" w:firstLine="708"/>
        <w:rPr>
          <w:lang w:val="es-PE"/>
        </w:rPr>
      </w:pPr>
      <w:r>
        <w:rPr>
          <w:noProof/>
          <w:lang w:val="es-PE" w:eastAsia="es-PE"/>
        </w:rPr>
        <w:drawing>
          <wp:inline distT="0" distB="0" distL="0" distR="0" wp14:anchorId="0278087F" wp14:editId="51EAA4BC">
            <wp:extent cx="723963" cy="434378"/>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23963" cy="434378"/>
                    </a:xfrm>
                    <a:prstGeom prst="rect">
                      <a:avLst/>
                    </a:prstGeom>
                  </pic:spPr>
                </pic:pic>
              </a:graphicData>
            </a:graphic>
          </wp:inline>
        </w:drawing>
      </w:r>
      <w:r w:rsidR="00814A47">
        <w:rPr>
          <w:lang w:val="es-PE"/>
        </w:rPr>
        <w:tab/>
      </w:r>
      <w:r w:rsidR="00814A47">
        <w:rPr>
          <w:lang w:val="es-PE"/>
        </w:rPr>
        <w:tab/>
      </w:r>
      <w:r w:rsidR="00814A47">
        <w:rPr>
          <w:lang w:val="es-PE"/>
        </w:rPr>
        <w:tab/>
      </w:r>
      <w:r w:rsidR="00814A47">
        <w:rPr>
          <w:lang w:val="es-PE"/>
        </w:rPr>
        <w:tab/>
      </w:r>
      <w:r w:rsidR="00814A47">
        <w:rPr>
          <w:lang w:val="es-PE"/>
        </w:rPr>
        <w:tab/>
        <w:t xml:space="preserve">       (49)</w:t>
      </w:r>
    </w:p>
    <w:p w14:paraId="143C941D" w14:textId="5684BC05" w:rsidR="00551386" w:rsidRDefault="00551386" w:rsidP="003C2533">
      <w:r w:rsidRPr="00551386">
        <w:t xml:space="preserve">Mientras el radio se acerca a uno, la red se vuelve más sensitiva a discordancias por que el valor de </w:t>
      </w:r>
      <w:r w:rsidR="00814A47">
        <w:t>||</w:t>
      </w:r>
      <w:r w:rsidRPr="00551386">
        <w:t>r</w:t>
      </w:r>
      <w:r w:rsidR="00814A47">
        <w:t>||</w:t>
      </w:r>
      <w:r w:rsidRPr="00551386">
        <w:t xml:space="preserve"> disminuye a un valor pequeño, y las otras cosas siguen igual.</w:t>
      </w:r>
    </w:p>
    <w:p w14:paraId="3D2DF16B" w14:textId="484DEE4B" w:rsidR="00814A47" w:rsidRDefault="00814A47" w:rsidP="00814A47">
      <w:pPr>
        <w:pStyle w:val="Ttulo2"/>
        <w:numPr>
          <w:ilvl w:val="1"/>
          <w:numId w:val="17"/>
        </w:numPr>
        <w:ind w:left="709"/>
        <w:rPr>
          <w:lang w:val="es-PE"/>
        </w:rPr>
      </w:pPr>
      <w:bookmarkStart w:id="52" w:name="_Toc511596607"/>
      <w:r w:rsidRPr="00814A47">
        <w:rPr>
          <w:lang w:val="es-PE"/>
        </w:rPr>
        <w:t>RESUMEN DEL PROCESAMIENTO DE ART2</w:t>
      </w:r>
      <w:bookmarkEnd w:id="52"/>
    </w:p>
    <w:p w14:paraId="70BBA103" w14:textId="50A5D2EE" w:rsidR="00814A47" w:rsidRPr="00814A47" w:rsidRDefault="00814A47" w:rsidP="003C2533">
      <w:r w:rsidRPr="00814A47">
        <w:t>Se considera solamente las soluciones asintóticas para las ecuaciones dinámicas, y el modo de rápido aprendizaje. M va a ser el número de unidades en cada subcapa F</w:t>
      </w:r>
      <w:r w:rsidRPr="00814A47">
        <w:rPr>
          <w:vertAlign w:val="subscript"/>
        </w:rPr>
        <w:t>1</w:t>
      </w:r>
      <w:r w:rsidRPr="00814A47">
        <w:t>, y N será el número de unidades en F</w:t>
      </w:r>
      <w:r w:rsidRPr="00814A47">
        <w:rPr>
          <w:vertAlign w:val="subscript"/>
        </w:rPr>
        <w:t>2</w:t>
      </w:r>
      <w:r w:rsidRPr="00814A47">
        <w:t>. Los paramentos son escogidos de acuerdo a las siguientes restricciones</w:t>
      </w:r>
    </w:p>
    <w:p w14:paraId="4A00663D" w14:textId="1E33D78E" w:rsidR="00814A47" w:rsidRDefault="00814A47" w:rsidP="00814A47">
      <w:pPr>
        <w:jc w:val="center"/>
        <w:rPr>
          <w:lang w:val="es-PE"/>
        </w:rPr>
      </w:pPr>
      <w:r>
        <w:rPr>
          <w:noProof/>
          <w:lang w:val="es-PE" w:eastAsia="es-PE"/>
        </w:rPr>
        <w:drawing>
          <wp:inline distT="0" distB="0" distL="0" distR="0" wp14:anchorId="59987B9B" wp14:editId="49CABFA0">
            <wp:extent cx="585168" cy="1450728"/>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5168" cy="1450728"/>
                    </a:xfrm>
                    <a:prstGeom prst="rect">
                      <a:avLst/>
                    </a:prstGeom>
                  </pic:spPr>
                </pic:pic>
              </a:graphicData>
            </a:graphic>
          </wp:inline>
        </w:drawing>
      </w:r>
    </w:p>
    <w:p w14:paraId="45E11AEF" w14:textId="1A65F284" w:rsidR="00814A47" w:rsidRPr="00814A47" w:rsidRDefault="00814A47" w:rsidP="003C2533">
      <w:r w:rsidRPr="00814A47">
        <w:t>Los pesos Top-Down son inicializados en cero</w:t>
      </w:r>
    </w:p>
    <w:p w14:paraId="541570AB" w14:textId="737CAEEE" w:rsidR="00814A47" w:rsidRDefault="00814A47" w:rsidP="003C2533">
      <w:pPr>
        <w:jc w:val="center"/>
        <w:rPr>
          <w:lang w:val="es-PE"/>
        </w:rPr>
      </w:pPr>
      <w:r>
        <w:rPr>
          <w:noProof/>
          <w:lang w:val="es-PE" w:eastAsia="es-PE"/>
        </w:rPr>
        <w:drawing>
          <wp:inline distT="0" distB="0" distL="0" distR="0" wp14:anchorId="6AB4D5D5" wp14:editId="367C2FE2">
            <wp:extent cx="627836" cy="225533"/>
            <wp:effectExtent l="0" t="0" r="127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27836" cy="225533"/>
                    </a:xfrm>
                    <a:prstGeom prst="rect">
                      <a:avLst/>
                    </a:prstGeom>
                  </pic:spPr>
                </pic:pic>
              </a:graphicData>
            </a:graphic>
          </wp:inline>
        </w:drawing>
      </w:r>
    </w:p>
    <w:p w14:paraId="114FE2EA" w14:textId="232EC345" w:rsidR="00814A47" w:rsidRDefault="00814A47" w:rsidP="003C2533">
      <w:pPr>
        <w:rPr>
          <w:lang w:val="es-PE"/>
        </w:rPr>
      </w:pPr>
      <w:r w:rsidRPr="00814A47">
        <w:rPr>
          <w:lang w:val="es-PE"/>
        </w:rPr>
        <w:t>Los pesos Botton-Up son inicializados de acuerdo a</w:t>
      </w:r>
    </w:p>
    <w:p w14:paraId="5405EAD5" w14:textId="19BFDC56" w:rsidR="00814A47" w:rsidRDefault="00814A47" w:rsidP="003C2533">
      <w:pPr>
        <w:jc w:val="center"/>
        <w:rPr>
          <w:lang w:val="es-PE"/>
        </w:rPr>
      </w:pPr>
      <w:r>
        <w:rPr>
          <w:noProof/>
          <w:lang w:val="es-PE" w:eastAsia="es-PE"/>
        </w:rPr>
        <w:drawing>
          <wp:inline distT="0" distB="0" distL="0" distR="0" wp14:anchorId="627BD53D" wp14:editId="43B079AC">
            <wp:extent cx="1219099" cy="451067"/>
            <wp:effectExtent l="0" t="0" r="635"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219099" cy="451067"/>
                    </a:xfrm>
                    <a:prstGeom prst="rect">
                      <a:avLst/>
                    </a:prstGeom>
                  </pic:spPr>
                </pic:pic>
              </a:graphicData>
            </a:graphic>
          </wp:inline>
        </w:drawing>
      </w:r>
    </w:p>
    <w:p w14:paraId="70748962" w14:textId="1AB5A2E9" w:rsidR="00814A47" w:rsidRDefault="00814A47" w:rsidP="003C2533">
      <w:pPr>
        <w:rPr>
          <w:lang w:val="es-PE"/>
        </w:rPr>
      </w:pPr>
      <w:r w:rsidRPr="00814A47">
        <w:rPr>
          <w:lang w:val="es-PE"/>
        </w:rPr>
        <w:t>Ahora estamos listos para procesar los datos</w:t>
      </w:r>
    </w:p>
    <w:p w14:paraId="1809C66B" w14:textId="7E86EA77" w:rsidR="00814A47" w:rsidRPr="003C2533" w:rsidRDefault="00814A47" w:rsidP="00D20471">
      <w:pPr>
        <w:pStyle w:val="Prrafodelista"/>
        <w:numPr>
          <w:ilvl w:val="0"/>
          <w:numId w:val="25"/>
        </w:numPr>
        <w:rPr>
          <w:lang w:val="es-PE"/>
        </w:rPr>
      </w:pPr>
      <w:r w:rsidRPr="003C2533">
        <w:rPr>
          <w:lang w:val="es-PE"/>
        </w:rPr>
        <w:lastRenderedPageBreak/>
        <w:t xml:space="preserve"> Inicializar todas las salidas de las capas y subcapas en vectores cero y establecer un ciclo de conteo inicializado a un valor de uno</w:t>
      </w:r>
      <w:r w:rsidR="003C2533">
        <w:rPr>
          <w:lang w:val="es-PE"/>
        </w:rPr>
        <w:t>.</w:t>
      </w:r>
      <w:r w:rsidRPr="003C2533">
        <w:rPr>
          <w:lang w:val="es-PE"/>
        </w:rPr>
        <w:t xml:space="preserve"> </w:t>
      </w:r>
    </w:p>
    <w:p w14:paraId="453785E8" w14:textId="4BA8C0C8" w:rsidR="00814A47" w:rsidRPr="003C2533" w:rsidRDefault="00814A47" w:rsidP="00D20471">
      <w:pPr>
        <w:pStyle w:val="Prrafodelista"/>
        <w:numPr>
          <w:ilvl w:val="0"/>
          <w:numId w:val="25"/>
        </w:numPr>
        <w:rPr>
          <w:lang w:val="es-PE"/>
        </w:rPr>
      </w:pPr>
      <w:r w:rsidRPr="003C2533">
        <w:rPr>
          <w:lang w:val="es-PE"/>
        </w:rPr>
        <w:t xml:space="preserve"> Aplicar un patrón de entrada I a la capa w de F1. La salida de esta capa es.</w:t>
      </w:r>
    </w:p>
    <w:p w14:paraId="41405F78" w14:textId="3EDB0D0A" w:rsidR="00814A47" w:rsidRDefault="00814A47" w:rsidP="003C2533">
      <w:pPr>
        <w:jc w:val="center"/>
        <w:rPr>
          <w:lang w:val="es-PE"/>
        </w:rPr>
      </w:pPr>
      <w:r>
        <w:rPr>
          <w:noProof/>
          <w:lang w:val="es-PE" w:eastAsia="es-PE"/>
        </w:rPr>
        <w:drawing>
          <wp:inline distT="0" distB="0" distL="0" distR="0" wp14:anchorId="3BE42C66" wp14:editId="3B88299C">
            <wp:extent cx="922100" cy="2667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22100" cy="266723"/>
                    </a:xfrm>
                    <a:prstGeom prst="rect">
                      <a:avLst/>
                    </a:prstGeom>
                  </pic:spPr>
                </pic:pic>
              </a:graphicData>
            </a:graphic>
          </wp:inline>
        </w:drawing>
      </w:r>
    </w:p>
    <w:p w14:paraId="74901754" w14:textId="1D8C188D" w:rsidR="00814A47" w:rsidRPr="003C2533" w:rsidRDefault="00814A47" w:rsidP="003C2533">
      <w:pPr>
        <w:pStyle w:val="Prrafodelista"/>
        <w:numPr>
          <w:ilvl w:val="0"/>
          <w:numId w:val="25"/>
        </w:numPr>
        <w:rPr>
          <w:lang w:val="es-PE"/>
        </w:rPr>
      </w:pPr>
      <w:r w:rsidRPr="003C2533">
        <w:rPr>
          <w:lang w:val="es-PE"/>
        </w:rPr>
        <w:t xml:space="preserve"> Propagar hacia la subcapa x.</w:t>
      </w:r>
    </w:p>
    <w:p w14:paraId="09938A1D" w14:textId="272F3068" w:rsidR="00814A47" w:rsidRDefault="00814A47" w:rsidP="003C2533">
      <w:pPr>
        <w:jc w:val="center"/>
        <w:rPr>
          <w:lang w:val="es-PE"/>
        </w:rPr>
      </w:pPr>
      <w:r>
        <w:rPr>
          <w:noProof/>
          <w:lang w:val="es-PE" w:eastAsia="es-PE"/>
        </w:rPr>
        <w:drawing>
          <wp:inline distT="0" distB="0" distL="0" distR="0" wp14:anchorId="3E88344B" wp14:editId="0A4AEF66">
            <wp:extent cx="899238" cy="434378"/>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99238" cy="434378"/>
                    </a:xfrm>
                    <a:prstGeom prst="rect">
                      <a:avLst/>
                    </a:prstGeom>
                  </pic:spPr>
                </pic:pic>
              </a:graphicData>
            </a:graphic>
          </wp:inline>
        </w:drawing>
      </w:r>
    </w:p>
    <w:p w14:paraId="5860C432" w14:textId="37D6CE7D" w:rsidR="00814A47" w:rsidRPr="003C2533" w:rsidRDefault="00814A47" w:rsidP="003C2533">
      <w:pPr>
        <w:pStyle w:val="Prrafodelista"/>
        <w:numPr>
          <w:ilvl w:val="0"/>
          <w:numId w:val="25"/>
        </w:numPr>
        <w:rPr>
          <w:lang w:val="es-PE"/>
        </w:rPr>
      </w:pPr>
      <w:r w:rsidRPr="003C2533">
        <w:rPr>
          <w:lang w:val="es-PE"/>
        </w:rPr>
        <w:t xml:space="preserve"> Propagar hacia la subcapa v.</w:t>
      </w:r>
    </w:p>
    <w:p w14:paraId="6BD89D9D" w14:textId="787CFF20" w:rsidR="00814A47" w:rsidRDefault="00814A47" w:rsidP="003C2533">
      <w:pPr>
        <w:jc w:val="center"/>
        <w:rPr>
          <w:lang w:val="es-PE"/>
        </w:rPr>
      </w:pPr>
      <w:r>
        <w:rPr>
          <w:noProof/>
          <w:lang w:val="es-PE" w:eastAsia="es-PE"/>
        </w:rPr>
        <w:drawing>
          <wp:inline distT="0" distB="0" distL="0" distR="0" wp14:anchorId="3A6BBE5E" wp14:editId="5272E281">
            <wp:extent cx="1333616" cy="281964"/>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33616" cy="281964"/>
                    </a:xfrm>
                    <a:prstGeom prst="rect">
                      <a:avLst/>
                    </a:prstGeom>
                  </pic:spPr>
                </pic:pic>
              </a:graphicData>
            </a:graphic>
          </wp:inline>
        </w:drawing>
      </w:r>
    </w:p>
    <w:p w14:paraId="6E546695" w14:textId="6153B450" w:rsidR="00814A47" w:rsidRDefault="00814A47" w:rsidP="003C2533">
      <w:pPr>
        <w:ind w:left="709" w:firstLine="0"/>
        <w:rPr>
          <w:lang w:val="es-PE"/>
        </w:rPr>
      </w:pPr>
      <w:r w:rsidRPr="00814A47">
        <w:rPr>
          <w:lang w:val="es-PE"/>
        </w:rPr>
        <w:t>Note que el segundo término es cero a través del primer paso, así como</w:t>
      </w:r>
      <w:r w:rsidR="003C2533">
        <w:rPr>
          <w:lang w:val="es-PE"/>
        </w:rPr>
        <w:t xml:space="preserve"> </w:t>
      </w:r>
      <w:r w:rsidRPr="00814A47">
        <w:rPr>
          <w:lang w:val="es-PE"/>
        </w:rPr>
        <w:t>es cero para ese tiempo</w:t>
      </w:r>
      <w:r w:rsidR="003C2533">
        <w:rPr>
          <w:lang w:val="es-PE"/>
        </w:rPr>
        <w:t>.</w:t>
      </w:r>
    </w:p>
    <w:p w14:paraId="246B5533" w14:textId="5CCAC8D3" w:rsidR="00814A47" w:rsidRPr="003C2533" w:rsidRDefault="00814A47" w:rsidP="003C2533">
      <w:pPr>
        <w:pStyle w:val="Prrafodelista"/>
        <w:numPr>
          <w:ilvl w:val="0"/>
          <w:numId w:val="25"/>
        </w:numPr>
        <w:rPr>
          <w:lang w:val="es-PE"/>
        </w:rPr>
      </w:pPr>
      <w:r w:rsidRPr="003C2533">
        <w:rPr>
          <w:lang w:val="es-PE"/>
        </w:rPr>
        <w:t xml:space="preserve"> Propagar hacia la subcapa u</w:t>
      </w:r>
    </w:p>
    <w:p w14:paraId="2830F6D8" w14:textId="53493AC6" w:rsidR="00814A47" w:rsidRDefault="00814A47" w:rsidP="003C2533">
      <w:pPr>
        <w:jc w:val="center"/>
        <w:rPr>
          <w:lang w:val="es-PE"/>
        </w:rPr>
      </w:pPr>
      <w:r>
        <w:rPr>
          <w:noProof/>
          <w:lang w:val="es-PE" w:eastAsia="es-PE"/>
        </w:rPr>
        <w:drawing>
          <wp:inline distT="0" distB="0" distL="0" distR="0" wp14:anchorId="1439F79F" wp14:editId="0EDD4730">
            <wp:extent cx="914479" cy="44199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14479" cy="441998"/>
                    </a:xfrm>
                    <a:prstGeom prst="rect">
                      <a:avLst/>
                    </a:prstGeom>
                  </pic:spPr>
                </pic:pic>
              </a:graphicData>
            </a:graphic>
          </wp:inline>
        </w:drawing>
      </w:r>
    </w:p>
    <w:p w14:paraId="3B60985E" w14:textId="1DBF127A" w:rsidR="00814A47" w:rsidRPr="003C2533" w:rsidRDefault="00814A47" w:rsidP="003C2533">
      <w:pPr>
        <w:pStyle w:val="Prrafodelista"/>
        <w:numPr>
          <w:ilvl w:val="0"/>
          <w:numId w:val="25"/>
        </w:numPr>
        <w:rPr>
          <w:lang w:val="es-PE"/>
        </w:rPr>
      </w:pPr>
      <w:r w:rsidRPr="003C2533">
        <w:rPr>
          <w:lang w:val="es-PE"/>
        </w:rPr>
        <w:t xml:space="preserve"> Propagar hacia la subcapa p</w:t>
      </w:r>
    </w:p>
    <w:p w14:paraId="119114CA" w14:textId="5FA84C94" w:rsidR="00814A47" w:rsidRDefault="00814A47" w:rsidP="003C2533">
      <w:pPr>
        <w:jc w:val="center"/>
        <w:rPr>
          <w:lang w:val="es-PE"/>
        </w:rPr>
      </w:pPr>
      <w:r>
        <w:rPr>
          <w:noProof/>
          <w:lang w:val="es-PE" w:eastAsia="es-PE"/>
        </w:rPr>
        <w:drawing>
          <wp:inline distT="0" distB="0" distL="0" distR="0" wp14:anchorId="28155F79" wp14:editId="56FC5CA1">
            <wp:extent cx="899238" cy="1981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9238" cy="198137"/>
                    </a:xfrm>
                    <a:prstGeom prst="rect">
                      <a:avLst/>
                    </a:prstGeom>
                  </pic:spPr>
                </pic:pic>
              </a:graphicData>
            </a:graphic>
          </wp:inline>
        </w:drawing>
      </w:r>
    </w:p>
    <w:p w14:paraId="568EB42A" w14:textId="2BC28F08" w:rsidR="00814A47" w:rsidRDefault="00814A47" w:rsidP="003C2533">
      <w:pPr>
        <w:ind w:left="709" w:firstLine="0"/>
        <w:rPr>
          <w:lang w:val="es-PE"/>
        </w:rPr>
      </w:pPr>
      <w:r w:rsidRPr="00814A47">
        <w:rPr>
          <w:lang w:val="es-PE"/>
        </w:rPr>
        <w:t>Donde el J</w:t>
      </w:r>
      <w:r w:rsidRPr="003C2533">
        <w:rPr>
          <w:vertAlign w:val="subscript"/>
          <w:lang w:val="es-PE"/>
        </w:rPr>
        <w:t>esimo</w:t>
      </w:r>
      <w:r w:rsidRPr="00814A47">
        <w:rPr>
          <w:lang w:val="es-PE"/>
        </w:rPr>
        <w:t xml:space="preserve"> nodo en F</w:t>
      </w:r>
      <w:r w:rsidRPr="003C2533">
        <w:rPr>
          <w:vertAlign w:val="subscript"/>
          <w:lang w:val="es-PE"/>
        </w:rPr>
        <w:t>2</w:t>
      </w:r>
      <w:r w:rsidRPr="00814A47">
        <w:rPr>
          <w:lang w:val="es-PE"/>
        </w:rPr>
        <w:t xml:space="preserve"> es el ganador de la competencia en esa capa.</w:t>
      </w:r>
      <w:r w:rsidR="003C2533">
        <w:rPr>
          <w:lang w:val="es-PE"/>
        </w:rPr>
        <w:t xml:space="preserve"> </w:t>
      </w:r>
      <w:r w:rsidRPr="00814A47">
        <w:rPr>
          <w:lang w:val="es-PE"/>
        </w:rPr>
        <w:t>Si F</w:t>
      </w:r>
      <w:r w:rsidRPr="003C2533">
        <w:rPr>
          <w:vertAlign w:val="subscript"/>
          <w:lang w:val="es-PE"/>
        </w:rPr>
        <w:t>2</w:t>
      </w:r>
      <w:r w:rsidRPr="00814A47">
        <w:rPr>
          <w:lang w:val="es-PE"/>
        </w:rPr>
        <w:t xml:space="preserve"> es inactivó, p</w:t>
      </w:r>
      <w:r w:rsidRPr="003C2533">
        <w:rPr>
          <w:vertAlign w:val="subscript"/>
          <w:lang w:val="es-PE"/>
        </w:rPr>
        <w:t>i</w:t>
      </w:r>
      <w:r w:rsidRPr="00814A47">
        <w:rPr>
          <w:lang w:val="es-PE"/>
        </w:rPr>
        <w:t xml:space="preserve"> = u</w:t>
      </w:r>
      <w:r w:rsidRPr="003C2533">
        <w:rPr>
          <w:vertAlign w:val="subscript"/>
          <w:lang w:val="es-PE"/>
        </w:rPr>
        <w:t>i</w:t>
      </w:r>
      <w:r w:rsidRPr="00814A47">
        <w:rPr>
          <w:lang w:val="es-PE"/>
        </w:rPr>
        <w:t>. Similarmente, si la red esta aun en su configuración inicial, pi = ui porque zij (</w:t>
      </w:r>
      <w:r w:rsidR="003C2533" w:rsidRPr="00814A47">
        <w:rPr>
          <w:lang w:val="es-PE"/>
        </w:rPr>
        <w:t>0) =</w:t>
      </w:r>
      <w:r w:rsidRPr="00814A47">
        <w:rPr>
          <w:lang w:val="es-PE"/>
        </w:rPr>
        <w:t>0</w:t>
      </w:r>
    </w:p>
    <w:p w14:paraId="1B4BCA91" w14:textId="3A792835" w:rsidR="00814A47" w:rsidRPr="003C2533" w:rsidRDefault="00814A47" w:rsidP="003C2533">
      <w:pPr>
        <w:pStyle w:val="Prrafodelista"/>
        <w:numPr>
          <w:ilvl w:val="0"/>
          <w:numId w:val="25"/>
        </w:numPr>
        <w:rPr>
          <w:lang w:val="es-PE"/>
        </w:rPr>
      </w:pPr>
      <w:r w:rsidRPr="003C2533">
        <w:rPr>
          <w:lang w:val="es-PE"/>
        </w:rPr>
        <w:t xml:space="preserve"> Propagar hacia la subcapa q.</w:t>
      </w:r>
    </w:p>
    <w:p w14:paraId="6260D637" w14:textId="02528E07" w:rsidR="00814A47" w:rsidRDefault="00814A47" w:rsidP="003C2533">
      <w:pPr>
        <w:jc w:val="center"/>
        <w:rPr>
          <w:lang w:val="es-PE"/>
        </w:rPr>
      </w:pPr>
      <w:r>
        <w:rPr>
          <w:noProof/>
          <w:lang w:val="es-PE" w:eastAsia="es-PE"/>
        </w:rPr>
        <w:drawing>
          <wp:inline distT="0" distB="0" distL="0" distR="0" wp14:anchorId="554A4728" wp14:editId="1D98AF83">
            <wp:extent cx="899238" cy="411516"/>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99238" cy="411516"/>
                    </a:xfrm>
                    <a:prstGeom prst="rect">
                      <a:avLst/>
                    </a:prstGeom>
                  </pic:spPr>
                </pic:pic>
              </a:graphicData>
            </a:graphic>
          </wp:inline>
        </w:drawing>
      </w:r>
    </w:p>
    <w:p w14:paraId="2E9E2C20" w14:textId="2155321D" w:rsidR="00814A47" w:rsidRPr="003C2533" w:rsidRDefault="00814A47" w:rsidP="00D20471">
      <w:pPr>
        <w:pStyle w:val="Prrafodelista"/>
        <w:numPr>
          <w:ilvl w:val="0"/>
          <w:numId w:val="25"/>
        </w:numPr>
        <w:rPr>
          <w:lang w:val="es-PE"/>
        </w:rPr>
      </w:pPr>
      <w:r w:rsidRPr="003C2533">
        <w:rPr>
          <w:lang w:val="es-PE"/>
        </w:rPr>
        <w:t xml:space="preserve"> Repetir desde el segundo paso hasta el séptimo tantas veces sea necesario hasta estabilizar </w:t>
      </w:r>
      <w:r w:rsidR="003C2533">
        <w:rPr>
          <w:lang w:val="es-PE"/>
        </w:rPr>
        <w:t>l</w:t>
      </w:r>
      <w:r w:rsidRPr="003C2533">
        <w:rPr>
          <w:lang w:val="es-PE"/>
        </w:rPr>
        <w:t>os valores en F</w:t>
      </w:r>
      <w:r w:rsidR="003C2533" w:rsidRPr="003C2533">
        <w:rPr>
          <w:vertAlign w:val="subscript"/>
          <w:lang w:val="es-PE"/>
        </w:rPr>
        <w:t>1</w:t>
      </w:r>
    </w:p>
    <w:p w14:paraId="341F4469" w14:textId="006635D9" w:rsidR="00814A47" w:rsidRPr="003C2533" w:rsidRDefault="00814A47" w:rsidP="003C2533">
      <w:pPr>
        <w:pStyle w:val="Prrafodelista"/>
        <w:numPr>
          <w:ilvl w:val="0"/>
          <w:numId w:val="25"/>
        </w:numPr>
        <w:rPr>
          <w:lang w:val="es-PE"/>
        </w:rPr>
      </w:pPr>
      <w:r w:rsidRPr="003C2533">
        <w:rPr>
          <w:lang w:val="es-PE"/>
        </w:rPr>
        <w:t xml:space="preserve"> Calcular la salida de capa r</w:t>
      </w:r>
    </w:p>
    <w:p w14:paraId="2830E434" w14:textId="3105834F" w:rsidR="00814A47" w:rsidRDefault="00814A47" w:rsidP="003C2533">
      <w:pPr>
        <w:jc w:val="center"/>
        <w:rPr>
          <w:lang w:val="es-PE"/>
        </w:rPr>
      </w:pPr>
      <w:r>
        <w:rPr>
          <w:noProof/>
          <w:lang w:val="es-PE" w:eastAsia="es-PE"/>
        </w:rPr>
        <w:lastRenderedPageBreak/>
        <w:drawing>
          <wp:inline distT="0" distB="0" distL="0" distR="0" wp14:anchorId="5273FF2B" wp14:editId="4710E7A4">
            <wp:extent cx="1211685" cy="396274"/>
            <wp:effectExtent l="0" t="0" r="762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11685" cy="396274"/>
                    </a:xfrm>
                    <a:prstGeom prst="rect">
                      <a:avLst/>
                    </a:prstGeom>
                  </pic:spPr>
                </pic:pic>
              </a:graphicData>
            </a:graphic>
          </wp:inline>
        </w:drawing>
      </w:r>
    </w:p>
    <w:p w14:paraId="19072D6F" w14:textId="56EE2A18" w:rsidR="00814A47" w:rsidRPr="003C2533" w:rsidRDefault="00814A47" w:rsidP="00D20471">
      <w:pPr>
        <w:pStyle w:val="Prrafodelista"/>
        <w:numPr>
          <w:ilvl w:val="0"/>
          <w:numId w:val="25"/>
        </w:numPr>
        <w:rPr>
          <w:lang w:val="es-PE"/>
        </w:rPr>
      </w:pPr>
      <w:r w:rsidRPr="003C2533">
        <w:rPr>
          <w:lang w:val="es-PE"/>
        </w:rPr>
        <w:t xml:space="preserve"> Determinar si una condición de </w:t>
      </w:r>
      <w:r w:rsidRPr="003C2533">
        <w:rPr>
          <w:lang w:val="en-US"/>
        </w:rPr>
        <w:t>reset</w:t>
      </w:r>
      <w:r w:rsidRPr="003C2533">
        <w:rPr>
          <w:lang w:val="es-PE"/>
        </w:rPr>
        <w:t xml:space="preserve"> es indicada. Si p (e + </w:t>
      </w:r>
      <w:r w:rsidR="00162922">
        <w:rPr>
          <w:lang w:val="es-PE"/>
        </w:rPr>
        <w:t>||</w:t>
      </w:r>
      <w:r w:rsidR="003C2533" w:rsidRPr="003C2533">
        <w:rPr>
          <w:lang w:val="es-PE"/>
        </w:rPr>
        <w:t>r</w:t>
      </w:r>
      <w:r w:rsidR="00162922">
        <w:rPr>
          <w:lang w:val="es-PE"/>
        </w:rPr>
        <w:t>||</w:t>
      </w:r>
      <w:r w:rsidR="003C2533" w:rsidRPr="003C2533">
        <w:rPr>
          <w:lang w:val="es-PE"/>
        </w:rPr>
        <w:t>)</w:t>
      </w:r>
      <w:r w:rsidRPr="003C2533">
        <w:rPr>
          <w:lang w:val="es-PE"/>
        </w:rPr>
        <w:t xml:space="preserve"> &gt; </w:t>
      </w:r>
      <w:r w:rsidR="003C2533" w:rsidRPr="003C2533">
        <w:rPr>
          <w:lang w:val="es-PE"/>
        </w:rPr>
        <w:t>1,</w:t>
      </w:r>
      <w:r w:rsidRPr="003C2533">
        <w:rPr>
          <w:lang w:val="es-PE"/>
        </w:rPr>
        <w:t xml:space="preserve"> entonces enviar una señal de </w:t>
      </w:r>
      <w:r w:rsidRPr="00162922">
        <w:rPr>
          <w:lang w:val="en-US"/>
        </w:rPr>
        <w:t>reset</w:t>
      </w:r>
      <w:r w:rsidRPr="003C2533">
        <w:rPr>
          <w:lang w:val="es-PE"/>
        </w:rPr>
        <w:t xml:space="preserve"> a F</w:t>
      </w:r>
      <w:r w:rsidRPr="00162922">
        <w:rPr>
          <w:vertAlign w:val="subscript"/>
          <w:lang w:val="es-PE"/>
        </w:rPr>
        <w:t>2</w:t>
      </w:r>
      <w:r w:rsidRPr="003C2533">
        <w:rPr>
          <w:lang w:val="es-PE"/>
        </w:rPr>
        <w:t>. Marcar cualquier nodo F</w:t>
      </w:r>
      <w:r w:rsidRPr="00162922">
        <w:rPr>
          <w:vertAlign w:val="subscript"/>
          <w:lang w:val="es-PE"/>
        </w:rPr>
        <w:t>2</w:t>
      </w:r>
      <w:r w:rsidRPr="003C2533">
        <w:rPr>
          <w:lang w:val="es-PE"/>
        </w:rPr>
        <w:t xml:space="preserve"> activo como inelegible para la competición, resetear el contador de ciclos a uno,</w:t>
      </w:r>
      <w:r w:rsidR="003C2533" w:rsidRPr="003C2533">
        <w:rPr>
          <w:lang w:val="es-PE"/>
        </w:rPr>
        <w:t xml:space="preserve"> </w:t>
      </w:r>
      <w:r w:rsidRPr="003C2533">
        <w:rPr>
          <w:lang w:val="es-PE"/>
        </w:rPr>
        <w:t xml:space="preserve">y regresar al paso dos. Si no hay </w:t>
      </w:r>
      <w:r w:rsidRPr="003C2533">
        <w:rPr>
          <w:lang w:val="en-US"/>
        </w:rPr>
        <w:t>reset</w:t>
      </w:r>
      <w:r w:rsidRPr="003C2533">
        <w:rPr>
          <w:lang w:val="es-PE"/>
        </w:rPr>
        <w:t xml:space="preserve">, y el contador de ciclos es uno, incrementar el contador de ciclos y continuar el paso 11. Si no hay </w:t>
      </w:r>
      <w:r w:rsidRPr="00162922">
        <w:rPr>
          <w:lang w:val="en-US"/>
        </w:rPr>
        <w:t>reset</w:t>
      </w:r>
      <w:r w:rsidRPr="003C2533">
        <w:rPr>
          <w:lang w:val="es-PE"/>
        </w:rPr>
        <w:t xml:space="preserve">, y el contador de ciclos es </w:t>
      </w:r>
      <w:r w:rsidR="003C2533" w:rsidRPr="003C2533">
        <w:rPr>
          <w:lang w:val="es-PE"/>
        </w:rPr>
        <w:t>más</w:t>
      </w:r>
      <w:r w:rsidRPr="003C2533">
        <w:rPr>
          <w:lang w:val="es-PE"/>
        </w:rPr>
        <w:t xml:space="preserve"> grande que uno, entonces se saltará al paso 14, en donde una resonancia ha sido establecida</w:t>
      </w:r>
      <w:r w:rsidR="003C2533">
        <w:rPr>
          <w:lang w:val="es-PE"/>
        </w:rPr>
        <w:t>.</w:t>
      </w:r>
      <w:r w:rsidRPr="003C2533">
        <w:rPr>
          <w:lang w:val="es-PE"/>
        </w:rPr>
        <w:t xml:space="preserve"> </w:t>
      </w:r>
    </w:p>
    <w:p w14:paraId="3B8B36D4" w14:textId="140C35A5" w:rsidR="00814A47" w:rsidRPr="003C2533" w:rsidRDefault="00814A47" w:rsidP="00D20471">
      <w:pPr>
        <w:pStyle w:val="Prrafodelista"/>
        <w:numPr>
          <w:ilvl w:val="0"/>
          <w:numId w:val="25"/>
        </w:numPr>
        <w:rPr>
          <w:lang w:val="es-PE"/>
        </w:rPr>
      </w:pPr>
      <w:r w:rsidRPr="003C2533">
        <w:rPr>
          <w:lang w:val="es-PE"/>
        </w:rPr>
        <w:t xml:space="preserve"> Propagar la salida de la subcapa p a la capa F</w:t>
      </w:r>
      <w:r w:rsidRPr="00162922">
        <w:rPr>
          <w:vertAlign w:val="subscript"/>
          <w:lang w:val="es-PE"/>
        </w:rPr>
        <w:t>2</w:t>
      </w:r>
      <w:r w:rsidRPr="003C2533">
        <w:rPr>
          <w:lang w:val="es-PE"/>
        </w:rPr>
        <w:t>. Calcular las entradas de</w:t>
      </w:r>
      <w:r w:rsidR="003C2533">
        <w:rPr>
          <w:lang w:val="es-PE"/>
        </w:rPr>
        <w:t xml:space="preserve"> </w:t>
      </w:r>
      <w:r w:rsidRPr="003C2533">
        <w:rPr>
          <w:lang w:val="es-PE"/>
        </w:rPr>
        <w:t>red para F</w:t>
      </w:r>
      <w:r w:rsidRPr="00162922">
        <w:rPr>
          <w:vertAlign w:val="subscript"/>
          <w:lang w:val="es-PE"/>
        </w:rPr>
        <w:t>2</w:t>
      </w:r>
    </w:p>
    <w:p w14:paraId="0156C083" w14:textId="164387E2" w:rsidR="00814A47" w:rsidRDefault="00814A47" w:rsidP="00162922">
      <w:pPr>
        <w:jc w:val="center"/>
        <w:rPr>
          <w:lang w:val="es-PE"/>
        </w:rPr>
      </w:pPr>
      <w:r>
        <w:rPr>
          <w:noProof/>
          <w:lang w:val="es-PE" w:eastAsia="es-PE"/>
        </w:rPr>
        <w:drawing>
          <wp:inline distT="0" distB="0" distL="0" distR="0" wp14:anchorId="2E877196" wp14:editId="1D1D47C8">
            <wp:extent cx="952583" cy="33530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52583" cy="335309"/>
                    </a:xfrm>
                    <a:prstGeom prst="rect">
                      <a:avLst/>
                    </a:prstGeom>
                  </pic:spPr>
                </pic:pic>
              </a:graphicData>
            </a:graphic>
          </wp:inline>
        </w:drawing>
      </w:r>
    </w:p>
    <w:p w14:paraId="37C0A08D" w14:textId="5774DC0D" w:rsidR="00814A47" w:rsidRPr="00162922" w:rsidRDefault="00814A47" w:rsidP="00162922">
      <w:pPr>
        <w:pStyle w:val="Prrafodelista"/>
        <w:numPr>
          <w:ilvl w:val="0"/>
          <w:numId w:val="25"/>
        </w:numPr>
        <w:rPr>
          <w:lang w:val="es-PE"/>
        </w:rPr>
      </w:pPr>
      <w:r w:rsidRPr="00162922">
        <w:rPr>
          <w:lang w:val="es-PE"/>
        </w:rPr>
        <w:t xml:space="preserve"> Solamente el nodo F</w:t>
      </w:r>
      <w:r w:rsidRPr="00162922">
        <w:rPr>
          <w:vertAlign w:val="subscript"/>
          <w:lang w:val="es-PE"/>
        </w:rPr>
        <w:t>2</w:t>
      </w:r>
      <w:r w:rsidRPr="00162922">
        <w:rPr>
          <w:lang w:val="es-PE"/>
        </w:rPr>
        <w:t xml:space="preserve"> ganador tiene una salida diferente a cero.</w:t>
      </w:r>
    </w:p>
    <w:p w14:paraId="06DF3C0A" w14:textId="629B1913" w:rsidR="00814A47" w:rsidRDefault="00814A47" w:rsidP="00162922">
      <w:pPr>
        <w:jc w:val="center"/>
        <w:rPr>
          <w:lang w:val="es-PE"/>
        </w:rPr>
      </w:pPr>
      <w:r>
        <w:rPr>
          <w:noProof/>
          <w:lang w:val="es-PE" w:eastAsia="es-PE"/>
        </w:rPr>
        <w:drawing>
          <wp:inline distT="0" distB="0" distL="0" distR="0" wp14:anchorId="1534F5D9" wp14:editId="2BC85256">
            <wp:extent cx="1554615" cy="541067"/>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54615" cy="541067"/>
                    </a:xfrm>
                    <a:prstGeom prst="rect">
                      <a:avLst/>
                    </a:prstGeom>
                  </pic:spPr>
                </pic:pic>
              </a:graphicData>
            </a:graphic>
          </wp:inline>
        </w:drawing>
      </w:r>
    </w:p>
    <w:p w14:paraId="731DD72C" w14:textId="62546D18" w:rsidR="00814A47" w:rsidRDefault="00814A47" w:rsidP="00162922">
      <w:pPr>
        <w:ind w:left="709" w:firstLine="0"/>
        <w:rPr>
          <w:lang w:val="es-PE"/>
        </w:rPr>
      </w:pPr>
      <w:r w:rsidRPr="00814A47">
        <w:rPr>
          <w:lang w:val="es-PE"/>
        </w:rPr>
        <w:t xml:space="preserve">Todos los nodos marcados como inelegible por las señales previas de </w:t>
      </w:r>
      <w:r w:rsidRPr="00162922">
        <w:rPr>
          <w:lang w:val="en-US"/>
        </w:rPr>
        <w:t>reset</w:t>
      </w:r>
      <w:r w:rsidRPr="00814A47">
        <w:rPr>
          <w:lang w:val="es-PE"/>
        </w:rPr>
        <w:t xml:space="preserve"> no participan en la competencia.</w:t>
      </w:r>
    </w:p>
    <w:p w14:paraId="4840493A" w14:textId="3285EA05" w:rsidR="00814A47" w:rsidRPr="00814A47" w:rsidRDefault="00162922" w:rsidP="00162922">
      <w:pPr>
        <w:pStyle w:val="Prrafodelista"/>
        <w:numPr>
          <w:ilvl w:val="0"/>
          <w:numId w:val="25"/>
        </w:numPr>
        <w:rPr>
          <w:lang w:val="es-PE"/>
        </w:rPr>
      </w:pPr>
      <w:r>
        <w:rPr>
          <w:lang w:val="es-PE"/>
        </w:rPr>
        <w:t xml:space="preserve"> </w:t>
      </w:r>
      <w:r w:rsidR="00814A47">
        <w:rPr>
          <w:lang w:val="es-PE"/>
        </w:rPr>
        <w:t>Repetir pasos 6 hasta el 10</w:t>
      </w:r>
    </w:p>
    <w:p w14:paraId="3877B532" w14:textId="04BBC30A" w:rsidR="00814A47" w:rsidRPr="00162922" w:rsidRDefault="00814A47" w:rsidP="00162922">
      <w:pPr>
        <w:pStyle w:val="Prrafodelista"/>
        <w:numPr>
          <w:ilvl w:val="0"/>
          <w:numId w:val="25"/>
        </w:numPr>
        <w:rPr>
          <w:lang w:val="es-PE"/>
        </w:rPr>
      </w:pPr>
      <w:r w:rsidRPr="00162922">
        <w:rPr>
          <w:lang w:val="es-PE"/>
        </w:rPr>
        <w:t xml:space="preserve"> Unificar los pesos Botton-Up en la unidad F</w:t>
      </w:r>
      <w:r w:rsidRPr="00162922">
        <w:rPr>
          <w:vertAlign w:val="subscript"/>
          <w:lang w:val="es-PE"/>
        </w:rPr>
        <w:t>2</w:t>
      </w:r>
      <w:r w:rsidRPr="00162922">
        <w:rPr>
          <w:lang w:val="es-PE"/>
        </w:rPr>
        <w:t xml:space="preserve"> ganadora.</w:t>
      </w:r>
    </w:p>
    <w:p w14:paraId="2496C24D" w14:textId="510D5617" w:rsidR="00814A47" w:rsidRDefault="00814A47" w:rsidP="00162922">
      <w:pPr>
        <w:jc w:val="center"/>
        <w:rPr>
          <w:lang w:val="es-PE"/>
        </w:rPr>
      </w:pPr>
      <w:r>
        <w:rPr>
          <w:noProof/>
          <w:lang w:val="es-PE" w:eastAsia="es-PE"/>
        </w:rPr>
        <w:drawing>
          <wp:inline distT="0" distB="0" distL="0" distR="0" wp14:anchorId="0621CEA1" wp14:editId="5A00BB59">
            <wp:extent cx="777307" cy="365792"/>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77307" cy="365792"/>
                    </a:xfrm>
                    <a:prstGeom prst="rect">
                      <a:avLst/>
                    </a:prstGeom>
                  </pic:spPr>
                </pic:pic>
              </a:graphicData>
            </a:graphic>
          </wp:inline>
        </w:drawing>
      </w:r>
    </w:p>
    <w:p w14:paraId="07AC8EFE" w14:textId="16E623FC" w:rsidR="00814A47" w:rsidRPr="00162922" w:rsidRDefault="00814A47" w:rsidP="00162922">
      <w:pPr>
        <w:pStyle w:val="Prrafodelista"/>
        <w:numPr>
          <w:ilvl w:val="0"/>
          <w:numId w:val="25"/>
        </w:numPr>
        <w:rPr>
          <w:lang w:val="es-PE"/>
        </w:rPr>
      </w:pPr>
      <w:r w:rsidRPr="00162922">
        <w:rPr>
          <w:lang w:val="es-PE"/>
        </w:rPr>
        <w:t xml:space="preserve"> Modificar los pesos Top-Down en la unidad F</w:t>
      </w:r>
      <w:r w:rsidRPr="00162922">
        <w:rPr>
          <w:vertAlign w:val="subscript"/>
          <w:lang w:val="es-PE"/>
        </w:rPr>
        <w:t>2</w:t>
      </w:r>
      <w:r w:rsidRPr="00162922">
        <w:rPr>
          <w:lang w:val="es-PE"/>
        </w:rPr>
        <w:t xml:space="preserve"> ganadora.</w:t>
      </w:r>
    </w:p>
    <w:p w14:paraId="31F28424" w14:textId="5C6187FA" w:rsidR="00814A47" w:rsidRDefault="00814A47" w:rsidP="00162922">
      <w:pPr>
        <w:jc w:val="center"/>
        <w:rPr>
          <w:lang w:val="es-PE"/>
        </w:rPr>
      </w:pPr>
      <w:r>
        <w:rPr>
          <w:noProof/>
          <w:lang w:val="es-PE" w:eastAsia="es-PE"/>
        </w:rPr>
        <w:drawing>
          <wp:inline distT="0" distB="0" distL="0" distR="0" wp14:anchorId="05A0C314" wp14:editId="03688ACB">
            <wp:extent cx="952583" cy="396274"/>
            <wp:effectExtent l="0" t="0" r="0" b="381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952583" cy="396274"/>
                    </a:xfrm>
                    <a:prstGeom prst="rect">
                      <a:avLst/>
                    </a:prstGeom>
                  </pic:spPr>
                </pic:pic>
              </a:graphicData>
            </a:graphic>
          </wp:inline>
        </w:drawing>
      </w:r>
    </w:p>
    <w:p w14:paraId="372A4D3D" w14:textId="38EACE24" w:rsidR="00814A47" w:rsidRPr="00162922" w:rsidRDefault="00814A47" w:rsidP="00162922">
      <w:pPr>
        <w:pStyle w:val="Prrafodelista"/>
        <w:numPr>
          <w:ilvl w:val="0"/>
          <w:numId w:val="25"/>
        </w:numPr>
        <w:rPr>
          <w:lang w:val="es-PE"/>
        </w:rPr>
      </w:pPr>
      <w:r w:rsidRPr="00162922">
        <w:rPr>
          <w:lang w:val="es-PE"/>
        </w:rPr>
        <w:t xml:space="preserve"> Remover el vector de entrada. Restaurar todas las unidades F</w:t>
      </w:r>
      <w:r w:rsidRPr="00162922">
        <w:rPr>
          <w:vertAlign w:val="subscript"/>
          <w:lang w:val="es-PE"/>
        </w:rPr>
        <w:t>2</w:t>
      </w:r>
      <w:r w:rsidRPr="00162922">
        <w:rPr>
          <w:lang w:val="es-PE"/>
        </w:rPr>
        <w:t xml:space="preserve"> inactivas. </w:t>
      </w:r>
    </w:p>
    <w:p w14:paraId="24AA7A88" w14:textId="6CE1F3DA" w:rsidR="00814A47" w:rsidRPr="00814A47" w:rsidRDefault="00814A47" w:rsidP="00162922">
      <w:pPr>
        <w:ind w:left="709" w:firstLine="0"/>
        <w:rPr>
          <w:lang w:val="es-PE"/>
        </w:rPr>
      </w:pPr>
      <w:r w:rsidRPr="00814A47">
        <w:rPr>
          <w:lang w:val="es-PE"/>
        </w:rPr>
        <w:t>Regresar al paso uno con un nuevo patrón.</w:t>
      </w:r>
    </w:p>
    <w:p w14:paraId="29C860DE" w14:textId="23343C18" w:rsidR="00A34193" w:rsidRDefault="00A34193" w:rsidP="00A34193">
      <w:pPr>
        <w:pStyle w:val="Ttulo1"/>
        <w:numPr>
          <w:ilvl w:val="0"/>
          <w:numId w:val="17"/>
        </w:numPr>
      </w:pPr>
      <w:bookmarkStart w:id="53" w:name="_Toc511596608"/>
      <w:r>
        <w:lastRenderedPageBreak/>
        <w:t xml:space="preserve">LA RED ART </w:t>
      </w:r>
      <w:commentRangeStart w:id="54"/>
      <w:r>
        <w:t>3</w:t>
      </w:r>
      <w:commentRangeEnd w:id="54"/>
      <w:r w:rsidR="006E31E9">
        <w:rPr>
          <w:rStyle w:val="Refdecomentario"/>
          <w:rFonts w:asciiTheme="minorHAnsi" w:eastAsiaTheme="minorHAnsi" w:hAnsiTheme="minorHAnsi" w:cstheme="minorBidi"/>
          <w:b w:val="0"/>
          <w:lang w:val="es-PE" w:eastAsia="en-US"/>
        </w:rPr>
        <w:commentReference w:id="54"/>
      </w:r>
      <w:bookmarkEnd w:id="53"/>
    </w:p>
    <w:p w14:paraId="49F85140" w14:textId="0629FFE2" w:rsidR="006E31E9" w:rsidRDefault="006E31E9" w:rsidP="00537F1C">
      <w:pPr>
        <w:pStyle w:val="Ttulo1"/>
        <w:numPr>
          <w:ilvl w:val="0"/>
          <w:numId w:val="17"/>
        </w:numPr>
        <w:jc w:val="left"/>
      </w:pPr>
      <w:bookmarkStart w:id="55" w:name="_Toc511596609"/>
      <w:r>
        <w:t xml:space="preserve">COMPARACION DE VENTAJAS Y DESVENTAJAS DE LA RED ART CON OTRAS REDES NEURONALES </w:t>
      </w:r>
      <w:commentRangeStart w:id="56"/>
      <w:r>
        <w:t>ARTIFICIALES</w:t>
      </w:r>
      <w:commentRangeEnd w:id="56"/>
      <w:r>
        <w:rPr>
          <w:rStyle w:val="Refdecomentario"/>
          <w:rFonts w:asciiTheme="minorHAnsi" w:eastAsiaTheme="minorHAnsi" w:hAnsiTheme="minorHAnsi" w:cstheme="minorBidi"/>
          <w:b w:val="0"/>
          <w:lang w:val="es-PE" w:eastAsia="en-US"/>
        </w:rPr>
        <w:commentReference w:id="56"/>
      </w:r>
      <w:bookmarkEnd w:id="55"/>
    </w:p>
    <w:p w14:paraId="042AD659" w14:textId="77777777" w:rsidR="00537F1C" w:rsidRDefault="00537F1C" w:rsidP="00537F1C"/>
    <w:p w14:paraId="57C8EE0F" w14:textId="77777777" w:rsidR="00537F1C" w:rsidRPr="00A65A6A" w:rsidRDefault="00537F1C" w:rsidP="00537F1C">
      <w:pPr>
        <w:ind w:firstLine="0"/>
        <w:rPr>
          <w:lang w:val="es-MX"/>
        </w:rPr>
      </w:pPr>
      <w:r>
        <w:t>Este tipo de red neuronal resulta superior a las redes no auto- organizativas, debido a que esta se puede adaptar a los cambios en el entorno en el cual se desenvuelve, como consecuencia, este tipo de red tiene mejor futuro que las otras redes mencionadas</w:t>
      </w:r>
      <w:r>
        <w:rPr>
          <w:lang w:val="es-MX"/>
        </w:rPr>
        <w:t xml:space="preserve">. Sin embargo se debe tener en cuenta el buen manejo del parámetro de vigilancia, con el fin de que la red reconozca todas las entradas sin tener que crear demasiados prototipos o categorías. </w:t>
      </w:r>
    </w:p>
    <w:p w14:paraId="4896AF1E" w14:textId="77777777" w:rsidR="00537F1C" w:rsidRPr="00537F1C" w:rsidRDefault="00537F1C" w:rsidP="00537F1C"/>
    <w:p w14:paraId="0738E611" w14:textId="77777777" w:rsidR="00A34193" w:rsidRDefault="00BC2DE3" w:rsidP="00A34193">
      <w:pPr>
        <w:pStyle w:val="Ttulo1"/>
        <w:numPr>
          <w:ilvl w:val="0"/>
          <w:numId w:val="17"/>
        </w:numPr>
      </w:pPr>
      <w:r>
        <w:t xml:space="preserve"> </w:t>
      </w:r>
      <w:bookmarkStart w:id="57" w:name="_Toc511596610"/>
      <w:commentRangeStart w:id="58"/>
      <w:r w:rsidR="00A34193">
        <w:t>APLICACIONES</w:t>
      </w:r>
      <w:commentRangeEnd w:id="58"/>
      <w:r w:rsidR="006E31E9">
        <w:rPr>
          <w:rStyle w:val="Refdecomentario"/>
          <w:rFonts w:asciiTheme="minorHAnsi" w:eastAsiaTheme="minorHAnsi" w:hAnsiTheme="minorHAnsi" w:cstheme="minorBidi"/>
          <w:b w:val="0"/>
          <w:lang w:val="es-PE" w:eastAsia="en-US"/>
        </w:rPr>
        <w:commentReference w:id="58"/>
      </w:r>
      <w:bookmarkEnd w:id="57"/>
    </w:p>
    <w:p w14:paraId="2CDEBD3E" w14:textId="77777777" w:rsidR="00A34193" w:rsidRDefault="00BC2DE3" w:rsidP="00A34193">
      <w:pPr>
        <w:pStyle w:val="Ttulo1"/>
        <w:numPr>
          <w:ilvl w:val="0"/>
          <w:numId w:val="17"/>
        </w:numPr>
      </w:pPr>
      <w:r>
        <w:t xml:space="preserve"> </w:t>
      </w:r>
      <w:bookmarkStart w:id="59" w:name="_Toc511596611"/>
      <w:commentRangeStart w:id="60"/>
      <w:r w:rsidR="00A34193">
        <w:t>EJERCICIOS</w:t>
      </w:r>
      <w:commentRangeEnd w:id="60"/>
      <w:r w:rsidR="006E31E9">
        <w:rPr>
          <w:rStyle w:val="Refdecomentario"/>
          <w:rFonts w:asciiTheme="minorHAnsi" w:eastAsiaTheme="minorHAnsi" w:hAnsiTheme="minorHAnsi" w:cstheme="minorBidi"/>
          <w:b w:val="0"/>
          <w:lang w:val="es-PE" w:eastAsia="en-US"/>
        </w:rPr>
        <w:commentReference w:id="60"/>
      </w:r>
      <w:bookmarkEnd w:id="59"/>
    </w:p>
    <w:p w14:paraId="780ECDA9" w14:textId="77777777" w:rsidR="00BC2DE3" w:rsidRDefault="00BC2DE3">
      <w:pPr>
        <w:spacing w:after="160" w:line="259" w:lineRule="auto"/>
        <w:ind w:firstLine="0"/>
        <w:jc w:val="left"/>
      </w:pPr>
      <w:r>
        <w:br w:type="page"/>
      </w:r>
    </w:p>
    <w:sdt>
      <w:sdtPr>
        <w:id w:val="111145805"/>
        <w:bibliography/>
      </w:sdtPr>
      <w:sdtEndPr/>
      <w:sdtContent>
        <w:p w14:paraId="6AF4B9F0" w14:textId="77777777" w:rsidR="00BC2DE3" w:rsidRDefault="00BC2DE3" w:rsidP="00BC2DE3">
          <w:pPr>
            <w:pStyle w:val="Ttulo1"/>
            <w:jc w:val="both"/>
          </w:pPr>
        </w:p>
        <w:bookmarkStart w:id="61" w:name="_Toc511596612" w:displacedByCustomXml="next"/>
        <w:sdt>
          <w:sdtPr>
            <w:rPr>
              <w:rFonts w:eastAsia="Times New Roman" w:cs="Times New Roman"/>
              <w:b w:val="0"/>
              <w:szCs w:val="24"/>
            </w:rPr>
            <w:id w:val="-451320601"/>
            <w:docPartObj>
              <w:docPartGallery w:val="Bibliographies"/>
              <w:docPartUnique/>
            </w:docPartObj>
          </w:sdtPr>
          <w:sdtEndPr/>
          <w:sdtContent>
            <w:commentRangeStart w:id="62" w:displacedByCustomXml="prev"/>
            <w:p w14:paraId="498E1B9B" w14:textId="77777777" w:rsidR="00BC2DE3" w:rsidRPr="00220825" w:rsidRDefault="00BC2DE3">
              <w:pPr>
                <w:pStyle w:val="Ttulo1"/>
                <w:rPr>
                  <w:lang w:val="en-US"/>
                </w:rPr>
              </w:pPr>
              <w:r w:rsidRPr="00220825">
                <w:rPr>
                  <w:lang w:val="en-US"/>
                </w:rPr>
                <w:t>BIBLIOGRAFÍA</w:t>
              </w:r>
              <w:commentRangeEnd w:id="62"/>
              <w:r w:rsidR="006E31E9">
                <w:rPr>
                  <w:rStyle w:val="Refdecomentario"/>
                  <w:rFonts w:asciiTheme="minorHAnsi" w:eastAsiaTheme="minorHAnsi" w:hAnsiTheme="minorHAnsi" w:cstheme="minorBidi"/>
                  <w:b w:val="0"/>
                  <w:lang w:val="es-PE" w:eastAsia="en-US"/>
                </w:rPr>
                <w:commentReference w:id="62"/>
              </w:r>
              <w:bookmarkEnd w:id="61"/>
            </w:p>
            <w:sdt>
              <w:sdtPr>
                <w:id w:val="1887214151"/>
                <w:bibliography/>
              </w:sdtPr>
              <w:sdtEndPr/>
              <w:sdtContent>
                <w:p w14:paraId="2827C722" w14:textId="77777777" w:rsidR="006B411D" w:rsidRDefault="00BC2DE3" w:rsidP="006B411D">
                  <w:pPr>
                    <w:pStyle w:val="Bibliografa"/>
                    <w:ind w:left="720" w:hanging="720"/>
                    <w:rPr>
                      <w:noProof/>
                      <w:lang w:val="en-US"/>
                    </w:rPr>
                  </w:pPr>
                  <w:r>
                    <w:fldChar w:fldCharType="begin"/>
                  </w:r>
                  <w:r w:rsidRPr="0095238E">
                    <w:rPr>
                      <w:lang w:val="en-US"/>
                    </w:rPr>
                    <w:instrText>BIBLIOGRAPHY</w:instrText>
                  </w:r>
                  <w:r>
                    <w:fldChar w:fldCharType="separate"/>
                  </w:r>
                  <w:r w:rsidR="006B411D">
                    <w:rPr>
                      <w:noProof/>
                      <w:lang w:val="en-US"/>
                    </w:rPr>
                    <w:t xml:space="preserve">Borre, O. (2007). </w:t>
                  </w:r>
                  <w:r w:rsidR="006B411D">
                    <w:rPr>
                      <w:i/>
                      <w:iCs/>
                      <w:noProof/>
                      <w:lang w:val="en-US"/>
                    </w:rPr>
                    <w:t>Estudio Y Aplicaciones de las redes ART.</w:t>
                  </w:r>
                  <w:r w:rsidR="006B411D">
                    <w:rPr>
                      <w:noProof/>
                      <w:lang w:val="en-US"/>
                    </w:rPr>
                    <w:t xml:space="preserve"> Retrieved from Estudio Y Aplicaciones de las redes ART: biblioteca.unitecnologica.edu.co/notas/tesis/0039529.pdf</w:t>
                  </w:r>
                  <w:bookmarkStart w:id="63" w:name="_GoBack"/>
                  <w:bookmarkEnd w:id="63"/>
                </w:p>
                <w:p w14:paraId="190F35C6" w14:textId="77777777" w:rsidR="006B411D" w:rsidRDefault="006B411D" w:rsidP="006B411D">
                  <w:pPr>
                    <w:pStyle w:val="Bibliografa"/>
                    <w:ind w:left="720" w:hanging="720"/>
                    <w:rPr>
                      <w:noProof/>
                      <w:lang w:val="en-US"/>
                    </w:rPr>
                  </w:pPr>
                  <w:r>
                    <w:rPr>
                      <w:noProof/>
                      <w:lang w:val="en-US"/>
                    </w:rPr>
                    <w:t xml:space="preserve">Carpenter, G., &amp; Grossberg, S. (1987). ART 2: Self-organization of stable category recognition codes for analog input patterns. </w:t>
                  </w:r>
                  <w:r>
                    <w:rPr>
                      <w:i/>
                      <w:iCs/>
                      <w:noProof/>
                      <w:lang w:val="en-US"/>
                    </w:rPr>
                    <w:t>Applied Optics</w:t>
                  </w:r>
                  <w:r>
                    <w:rPr>
                      <w:noProof/>
                      <w:lang w:val="en-US"/>
                    </w:rPr>
                    <w:t>, 4919-4930.</w:t>
                  </w:r>
                </w:p>
                <w:p w14:paraId="778EBF46" w14:textId="77777777" w:rsidR="006B411D" w:rsidRDefault="006B411D" w:rsidP="006B411D">
                  <w:pPr>
                    <w:pStyle w:val="Bibliografa"/>
                    <w:ind w:left="720" w:hanging="720"/>
                    <w:rPr>
                      <w:noProof/>
                      <w:lang w:val="en-US"/>
                    </w:rPr>
                  </w:pPr>
                  <w:r>
                    <w:rPr>
                      <w:noProof/>
                      <w:lang w:val="en-US"/>
                    </w:rPr>
                    <w:t xml:space="preserve">Carpenter, G., &amp; Grossberg. (2003). </w:t>
                  </w:r>
                  <w:r>
                    <w:rPr>
                      <w:i/>
                      <w:iCs/>
                      <w:noProof/>
                      <w:lang w:val="en-US"/>
                    </w:rPr>
                    <w:t>The Handbook of Brain Theory and Neural Networks</w:t>
                  </w:r>
                  <w:r>
                    <w:rPr>
                      <w:noProof/>
                      <w:lang w:val="en-US"/>
                    </w:rPr>
                    <w:t xml:space="preserve"> (Vol. II). Cambridge, MA: Michael A. Arbib.</w:t>
                  </w:r>
                </w:p>
                <w:p w14:paraId="3A4CD22C" w14:textId="77777777" w:rsidR="006B411D" w:rsidRDefault="006B411D" w:rsidP="006B411D">
                  <w:pPr>
                    <w:pStyle w:val="Bibliografa"/>
                    <w:ind w:left="720" w:hanging="720"/>
                    <w:rPr>
                      <w:noProof/>
                      <w:lang w:val="en-US"/>
                    </w:rPr>
                  </w:pPr>
                  <w:r>
                    <w:rPr>
                      <w:noProof/>
                      <w:lang w:val="en-US"/>
                    </w:rPr>
                    <w:t xml:space="preserve">Carpenter, G., &amp; Grossberg, S. (1990). </w:t>
                  </w:r>
                  <w:r>
                    <w:rPr>
                      <w:i/>
                      <w:iCs/>
                      <w:noProof/>
                      <w:lang w:val="en-US"/>
                    </w:rPr>
                    <w:t>Hierarchical search using chemical transmitters in self-organizing pattern recognition architectures</w:t>
                  </w:r>
                  <w:r>
                    <w:rPr>
                      <w:noProof/>
                      <w:lang w:val="en-US"/>
                    </w:rPr>
                    <w:t>, 129-152.</w:t>
                  </w:r>
                </w:p>
                <w:p w14:paraId="3027B1A2" w14:textId="77777777" w:rsidR="006B411D" w:rsidRDefault="006B411D" w:rsidP="006B411D">
                  <w:pPr>
                    <w:pStyle w:val="Bibliografa"/>
                    <w:ind w:left="720" w:hanging="720"/>
                    <w:rPr>
                      <w:noProof/>
                      <w:lang w:val="en-US"/>
                    </w:rPr>
                  </w:pPr>
                  <w:r>
                    <w:rPr>
                      <w:noProof/>
                      <w:lang w:val="en-US"/>
                    </w:rPr>
                    <w:t xml:space="preserve">Carpenter, G., Grossberg, S., &amp; Rosen, D. B. (1991). An adaptive resonance algorithm for rapid category learning and recognition. </w:t>
                  </w:r>
                  <w:r>
                    <w:rPr>
                      <w:i/>
                      <w:iCs/>
                      <w:noProof/>
                      <w:lang w:val="en-US"/>
                    </w:rPr>
                    <w:t>Neural Networks (Publication)</w:t>
                  </w:r>
                  <w:r>
                    <w:rPr>
                      <w:noProof/>
                      <w:lang w:val="en-US"/>
                    </w:rPr>
                    <w:t>, 493-504.</w:t>
                  </w:r>
                </w:p>
                <w:p w14:paraId="7DD670E9" w14:textId="77777777" w:rsidR="006B411D" w:rsidRDefault="006B411D" w:rsidP="006B411D">
                  <w:pPr>
                    <w:pStyle w:val="Bibliografa"/>
                    <w:ind w:left="720" w:hanging="720"/>
                    <w:rPr>
                      <w:noProof/>
                      <w:lang w:val="en-US"/>
                    </w:rPr>
                  </w:pPr>
                  <w:r>
                    <w:rPr>
                      <w:noProof/>
                      <w:lang w:val="en-US"/>
                    </w:rPr>
                    <w:t xml:space="preserve">Carpenter, G., Grossberg, S., &amp; Rosen, D. B. (1991). Fast stable learning and categorization of analog patterns by an adaptive resonance system. </w:t>
                  </w:r>
                  <w:r>
                    <w:rPr>
                      <w:i/>
                      <w:iCs/>
                      <w:noProof/>
                      <w:lang w:val="en-US"/>
                    </w:rPr>
                    <w:t>Neural Networks (Publication)</w:t>
                  </w:r>
                  <w:r>
                    <w:rPr>
                      <w:noProof/>
                      <w:lang w:val="en-US"/>
                    </w:rPr>
                    <w:t>, 759-771.</w:t>
                  </w:r>
                </w:p>
                <w:p w14:paraId="26B68B6A" w14:textId="77777777" w:rsidR="006B411D" w:rsidRDefault="006B411D" w:rsidP="006B411D">
                  <w:pPr>
                    <w:pStyle w:val="Bibliografa"/>
                    <w:ind w:left="720" w:hanging="720"/>
                    <w:rPr>
                      <w:noProof/>
                      <w:lang w:val="en-US"/>
                    </w:rPr>
                  </w:pPr>
                  <w:r>
                    <w:rPr>
                      <w:noProof/>
                      <w:lang w:val="en-US"/>
                    </w:rPr>
                    <w:t xml:space="preserve">Carpenter, G., Grossberg, S., Markuzon, N., Reynolds, J. H., &amp; Rosen, D. B. (1992). A neural network architecture for incremental supervised learning of analog multidimensional maps. </w:t>
                  </w:r>
                  <w:r>
                    <w:rPr>
                      <w:i/>
                      <w:iCs/>
                      <w:noProof/>
                      <w:lang w:val="en-US"/>
                    </w:rPr>
                    <w:t>IEEE Transactions on Neural Networks</w:t>
                  </w:r>
                  <w:r>
                    <w:rPr>
                      <w:noProof/>
                      <w:lang w:val="en-US"/>
                    </w:rPr>
                    <w:t>, 698-713.</w:t>
                  </w:r>
                </w:p>
                <w:p w14:paraId="440F2338" w14:textId="77777777" w:rsidR="006B411D" w:rsidRDefault="006B411D" w:rsidP="006B411D">
                  <w:pPr>
                    <w:pStyle w:val="Bibliografa"/>
                    <w:ind w:left="720" w:hanging="720"/>
                    <w:rPr>
                      <w:noProof/>
                      <w:lang w:val="en-US"/>
                    </w:rPr>
                  </w:pPr>
                  <w:r>
                    <w:rPr>
                      <w:noProof/>
                      <w:lang w:val="en-US"/>
                    </w:rPr>
                    <w:t xml:space="preserve">Chackraborty, R. (2010, 12 01). </w:t>
                  </w:r>
                  <w:r>
                    <w:rPr>
                      <w:i/>
                      <w:iCs/>
                      <w:noProof/>
                      <w:lang w:val="en-US"/>
                    </w:rPr>
                    <w:t>www.myreaders.info.</w:t>
                  </w:r>
                  <w:r>
                    <w:rPr>
                      <w:noProof/>
                      <w:lang w:val="en-US"/>
                    </w:rPr>
                    <w:t xml:space="preserve"> Retrieved from http://www.myreaders.info/05_Adaptive_Resonance_Theory.pdf</w:t>
                  </w:r>
                </w:p>
                <w:p w14:paraId="13C700A6" w14:textId="77777777" w:rsidR="006B411D" w:rsidRDefault="006B411D" w:rsidP="006B411D">
                  <w:pPr>
                    <w:pStyle w:val="Bibliografa"/>
                    <w:ind w:left="720" w:hanging="720"/>
                    <w:rPr>
                      <w:noProof/>
                      <w:lang w:val="en-US"/>
                    </w:rPr>
                  </w:pPr>
                  <w:r>
                    <w:rPr>
                      <w:noProof/>
                      <w:lang w:val="en-US"/>
                    </w:rPr>
                    <w:t xml:space="preserve">Chen, H. (1995). </w:t>
                  </w:r>
                  <w:r>
                    <w:rPr>
                      <w:i/>
                      <w:iCs/>
                      <w:noProof/>
                      <w:lang w:val="en-US"/>
                    </w:rPr>
                    <w:t>Machine learning for information retrieval: neural networks, symbolic learning, and genetic algorithms</w:t>
                  </w:r>
                  <w:r>
                    <w:rPr>
                      <w:noProof/>
                      <w:lang w:val="en-US"/>
                    </w:rPr>
                    <w:t xml:space="preserve"> (Vol. 46). California: Journal of the American Society for Information Science.</w:t>
                  </w:r>
                </w:p>
                <w:p w14:paraId="5470A9F5" w14:textId="77777777" w:rsidR="006B411D" w:rsidRDefault="006B411D" w:rsidP="006B411D">
                  <w:pPr>
                    <w:pStyle w:val="Bibliografa"/>
                    <w:ind w:left="720" w:hanging="720"/>
                    <w:rPr>
                      <w:noProof/>
                      <w:lang w:val="en-US"/>
                    </w:rPr>
                  </w:pPr>
                  <w:r>
                    <w:rPr>
                      <w:noProof/>
                      <w:lang w:val="en-US"/>
                    </w:rPr>
                    <w:t xml:space="preserve">Grossberg. (1987). </w:t>
                  </w:r>
                  <w:r>
                    <w:rPr>
                      <w:i/>
                      <w:iCs/>
                      <w:noProof/>
                      <w:lang w:val="en-US"/>
                    </w:rPr>
                    <w:t>Competitive learning: From interactive activation to adaptive resonance.</w:t>
                  </w:r>
                  <w:r>
                    <w:rPr>
                      <w:noProof/>
                      <w:lang w:val="en-US"/>
                    </w:rPr>
                    <w:t xml:space="preserve"> </w:t>
                  </w:r>
                </w:p>
                <w:p w14:paraId="01350B0D" w14:textId="77777777" w:rsidR="006B411D" w:rsidRDefault="006B411D" w:rsidP="006B411D">
                  <w:pPr>
                    <w:pStyle w:val="Bibliografa"/>
                    <w:ind w:left="720" w:hanging="720"/>
                    <w:rPr>
                      <w:noProof/>
                      <w:lang w:val="en-US"/>
                    </w:rPr>
                  </w:pPr>
                  <w:r>
                    <w:rPr>
                      <w:noProof/>
                      <w:lang w:val="en-US"/>
                    </w:rPr>
                    <w:lastRenderedPageBreak/>
                    <w:t xml:space="preserve">GROSSBERG, S. (2015). The 2015 Norman Anderson Lifetime Achievement Award is presented to. </w:t>
                  </w:r>
                  <w:r>
                    <w:rPr>
                      <w:i/>
                      <w:iCs/>
                      <w:noProof/>
                      <w:lang w:val="en-US"/>
                    </w:rPr>
                    <w:t>SED Society of Experimental Psychologists</w:t>
                  </w:r>
                  <w:r>
                    <w:rPr>
                      <w:noProof/>
                      <w:lang w:val="en-US"/>
                    </w:rPr>
                    <w:t>. Retrieved from http://www.sepsych.org/awards.php</w:t>
                  </w:r>
                </w:p>
                <w:p w14:paraId="6AF5AC8A" w14:textId="77777777" w:rsidR="006B411D" w:rsidRDefault="006B411D" w:rsidP="006B411D">
                  <w:pPr>
                    <w:pStyle w:val="Bibliografa"/>
                    <w:ind w:left="720" w:hanging="720"/>
                    <w:rPr>
                      <w:noProof/>
                      <w:lang w:val="en-US"/>
                    </w:rPr>
                  </w:pPr>
                  <w:r>
                    <w:rPr>
                      <w:noProof/>
                      <w:lang w:val="en-US"/>
                    </w:rPr>
                    <w:t xml:space="preserve">Grossberg, S. (2015, Mayo 15). </w:t>
                  </w:r>
                  <w:r>
                    <w:rPr>
                      <w:i/>
                      <w:iCs/>
                      <w:noProof/>
                      <w:lang w:val="en-US"/>
                    </w:rPr>
                    <w:t>Youtube</w:t>
                  </w:r>
                  <w:r>
                    <w:rPr>
                      <w:noProof/>
                      <w:lang w:val="en-US"/>
                    </w:rPr>
                    <w:t>. Retrieved from Linking Mind and Brain: Steve Grossberg SEP Lifetime Achievement Award Lecture: https://www.youtube.com/watch?v=9n5AnvFur7I</w:t>
                  </w:r>
                </w:p>
                <w:p w14:paraId="6DE91A86" w14:textId="77777777" w:rsidR="006B411D" w:rsidRDefault="006B411D" w:rsidP="006B411D">
                  <w:pPr>
                    <w:pStyle w:val="Bibliografa"/>
                    <w:ind w:left="720" w:hanging="720"/>
                    <w:rPr>
                      <w:noProof/>
                      <w:lang w:val="en-US"/>
                    </w:rPr>
                  </w:pPr>
                  <w:r>
                    <w:rPr>
                      <w:noProof/>
                      <w:lang w:val="en-US"/>
                    </w:rPr>
                    <w:t xml:space="preserve">McMulloch, W., &amp; PITTS, W. (1943). A logical calculus of the ideas immanent in nervous activity. </w:t>
                  </w:r>
                  <w:r>
                    <w:rPr>
                      <w:i/>
                      <w:iCs/>
                      <w:noProof/>
                      <w:lang w:val="en-US"/>
                    </w:rPr>
                    <w:t>Bulletin of Mathematical Biophysics</w:t>
                  </w:r>
                  <w:r>
                    <w:rPr>
                      <w:noProof/>
                      <w:lang w:val="en-US"/>
                    </w:rPr>
                    <w:t>, 115-133.</w:t>
                  </w:r>
                </w:p>
                <w:p w14:paraId="22AB7DBE" w14:textId="77777777" w:rsidR="006B411D" w:rsidRDefault="006B411D" w:rsidP="006B411D">
                  <w:pPr>
                    <w:pStyle w:val="Bibliografa"/>
                    <w:ind w:left="720" w:hanging="720"/>
                    <w:rPr>
                      <w:noProof/>
                      <w:lang w:val="en-US"/>
                    </w:rPr>
                  </w:pPr>
                  <w:r>
                    <w:rPr>
                      <w:noProof/>
                      <w:lang w:val="en-US"/>
                    </w:rPr>
                    <w:t xml:space="preserve">Minsky, M., &amp; Papert, S. (1969). </w:t>
                  </w:r>
                  <w:r>
                    <w:rPr>
                      <w:i/>
                      <w:iCs/>
                      <w:noProof/>
                      <w:lang w:val="en-US"/>
                    </w:rPr>
                    <w:t>Perceptrons.</w:t>
                  </w:r>
                  <w:r>
                    <w:rPr>
                      <w:noProof/>
                      <w:lang w:val="en-US"/>
                    </w:rPr>
                    <w:t xml:space="preserve"> Cambrige: MIT Press.</w:t>
                  </w:r>
                </w:p>
                <w:p w14:paraId="6BC5E70B" w14:textId="1DDA56BC" w:rsidR="00BC2DE3" w:rsidRDefault="00BC2DE3" w:rsidP="006B411D">
                  <w:r>
                    <w:rPr>
                      <w:b/>
                      <w:bCs/>
                    </w:rPr>
                    <w:fldChar w:fldCharType="end"/>
                  </w:r>
                </w:p>
              </w:sdtContent>
            </w:sdt>
          </w:sdtContent>
        </w:sdt>
        <w:p w14:paraId="223D73C1" w14:textId="141B3A2B" w:rsidR="00BC2DE3" w:rsidRDefault="00110286" w:rsidP="00BC2DE3">
          <w:pPr>
            <w:pStyle w:val="Ttulo1"/>
            <w:jc w:val="both"/>
          </w:pPr>
        </w:p>
      </w:sdtContent>
    </w:sdt>
    <w:p w14:paraId="2A8E762D" w14:textId="77777777" w:rsidR="00A34193" w:rsidRPr="00A34193" w:rsidRDefault="00A34193" w:rsidP="00A34193"/>
    <w:sectPr w:rsidR="00A34193" w:rsidRPr="00A34193" w:rsidSect="00BC2DE3">
      <w:headerReference w:type="default" r:id="rId69"/>
      <w:pgSz w:w="12240" w:h="15840" w:code="1"/>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NTHONY" w:date="2018-04-12T13:42:00Z" w:initials="A">
    <w:p w14:paraId="6253A011" w14:textId="7F3E1560" w:rsidR="00D20471" w:rsidRPr="00220825" w:rsidRDefault="00D20471">
      <w:pPr>
        <w:pStyle w:val="Textocomentario"/>
        <w:rPr>
          <w:lang w:val="en-US"/>
        </w:rPr>
      </w:pPr>
      <w:r>
        <w:rPr>
          <w:rStyle w:val="Refdecomentario"/>
        </w:rPr>
        <w:annotationRef/>
      </w:r>
      <w:r w:rsidRPr="00220825">
        <w:rPr>
          <w:lang w:val="en-US"/>
        </w:rPr>
        <w:t>KEVIN</w:t>
      </w:r>
    </w:p>
  </w:comment>
  <w:comment w:id="7" w:author="ANTHONY" w:date="2018-04-12T13:42:00Z" w:initials="A">
    <w:p w14:paraId="5D42D154" w14:textId="57F62EBD" w:rsidR="00D20471" w:rsidRPr="00220825" w:rsidRDefault="00D20471">
      <w:pPr>
        <w:pStyle w:val="Textocomentario"/>
        <w:rPr>
          <w:lang w:val="en-US"/>
        </w:rPr>
      </w:pPr>
      <w:r>
        <w:rPr>
          <w:rStyle w:val="Refdecomentario"/>
        </w:rPr>
        <w:annotationRef/>
      </w:r>
      <w:r w:rsidRPr="00220825">
        <w:rPr>
          <w:lang w:val="en-US"/>
        </w:rPr>
        <w:t>CARLOS</w:t>
      </w:r>
    </w:p>
  </w:comment>
  <w:comment w:id="9" w:author="ANTHONY" w:date="2018-04-12T13:42:00Z" w:initials="A">
    <w:p w14:paraId="46FBA9C2" w14:textId="0798B64B" w:rsidR="00D20471" w:rsidRPr="00220825" w:rsidRDefault="00D20471">
      <w:pPr>
        <w:pStyle w:val="Textocomentario"/>
        <w:rPr>
          <w:lang w:val="en-US"/>
        </w:rPr>
      </w:pPr>
      <w:r>
        <w:rPr>
          <w:rStyle w:val="Refdecomentario"/>
        </w:rPr>
        <w:annotationRef/>
      </w:r>
      <w:r w:rsidRPr="00220825">
        <w:rPr>
          <w:lang w:val="en-US"/>
        </w:rPr>
        <w:t>KEVIN</w:t>
      </w:r>
    </w:p>
  </w:comment>
  <w:comment w:id="11" w:author="ANTHONY" w:date="2018-04-12T13:42:00Z" w:initials="A">
    <w:p w14:paraId="4A1A48D4" w14:textId="0675F172" w:rsidR="00D20471" w:rsidRPr="00220825" w:rsidRDefault="00D20471" w:rsidP="006E31E9">
      <w:pPr>
        <w:pStyle w:val="Textocomentario"/>
        <w:ind w:firstLine="0"/>
        <w:rPr>
          <w:lang w:val="en-US"/>
        </w:rPr>
      </w:pPr>
      <w:r>
        <w:rPr>
          <w:rStyle w:val="Refdecomentario"/>
        </w:rPr>
        <w:annotationRef/>
      </w:r>
      <w:r w:rsidRPr="00220825">
        <w:rPr>
          <w:lang w:val="en-US"/>
        </w:rPr>
        <w:t>KEVIN</w:t>
      </w:r>
    </w:p>
  </w:comment>
  <w:comment w:id="19" w:author="ANTHONY" w:date="2018-04-12T13:36:00Z" w:initials="A">
    <w:p w14:paraId="1C1344AE" w14:textId="77777777" w:rsidR="00537F1C" w:rsidRDefault="00537F1C" w:rsidP="00537F1C">
      <w:pPr>
        <w:pStyle w:val="Textocomentario"/>
      </w:pPr>
      <w:r>
        <w:rPr>
          <w:rStyle w:val="Refdecomentario"/>
        </w:rPr>
        <w:annotationRef/>
      </w:r>
      <w:r>
        <w:t>GUILLERMO</w:t>
      </w:r>
    </w:p>
  </w:comment>
  <w:comment w:id="25" w:author="ANTHONY" w:date="2018-04-12T13:41:00Z" w:initials="A">
    <w:p w14:paraId="056E1057" w14:textId="608B59A1" w:rsidR="00D20471" w:rsidRPr="00770572" w:rsidRDefault="00D20471">
      <w:pPr>
        <w:pStyle w:val="Textocomentario"/>
        <w:rPr>
          <w:lang w:val="en-US"/>
        </w:rPr>
      </w:pPr>
      <w:r>
        <w:rPr>
          <w:rStyle w:val="Refdecomentario"/>
        </w:rPr>
        <w:annotationRef/>
      </w:r>
      <w:r w:rsidRPr="00770572">
        <w:rPr>
          <w:lang w:val="en-US"/>
        </w:rPr>
        <w:t>MIGUEL</w:t>
      </w:r>
    </w:p>
  </w:comment>
  <w:comment w:id="28" w:author="ANTHONY" w:date="2018-04-12T13:37:00Z" w:initials="A">
    <w:p w14:paraId="1C33BC73" w14:textId="1697596C" w:rsidR="00D20471" w:rsidRPr="00770572" w:rsidRDefault="00D20471">
      <w:pPr>
        <w:pStyle w:val="Textocomentario"/>
        <w:rPr>
          <w:lang w:val="en-US"/>
        </w:rPr>
      </w:pPr>
      <w:r>
        <w:rPr>
          <w:rStyle w:val="Refdecomentario"/>
        </w:rPr>
        <w:annotationRef/>
      </w:r>
      <w:r w:rsidRPr="00770572">
        <w:rPr>
          <w:lang w:val="en-US"/>
        </w:rPr>
        <w:t>KEVIN</w:t>
      </w:r>
    </w:p>
  </w:comment>
  <w:comment w:id="30" w:author="ANTHONY" w:date="2018-04-12T13:37:00Z" w:initials="A">
    <w:p w14:paraId="0FC7AFD6" w14:textId="7D8C7AEF" w:rsidR="00D20471" w:rsidRPr="00770572" w:rsidRDefault="00D20471">
      <w:pPr>
        <w:pStyle w:val="Textocomentario"/>
        <w:rPr>
          <w:lang w:val="en-US"/>
        </w:rPr>
      </w:pPr>
      <w:r>
        <w:rPr>
          <w:rStyle w:val="Refdecomentario"/>
        </w:rPr>
        <w:annotationRef/>
      </w:r>
      <w:r w:rsidRPr="00770572">
        <w:rPr>
          <w:lang w:val="en-US"/>
        </w:rPr>
        <w:t>KEVIN</w:t>
      </w:r>
    </w:p>
  </w:comment>
  <w:comment w:id="32" w:author="ANTHONY" w:date="2018-04-12T13:37:00Z" w:initials="A">
    <w:p w14:paraId="392D3B36" w14:textId="42F69836" w:rsidR="00D20471" w:rsidRPr="00770572" w:rsidRDefault="00D20471">
      <w:pPr>
        <w:pStyle w:val="Textocomentario"/>
        <w:rPr>
          <w:lang w:val="en-US"/>
        </w:rPr>
      </w:pPr>
      <w:r>
        <w:rPr>
          <w:rStyle w:val="Refdecomentario"/>
        </w:rPr>
        <w:annotationRef/>
      </w:r>
      <w:r w:rsidRPr="00770572">
        <w:rPr>
          <w:lang w:val="en-US"/>
        </w:rPr>
        <w:t>KEVIN</w:t>
      </w:r>
    </w:p>
  </w:comment>
  <w:comment w:id="34" w:author="ANTHONY" w:date="2018-04-12T13:37:00Z" w:initials="A">
    <w:p w14:paraId="47DE0E6E" w14:textId="110B038B" w:rsidR="00D20471" w:rsidRPr="00220825" w:rsidRDefault="00D20471">
      <w:pPr>
        <w:pStyle w:val="Textocomentario"/>
      </w:pPr>
      <w:r>
        <w:rPr>
          <w:rStyle w:val="Refdecomentario"/>
        </w:rPr>
        <w:annotationRef/>
      </w:r>
      <w:r w:rsidRPr="00220825">
        <w:t>KEVIN</w:t>
      </w:r>
    </w:p>
  </w:comment>
  <w:comment w:id="36" w:author="ANTHONY" w:date="2018-04-12T13:36:00Z" w:initials="A">
    <w:p w14:paraId="7A4ABA07" w14:textId="08815409" w:rsidR="00D20471" w:rsidRDefault="00D20471">
      <w:pPr>
        <w:pStyle w:val="Textocomentario"/>
      </w:pPr>
      <w:r>
        <w:rPr>
          <w:rStyle w:val="Refdecomentario"/>
        </w:rPr>
        <w:annotationRef/>
      </w:r>
      <w:r>
        <w:t>CARLOS</w:t>
      </w:r>
    </w:p>
  </w:comment>
  <w:comment w:id="38" w:author="ANTHONY" w:date="2018-04-12T13:36:00Z" w:initials="A">
    <w:p w14:paraId="2551F0AB" w14:textId="44BB81DA" w:rsidR="00D20471" w:rsidRDefault="00D20471">
      <w:pPr>
        <w:pStyle w:val="Textocomentario"/>
      </w:pPr>
      <w:r>
        <w:rPr>
          <w:rStyle w:val="Refdecomentario"/>
        </w:rPr>
        <w:annotationRef/>
      </w:r>
      <w:r>
        <w:t>CARLOS</w:t>
      </w:r>
    </w:p>
  </w:comment>
  <w:comment w:id="41" w:author="ANTHONY" w:date="2018-04-12T13:36:00Z" w:initials="A">
    <w:p w14:paraId="67B00417" w14:textId="78FB5262" w:rsidR="00D20471" w:rsidRDefault="00D20471">
      <w:pPr>
        <w:pStyle w:val="Textocomentario"/>
      </w:pPr>
      <w:r>
        <w:rPr>
          <w:rStyle w:val="Refdecomentario"/>
        </w:rPr>
        <w:annotationRef/>
      </w:r>
      <w:r>
        <w:t>GUILLERMO</w:t>
      </w:r>
    </w:p>
  </w:comment>
  <w:comment w:id="43" w:author="ANTHONY" w:date="2018-04-12T13:36:00Z" w:initials="A">
    <w:p w14:paraId="06EEC006" w14:textId="1CC0C0B0" w:rsidR="00D20471" w:rsidRDefault="00D20471">
      <w:pPr>
        <w:pStyle w:val="Textocomentario"/>
      </w:pPr>
      <w:r>
        <w:rPr>
          <w:rStyle w:val="Refdecomentario"/>
        </w:rPr>
        <w:annotationRef/>
      </w:r>
      <w:r>
        <w:t>GUILLERMO</w:t>
      </w:r>
    </w:p>
  </w:comment>
  <w:comment w:id="54" w:author="ANTHONY" w:date="2018-04-12T13:35:00Z" w:initials="A">
    <w:p w14:paraId="209181B9" w14:textId="6BE5AA9D" w:rsidR="00D20471" w:rsidRDefault="00D20471">
      <w:pPr>
        <w:pStyle w:val="Textocomentario"/>
      </w:pPr>
      <w:r>
        <w:rPr>
          <w:rStyle w:val="Refdecomentario"/>
        </w:rPr>
        <w:annotationRef/>
      </w:r>
      <w:r>
        <w:t>KEVIN</w:t>
      </w:r>
    </w:p>
  </w:comment>
  <w:comment w:id="56" w:author="ANTHONY" w:date="2018-04-12T13:39:00Z" w:initials="A">
    <w:p w14:paraId="1753708B" w14:textId="6D45BE03" w:rsidR="00D20471" w:rsidRDefault="00D20471">
      <w:pPr>
        <w:pStyle w:val="Textocomentario"/>
      </w:pPr>
      <w:r>
        <w:rPr>
          <w:rStyle w:val="Refdecomentario"/>
        </w:rPr>
        <w:annotationRef/>
      </w:r>
      <w:r>
        <w:t>GUILLERMO</w:t>
      </w:r>
    </w:p>
  </w:comment>
  <w:comment w:id="58" w:author="ANTHONY" w:date="2018-04-12T13:35:00Z" w:initials="A">
    <w:p w14:paraId="70318BD7" w14:textId="7A075FC7" w:rsidR="00D20471" w:rsidRDefault="00D20471">
      <w:pPr>
        <w:pStyle w:val="Textocomentario"/>
      </w:pPr>
      <w:r>
        <w:rPr>
          <w:rStyle w:val="Refdecomentario"/>
        </w:rPr>
        <w:annotationRef/>
      </w:r>
      <w:r>
        <w:t>MIGUEL</w:t>
      </w:r>
    </w:p>
  </w:comment>
  <w:comment w:id="60" w:author="ANTHONY" w:date="2018-04-12T13:35:00Z" w:initials="A">
    <w:p w14:paraId="4B04E287" w14:textId="52A08254" w:rsidR="00D20471" w:rsidRDefault="00D20471">
      <w:pPr>
        <w:pStyle w:val="Textocomentario"/>
      </w:pPr>
      <w:r>
        <w:rPr>
          <w:rStyle w:val="Refdecomentario"/>
        </w:rPr>
        <w:annotationRef/>
      </w:r>
      <w:r>
        <w:t>MIGUEL</w:t>
      </w:r>
    </w:p>
  </w:comment>
  <w:comment w:id="62" w:author="ANTHONY" w:date="2018-04-12T13:39:00Z" w:initials="A">
    <w:p w14:paraId="7CA6E6A9" w14:textId="5FA7870E" w:rsidR="00D20471" w:rsidRDefault="00D20471">
      <w:pPr>
        <w:pStyle w:val="Textocomentario"/>
      </w:pPr>
      <w:r>
        <w:rPr>
          <w:rStyle w:val="Refdecomentario"/>
        </w:rPr>
        <w:annotationRef/>
      </w:r>
      <w:r>
        <w:t>TODOS (VAN AGREGANDO SEGÚN VAN AVANZANDO)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53A011" w15:done="0"/>
  <w15:commentEx w15:paraId="5D42D154" w15:done="0"/>
  <w15:commentEx w15:paraId="46FBA9C2" w15:done="0"/>
  <w15:commentEx w15:paraId="4A1A48D4" w15:done="0"/>
  <w15:commentEx w15:paraId="1C1344AE" w15:done="0"/>
  <w15:commentEx w15:paraId="056E1057" w15:done="0"/>
  <w15:commentEx w15:paraId="1C33BC73" w15:done="0"/>
  <w15:commentEx w15:paraId="0FC7AFD6" w15:done="0"/>
  <w15:commentEx w15:paraId="392D3B36" w15:done="0"/>
  <w15:commentEx w15:paraId="47DE0E6E" w15:done="0"/>
  <w15:commentEx w15:paraId="7A4ABA07" w15:done="0"/>
  <w15:commentEx w15:paraId="2551F0AB" w15:done="0"/>
  <w15:commentEx w15:paraId="67B00417" w15:done="0"/>
  <w15:commentEx w15:paraId="06EEC006" w15:done="0"/>
  <w15:commentEx w15:paraId="209181B9" w15:done="0"/>
  <w15:commentEx w15:paraId="1753708B" w15:done="0"/>
  <w15:commentEx w15:paraId="70318BD7" w15:done="0"/>
  <w15:commentEx w15:paraId="4B04E287" w15:done="0"/>
  <w15:commentEx w15:paraId="7CA6E6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46B21" w14:textId="77777777" w:rsidR="00110286" w:rsidRDefault="00110286" w:rsidP="00DB0F22">
      <w:r>
        <w:separator/>
      </w:r>
    </w:p>
    <w:p w14:paraId="743E9000" w14:textId="77777777" w:rsidR="00110286" w:rsidRDefault="00110286"/>
    <w:p w14:paraId="1F2746FD" w14:textId="77777777" w:rsidR="00110286" w:rsidRDefault="00110286" w:rsidP="00770572"/>
    <w:p w14:paraId="40DB1C78" w14:textId="77777777" w:rsidR="00110286" w:rsidRDefault="00110286" w:rsidP="00770572"/>
  </w:endnote>
  <w:endnote w:type="continuationSeparator" w:id="0">
    <w:p w14:paraId="1DCBE3AE" w14:textId="77777777" w:rsidR="00110286" w:rsidRDefault="00110286" w:rsidP="00DB0F22">
      <w:r>
        <w:continuationSeparator/>
      </w:r>
    </w:p>
    <w:p w14:paraId="31EA3AC4" w14:textId="77777777" w:rsidR="00110286" w:rsidRDefault="00110286"/>
    <w:p w14:paraId="01DD3FA8" w14:textId="77777777" w:rsidR="00110286" w:rsidRDefault="00110286" w:rsidP="00770572"/>
    <w:p w14:paraId="1FDFCA54" w14:textId="77777777" w:rsidR="00110286" w:rsidRDefault="00110286" w:rsidP="00770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A328C" w14:textId="77777777" w:rsidR="00110286" w:rsidRDefault="00110286" w:rsidP="00DB0F22">
      <w:r>
        <w:separator/>
      </w:r>
    </w:p>
    <w:p w14:paraId="60E1EF1D" w14:textId="77777777" w:rsidR="00110286" w:rsidRDefault="00110286"/>
    <w:p w14:paraId="569F1C9A" w14:textId="77777777" w:rsidR="00110286" w:rsidRDefault="00110286" w:rsidP="00770572"/>
    <w:p w14:paraId="31191D75" w14:textId="77777777" w:rsidR="00110286" w:rsidRDefault="00110286" w:rsidP="00770572"/>
  </w:footnote>
  <w:footnote w:type="continuationSeparator" w:id="0">
    <w:p w14:paraId="30047556" w14:textId="77777777" w:rsidR="00110286" w:rsidRDefault="00110286" w:rsidP="00DB0F22">
      <w:r>
        <w:continuationSeparator/>
      </w:r>
    </w:p>
    <w:p w14:paraId="36161E76" w14:textId="77777777" w:rsidR="00110286" w:rsidRDefault="00110286"/>
    <w:p w14:paraId="099B73E1" w14:textId="77777777" w:rsidR="00110286" w:rsidRDefault="00110286" w:rsidP="00770572"/>
    <w:p w14:paraId="2BB93E81" w14:textId="77777777" w:rsidR="00110286" w:rsidRDefault="00110286" w:rsidP="007705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C3F5" w14:textId="77777777" w:rsidR="00D20471" w:rsidRDefault="00D20471">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5211251"/>
      <w:docPartObj>
        <w:docPartGallery w:val="Page Numbers (Top of Page)"/>
        <w:docPartUnique/>
      </w:docPartObj>
    </w:sdtPr>
    <w:sdtEndPr/>
    <w:sdtContent>
      <w:p w14:paraId="3C102A25" w14:textId="29DA4227" w:rsidR="00D20471" w:rsidRDefault="00D20471">
        <w:pPr>
          <w:pStyle w:val="Encabezado"/>
          <w:jc w:val="right"/>
        </w:pPr>
        <w:r>
          <w:fldChar w:fldCharType="begin"/>
        </w:r>
        <w:r>
          <w:instrText>PAGE   \* MERGEFORMAT</w:instrText>
        </w:r>
        <w:r>
          <w:fldChar w:fldCharType="separate"/>
        </w:r>
        <w:r w:rsidR="006B411D" w:rsidRPr="006B411D">
          <w:rPr>
            <w:noProof/>
            <w:lang w:val="es-ES"/>
          </w:rPr>
          <w:t>26</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C1D"/>
    <w:multiLevelType w:val="hybridMultilevel"/>
    <w:tmpl w:val="9530DB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2DC4EC0"/>
    <w:multiLevelType w:val="hybridMultilevel"/>
    <w:tmpl w:val="D01AF3F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nsid w:val="051D64E8"/>
    <w:multiLevelType w:val="hybridMultilevel"/>
    <w:tmpl w:val="AD7874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F95BCE"/>
    <w:multiLevelType w:val="hybridMultilevel"/>
    <w:tmpl w:val="4E4C4EA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nsid w:val="0AB73414"/>
    <w:multiLevelType w:val="multilevel"/>
    <w:tmpl w:val="1702E7C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D564040"/>
    <w:multiLevelType w:val="multilevel"/>
    <w:tmpl w:val="2D5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930229"/>
    <w:multiLevelType w:val="hybridMultilevel"/>
    <w:tmpl w:val="8354BAD0"/>
    <w:lvl w:ilvl="0" w:tplc="7F7679DC">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C936433"/>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D2C5A8E"/>
    <w:multiLevelType w:val="hybridMultilevel"/>
    <w:tmpl w:val="A2E0DEE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1E88774B"/>
    <w:multiLevelType w:val="hybridMultilevel"/>
    <w:tmpl w:val="495EFDFE"/>
    <w:lvl w:ilvl="0" w:tplc="4F666C82">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0">
    <w:nsid w:val="20D0043B"/>
    <w:multiLevelType w:val="multilevel"/>
    <w:tmpl w:val="128278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24DD6CA8"/>
    <w:multiLevelType w:val="hybridMultilevel"/>
    <w:tmpl w:val="531E3D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B1E6AF1"/>
    <w:multiLevelType w:val="hybridMultilevel"/>
    <w:tmpl w:val="D472970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2BA05943"/>
    <w:multiLevelType w:val="multilevel"/>
    <w:tmpl w:val="345AC38A"/>
    <w:lvl w:ilvl="0">
      <w:start w:val="3"/>
      <w:numFmt w:val="decimal"/>
      <w:lvlText w:val="%1."/>
      <w:lvlJc w:val="left"/>
      <w:pPr>
        <w:ind w:left="360" w:hanging="360"/>
      </w:pPr>
      <w:rPr>
        <w:rFonts w:cstheme="majorBidi" w:hint="default"/>
      </w:rPr>
    </w:lvl>
    <w:lvl w:ilvl="1">
      <w:start w:val="1"/>
      <w:numFmt w:val="decimal"/>
      <w:lvlText w:val="%1.%2."/>
      <w:lvlJc w:val="left"/>
      <w:pPr>
        <w:ind w:left="1080" w:hanging="36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14">
    <w:nsid w:val="36093961"/>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8375840"/>
    <w:multiLevelType w:val="multilevel"/>
    <w:tmpl w:val="0C5464F4"/>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D4B3057"/>
    <w:multiLevelType w:val="hybridMultilevel"/>
    <w:tmpl w:val="8948F87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nsid w:val="42CB1FB4"/>
    <w:multiLevelType w:val="hybridMultilevel"/>
    <w:tmpl w:val="FF0E8A6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8">
    <w:nsid w:val="5244511A"/>
    <w:multiLevelType w:val="hybridMultilevel"/>
    <w:tmpl w:val="2370F5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37F7C83"/>
    <w:multiLevelType w:val="hybridMultilevel"/>
    <w:tmpl w:val="231EBF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5EE07D59"/>
    <w:multiLevelType w:val="multilevel"/>
    <w:tmpl w:val="22EA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3E1EED"/>
    <w:multiLevelType w:val="multilevel"/>
    <w:tmpl w:val="1702E7C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A3A04C7"/>
    <w:multiLevelType w:val="hybridMultilevel"/>
    <w:tmpl w:val="03E49632"/>
    <w:lvl w:ilvl="0" w:tplc="E3D884D2">
      <w:start w:val="1"/>
      <w:numFmt w:val="decimal"/>
      <w:lvlText w:val="2.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73AA05F4"/>
    <w:multiLevelType w:val="hybridMultilevel"/>
    <w:tmpl w:val="26143A84"/>
    <w:lvl w:ilvl="0" w:tplc="E3D884D2">
      <w:start w:val="1"/>
      <w:numFmt w:val="decimal"/>
      <w:lvlText w:val="2.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78093AB8"/>
    <w:multiLevelType w:val="hybridMultilevel"/>
    <w:tmpl w:val="EAC88D7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nsid w:val="785F2AAC"/>
    <w:multiLevelType w:val="multilevel"/>
    <w:tmpl w:val="F81A81E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0"/>
  </w:num>
  <w:num w:numId="2">
    <w:abstractNumId w:val="5"/>
  </w:num>
  <w:num w:numId="3">
    <w:abstractNumId w:val="17"/>
  </w:num>
  <w:num w:numId="4">
    <w:abstractNumId w:val="4"/>
  </w:num>
  <w:num w:numId="5">
    <w:abstractNumId w:val="3"/>
  </w:num>
  <w:num w:numId="6">
    <w:abstractNumId w:val="24"/>
  </w:num>
  <w:num w:numId="7">
    <w:abstractNumId w:val="16"/>
  </w:num>
  <w:num w:numId="8">
    <w:abstractNumId w:val="1"/>
  </w:num>
  <w:num w:numId="9">
    <w:abstractNumId w:val="19"/>
  </w:num>
  <w:num w:numId="10">
    <w:abstractNumId w:val="0"/>
  </w:num>
  <w:num w:numId="11">
    <w:abstractNumId w:val="18"/>
  </w:num>
  <w:num w:numId="12">
    <w:abstractNumId w:val="2"/>
  </w:num>
  <w:num w:numId="13">
    <w:abstractNumId w:val="6"/>
  </w:num>
  <w:num w:numId="14">
    <w:abstractNumId w:val="21"/>
  </w:num>
  <w:num w:numId="15">
    <w:abstractNumId w:val="10"/>
  </w:num>
  <w:num w:numId="16">
    <w:abstractNumId w:val="11"/>
  </w:num>
  <w:num w:numId="17">
    <w:abstractNumId w:val="25"/>
  </w:num>
  <w:num w:numId="18">
    <w:abstractNumId w:val="23"/>
  </w:num>
  <w:num w:numId="19">
    <w:abstractNumId w:val="14"/>
  </w:num>
  <w:num w:numId="20">
    <w:abstractNumId w:val="7"/>
  </w:num>
  <w:num w:numId="21">
    <w:abstractNumId w:val="15"/>
  </w:num>
  <w:num w:numId="22">
    <w:abstractNumId w:val="12"/>
  </w:num>
  <w:num w:numId="23">
    <w:abstractNumId w:val="22"/>
  </w:num>
  <w:num w:numId="24">
    <w:abstractNumId w:val="13"/>
  </w:num>
  <w:num w:numId="25">
    <w:abstractNumId w:val="9"/>
  </w:num>
  <w:num w:numId="26">
    <w:abstractNumId w:val="8"/>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w15:presenceInfo w15:providerId="None" w15:userId="ANTHO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B4"/>
    <w:rsid w:val="0000128B"/>
    <w:rsid w:val="00110286"/>
    <w:rsid w:val="00116F47"/>
    <w:rsid w:val="00162922"/>
    <w:rsid w:val="001A5E62"/>
    <w:rsid w:val="001D1C72"/>
    <w:rsid w:val="00220825"/>
    <w:rsid w:val="00220988"/>
    <w:rsid w:val="00220E90"/>
    <w:rsid w:val="00291DC5"/>
    <w:rsid w:val="002D1516"/>
    <w:rsid w:val="00303EA1"/>
    <w:rsid w:val="00340871"/>
    <w:rsid w:val="003413B5"/>
    <w:rsid w:val="00390CBB"/>
    <w:rsid w:val="003C2533"/>
    <w:rsid w:val="003E7D8A"/>
    <w:rsid w:val="004343BC"/>
    <w:rsid w:val="00435C74"/>
    <w:rsid w:val="00451DAC"/>
    <w:rsid w:val="00460236"/>
    <w:rsid w:val="00492DBE"/>
    <w:rsid w:val="004D1474"/>
    <w:rsid w:val="00532659"/>
    <w:rsid w:val="00537F1C"/>
    <w:rsid w:val="00540E19"/>
    <w:rsid w:val="00551386"/>
    <w:rsid w:val="00551A7E"/>
    <w:rsid w:val="00554DB1"/>
    <w:rsid w:val="0057249A"/>
    <w:rsid w:val="005A17E2"/>
    <w:rsid w:val="005C3FB4"/>
    <w:rsid w:val="005D1A18"/>
    <w:rsid w:val="00623DEC"/>
    <w:rsid w:val="00664156"/>
    <w:rsid w:val="006642EB"/>
    <w:rsid w:val="006740F4"/>
    <w:rsid w:val="00684381"/>
    <w:rsid w:val="006977FD"/>
    <w:rsid w:val="006B411D"/>
    <w:rsid w:val="006E31E9"/>
    <w:rsid w:val="006F6D25"/>
    <w:rsid w:val="007464CB"/>
    <w:rsid w:val="00770572"/>
    <w:rsid w:val="00780ACB"/>
    <w:rsid w:val="007A67E0"/>
    <w:rsid w:val="00813E0D"/>
    <w:rsid w:val="00814A47"/>
    <w:rsid w:val="00834E56"/>
    <w:rsid w:val="008B11BB"/>
    <w:rsid w:val="008D15F6"/>
    <w:rsid w:val="0095238E"/>
    <w:rsid w:val="0095639E"/>
    <w:rsid w:val="0097522E"/>
    <w:rsid w:val="009976E6"/>
    <w:rsid w:val="009B0AB3"/>
    <w:rsid w:val="009F6690"/>
    <w:rsid w:val="009F6786"/>
    <w:rsid w:val="00A34193"/>
    <w:rsid w:val="00A53A2E"/>
    <w:rsid w:val="00A6404E"/>
    <w:rsid w:val="00AF06B4"/>
    <w:rsid w:val="00B60ED2"/>
    <w:rsid w:val="00BA000C"/>
    <w:rsid w:val="00BC2DE3"/>
    <w:rsid w:val="00BC40F1"/>
    <w:rsid w:val="00BE2BAF"/>
    <w:rsid w:val="00BE43EF"/>
    <w:rsid w:val="00C5610E"/>
    <w:rsid w:val="00C7156A"/>
    <w:rsid w:val="00CF0192"/>
    <w:rsid w:val="00CF1498"/>
    <w:rsid w:val="00D20471"/>
    <w:rsid w:val="00D635B4"/>
    <w:rsid w:val="00D70701"/>
    <w:rsid w:val="00DB0F22"/>
    <w:rsid w:val="00E37200"/>
    <w:rsid w:val="00EC50D4"/>
    <w:rsid w:val="00EE0D00"/>
    <w:rsid w:val="00F33BD9"/>
    <w:rsid w:val="00F34BC4"/>
    <w:rsid w:val="00F80069"/>
    <w:rsid w:val="00F87981"/>
    <w:rsid w:val="00FA04D8"/>
    <w:rsid w:val="00FD4231"/>
    <w:rsid w:val="00FE68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B9E95"/>
  <w15:chartTrackingRefBased/>
  <w15:docId w15:val="{C34D1AEF-0F92-4D17-8A68-4256A565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193"/>
    <w:pPr>
      <w:spacing w:after="0" w:line="480" w:lineRule="auto"/>
      <w:ind w:firstLine="284"/>
      <w:jc w:val="both"/>
    </w:pPr>
    <w:rPr>
      <w:rFonts w:ascii="Times New Roman" w:eastAsia="Times New Roman" w:hAnsi="Times New Roman" w:cs="Times New Roman"/>
      <w:sz w:val="24"/>
      <w:szCs w:val="24"/>
      <w:lang w:val="es-ES" w:eastAsia="es-ES"/>
    </w:rPr>
  </w:style>
  <w:style w:type="paragraph" w:styleId="Ttulo1">
    <w:name w:val="heading 1"/>
    <w:aliases w:val="Título 1 Formato APA"/>
    <w:basedOn w:val="Normal"/>
    <w:next w:val="Normal"/>
    <w:link w:val="Ttulo1Car"/>
    <w:uiPriority w:val="9"/>
    <w:qFormat/>
    <w:rsid w:val="009B0AB3"/>
    <w:pPr>
      <w:keepNext/>
      <w:keepLines/>
      <w:ind w:firstLine="0"/>
      <w:jc w:val="center"/>
      <w:outlineLvl w:val="0"/>
    </w:pPr>
    <w:rPr>
      <w:rFonts w:eastAsiaTheme="majorEastAsia" w:cstheme="majorBidi"/>
      <w:b/>
      <w:szCs w:val="32"/>
    </w:rPr>
  </w:style>
  <w:style w:type="paragraph" w:styleId="Ttulo2">
    <w:name w:val="heading 2"/>
    <w:aliases w:val="Título 2 Formato APA"/>
    <w:basedOn w:val="Normal"/>
    <w:next w:val="Normal"/>
    <w:link w:val="Ttulo2Car"/>
    <w:unhideWhenUsed/>
    <w:qFormat/>
    <w:rsid w:val="00116F47"/>
    <w:pPr>
      <w:keepNext/>
      <w:keepLines/>
      <w:ind w:firstLine="0"/>
      <w:outlineLvl w:val="1"/>
    </w:pPr>
    <w:rPr>
      <w:rFonts w:eastAsiaTheme="majorEastAsia" w:cstheme="majorBidi"/>
      <w:b/>
      <w:bCs/>
      <w:szCs w:val="26"/>
    </w:rPr>
  </w:style>
  <w:style w:type="paragraph" w:styleId="Ttulo3">
    <w:name w:val="heading 3"/>
    <w:aliases w:val="Título 3 Formato APA"/>
    <w:basedOn w:val="Normal"/>
    <w:next w:val="Normal"/>
    <w:link w:val="Ttulo3Car"/>
    <w:unhideWhenUsed/>
    <w:qFormat/>
    <w:rsid w:val="00116F47"/>
    <w:pPr>
      <w:keepNext/>
      <w:keepLines/>
      <w:outlineLvl w:val="2"/>
    </w:pPr>
    <w:rPr>
      <w:rFonts w:eastAsiaTheme="majorEastAsia" w:cstheme="majorBidi"/>
      <w:b/>
      <w:bCs/>
    </w:rPr>
  </w:style>
  <w:style w:type="paragraph" w:styleId="Ttulo4">
    <w:name w:val="heading 4"/>
    <w:basedOn w:val="Normal"/>
    <w:next w:val="Normal"/>
    <w:link w:val="Ttulo4Car"/>
    <w:rsid w:val="006740F4"/>
    <w:pPr>
      <w:keepNext/>
      <w:keepLines/>
      <w:pBdr>
        <w:top w:val="nil"/>
        <w:left w:val="nil"/>
        <w:bottom w:val="nil"/>
        <w:right w:val="nil"/>
        <w:between w:val="nil"/>
      </w:pBdr>
      <w:spacing w:before="240" w:after="40"/>
      <w:outlineLvl w:val="3"/>
    </w:pPr>
    <w:rPr>
      <w:b/>
      <w:color w:val="000000"/>
      <w:lang w:eastAsia="es-PE"/>
    </w:rPr>
  </w:style>
  <w:style w:type="paragraph" w:styleId="Ttulo5">
    <w:name w:val="heading 5"/>
    <w:basedOn w:val="Normal"/>
    <w:next w:val="Normal"/>
    <w:link w:val="Ttulo5Car"/>
    <w:rsid w:val="006740F4"/>
    <w:pPr>
      <w:keepNext/>
      <w:keepLines/>
      <w:pBdr>
        <w:top w:val="nil"/>
        <w:left w:val="nil"/>
        <w:bottom w:val="nil"/>
        <w:right w:val="nil"/>
        <w:between w:val="nil"/>
      </w:pBdr>
      <w:spacing w:before="220" w:after="40"/>
      <w:outlineLvl w:val="4"/>
    </w:pPr>
    <w:rPr>
      <w:b/>
      <w:color w:val="000000"/>
      <w:sz w:val="22"/>
      <w:szCs w:val="22"/>
      <w:lang w:eastAsia="es-PE"/>
    </w:rPr>
  </w:style>
  <w:style w:type="paragraph" w:styleId="Ttulo6">
    <w:name w:val="heading 6"/>
    <w:basedOn w:val="Normal"/>
    <w:next w:val="Normal"/>
    <w:link w:val="Ttulo6Car"/>
    <w:rsid w:val="006740F4"/>
    <w:pPr>
      <w:keepNext/>
      <w:keepLines/>
      <w:pBdr>
        <w:top w:val="nil"/>
        <w:left w:val="nil"/>
        <w:bottom w:val="nil"/>
        <w:right w:val="nil"/>
        <w:between w:val="nil"/>
      </w:pBdr>
      <w:spacing w:before="200" w:after="40"/>
      <w:outlineLvl w:val="5"/>
    </w:pPr>
    <w:rPr>
      <w:b/>
      <w:color w:val="000000"/>
      <w:sz w:val="20"/>
      <w:szCs w:val="20"/>
      <w:lang w:eastAsia="es-PE"/>
    </w:rPr>
  </w:style>
  <w:style w:type="paragraph" w:styleId="Ttulo7">
    <w:name w:val="heading 7"/>
    <w:aliases w:val="Título 4 Formato APA"/>
    <w:basedOn w:val="Normal"/>
    <w:next w:val="Normal"/>
    <w:link w:val="Ttulo7Car"/>
    <w:uiPriority w:val="9"/>
    <w:unhideWhenUsed/>
    <w:qFormat/>
    <w:rsid w:val="00116F47"/>
    <w:pPr>
      <w:keepNext/>
      <w:keepLines/>
      <w:outlineLvl w:val="6"/>
    </w:pPr>
    <w:rPr>
      <w:rFonts w:eastAsiaTheme="majorEastAsia" w:cstheme="majorBidi"/>
      <w:b/>
      <w:iCs/>
    </w:rPr>
  </w:style>
  <w:style w:type="paragraph" w:styleId="Ttulo8">
    <w:name w:val="heading 8"/>
    <w:basedOn w:val="Normal"/>
    <w:next w:val="Normal"/>
    <w:link w:val="Ttulo8Car"/>
    <w:uiPriority w:val="9"/>
    <w:unhideWhenUsed/>
    <w:qFormat/>
    <w:rsid w:val="006740F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6740F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Formato APA Car"/>
    <w:basedOn w:val="Fuentedeprrafopredeter"/>
    <w:link w:val="Ttulo1"/>
    <w:uiPriority w:val="9"/>
    <w:rsid w:val="009B0AB3"/>
    <w:rPr>
      <w:rFonts w:ascii="Times New Roman" w:eastAsiaTheme="majorEastAsia" w:hAnsi="Times New Roman" w:cstheme="majorBidi"/>
      <w:b/>
      <w:sz w:val="24"/>
      <w:szCs w:val="32"/>
      <w:lang w:val="es-ES" w:eastAsia="es-ES"/>
    </w:rPr>
  </w:style>
  <w:style w:type="character" w:customStyle="1" w:styleId="Ttulo2Car">
    <w:name w:val="Título 2 Car"/>
    <w:aliases w:val="Título 2 Formato APA Car"/>
    <w:basedOn w:val="Fuentedeprrafopredeter"/>
    <w:link w:val="Ttulo2"/>
    <w:rsid w:val="00116F47"/>
    <w:rPr>
      <w:rFonts w:ascii="Times New Roman" w:eastAsiaTheme="majorEastAsia" w:hAnsi="Times New Roman" w:cstheme="majorBidi"/>
      <w:b/>
      <w:bCs/>
      <w:sz w:val="24"/>
      <w:szCs w:val="26"/>
      <w:lang w:val="es-ES" w:eastAsia="es-ES"/>
    </w:rPr>
  </w:style>
  <w:style w:type="character" w:customStyle="1" w:styleId="Ttulo3Car">
    <w:name w:val="Título 3 Car"/>
    <w:aliases w:val="Título 3 Formato APA Car"/>
    <w:basedOn w:val="Fuentedeprrafopredeter"/>
    <w:link w:val="Ttulo3"/>
    <w:rsid w:val="00116F47"/>
    <w:rPr>
      <w:rFonts w:ascii="Times New Roman" w:eastAsiaTheme="majorEastAsia" w:hAnsi="Times New Roman" w:cstheme="majorBidi"/>
      <w:b/>
      <w:bCs/>
      <w:sz w:val="24"/>
      <w:szCs w:val="24"/>
      <w:lang w:val="es-ES" w:eastAsia="es-ES"/>
    </w:rPr>
  </w:style>
  <w:style w:type="character" w:customStyle="1" w:styleId="Ttulo4Car">
    <w:name w:val="Título 4 Car"/>
    <w:basedOn w:val="Fuentedeprrafopredeter"/>
    <w:link w:val="Ttulo4"/>
    <w:rsid w:val="006740F4"/>
    <w:rPr>
      <w:rFonts w:ascii="Times New Roman" w:eastAsia="Times New Roman" w:hAnsi="Times New Roman" w:cs="Times New Roman"/>
      <w:b/>
      <w:color w:val="000000"/>
      <w:sz w:val="24"/>
      <w:szCs w:val="24"/>
      <w:lang w:val="es-ES" w:eastAsia="es-PE"/>
    </w:rPr>
  </w:style>
  <w:style w:type="character" w:customStyle="1" w:styleId="Ttulo5Car">
    <w:name w:val="Título 5 Car"/>
    <w:basedOn w:val="Fuentedeprrafopredeter"/>
    <w:link w:val="Ttulo5"/>
    <w:rsid w:val="006740F4"/>
    <w:rPr>
      <w:rFonts w:ascii="Times New Roman" w:eastAsia="Times New Roman" w:hAnsi="Times New Roman" w:cs="Times New Roman"/>
      <w:b/>
      <w:color w:val="000000"/>
      <w:lang w:val="es-ES" w:eastAsia="es-PE"/>
    </w:rPr>
  </w:style>
  <w:style w:type="character" w:customStyle="1" w:styleId="Ttulo6Car">
    <w:name w:val="Título 6 Car"/>
    <w:basedOn w:val="Fuentedeprrafopredeter"/>
    <w:link w:val="Ttulo6"/>
    <w:rsid w:val="006740F4"/>
    <w:rPr>
      <w:rFonts w:ascii="Times New Roman" w:eastAsia="Times New Roman" w:hAnsi="Times New Roman" w:cs="Times New Roman"/>
      <w:b/>
      <w:color w:val="000000"/>
      <w:sz w:val="20"/>
      <w:szCs w:val="20"/>
      <w:lang w:val="es-ES" w:eastAsia="es-PE"/>
    </w:rPr>
  </w:style>
  <w:style w:type="character" w:customStyle="1" w:styleId="Ttulo7Car">
    <w:name w:val="Título 7 Car"/>
    <w:aliases w:val="Título 4 Formato APA Car"/>
    <w:basedOn w:val="Fuentedeprrafopredeter"/>
    <w:link w:val="Ttulo7"/>
    <w:uiPriority w:val="9"/>
    <w:rsid w:val="00116F47"/>
    <w:rPr>
      <w:rFonts w:ascii="Times New Roman" w:eastAsiaTheme="majorEastAsia" w:hAnsi="Times New Roman" w:cstheme="majorBidi"/>
      <w:b/>
      <w:iCs/>
      <w:sz w:val="24"/>
      <w:szCs w:val="24"/>
      <w:lang w:val="es-ES" w:eastAsia="es-ES"/>
    </w:rPr>
  </w:style>
  <w:style w:type="character" w:customStyle="1" w:styleId="Ttulo8Car">
    <w:name w:val="Título 8 Car"/>
    <w:basedOn w:val="Fuentedeprrafopredeter"/>
    <w:link w:val="Ttulo8"/>
    <w:uiPriority w:val="9"/>
    <w:rsid w:val="006740F4"/>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rsid w:val="006740F4"/>
    <w:rPr>
      <w:rFonts w:asciiTheme="majorHAnsi" w:eastAsiaTheme="majorEastAsia" w:hAnsiTheme="majorHAnsi" w:cstheme="majorBidi"/>
      <w:i/>
      <w:iCs/>
      <w:color w:val="272727" w:themeColor="text1" w:themeTint="D8"/>
      <w:sz w:val="21"/>
      <w:szCs w:val="21"/>
      <w:lang w:val="es-ES" w:eastAsia="es-ES"/>
    </w:rPr>
  </w:style>
  <w:style w:type="paragraph" w:styleId="Prrafodelista">
    <w:name w:val="List Paragraph"/>
    <w:aliases w:val="Fundamentacion"/>
    <w:basedOn w:val="Normal"/>
    <w:link w:val="PrrafodelistaCar"/>
    <w:uiPriority w:val="34"/>
    <w:qFormat/>
    <w:rsid w:val="006740F4"/>
    <w:pPr>
      <w:ind w:left="720"/>
      <w:contextualSpacing/>
    </w:pPr>
  </w:style>
  <w:style w:type="table" w:styleId="Tablaconcuadrcula">
    <w:name w:val="Table Grid"/>
    <w:basedOn w:val="Tablanormal"/>
    <w:uiPriority w:val="39"/>
    <w:rsid w:val="00674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rsid w:val="006740F4"/>
    <w:pPr>
      <w:keepNext/>
      <w:keepLines/>
      <w:pBdr>
        <w:top w:val="nil"/>
        <w:left w:val="nil"/>
        <w:bottom w:val="nil"/>
        <w:right w:val="nil"/>
        <w:between w:val="nil"/>
      </w:pBdr>
      <w:spacing w:before="480" w:after="120"/>
    </w:pPr>
    <w:rPr>
      <w:b/>
      <w:color w:val="000000"/>
      <w:sz w:val="72"/>
      <w:szCs w:val="72"/>
      <w:lang w:eastAsia="es-PE"/>
    </w:rPr>
  </w:style>
  <w:style w:type="character" w:customStyle="1" w:styleId="PuestoCar">
    <w:name w:val="Puesto Car"/>
    <w:basedOn w:val="Fuentedeprrafopredeter"/>
    <w:link w:val="Puesto"/>
    <w:rsid w:val="006740F4"/>
    <w:rPr>
      <w:rFonts w:ascii="Times New Roman" w:eastAsia="Times New Roman" w:hAnsi="Times New Roman" w:cs="Times New Roman"/>
      <w:b/>
      <w:color w:val="000000"/>
      <w:sz w:val="72"/>
      <w:szCs w:val="72"/>
      <w:lang w:val="es-ES" w:eastAsia="es-PE"/>
    </w:rPr>
  </w:style>
  <w:style w:type="paragraph" w:styleId="Subttulo">
    <w:name w:val="Subtitle"/>
    <w:basedOn w:val="Normal"/>
    <w:next w:val="Normal"/>
    <w:link w:val="SubttuloCar"/>
    <w:rsid w:val="006740F4"/>
    <w:pPr>
      <w:keepNext/>
      <w:keepLines/>
      <w:pBdr>
        <w:top w:val="nil"/>
        <w:left w:val="nil"/>
        <w:bottom w:val="nil"/>
        <w:right w:val="nil"/>
        <w:between w:val="nil"/>
      </w:pBdr>
      <w:spacing w:before="360" w:after="80"/>
    </w:pPr>
    <w:rPr>
      <w:rFonts w:ascii="Georgia" w:eastAsia="Georgia" w:hAnsi="Georgia" w:cs="Georgia"/>
      <w:i/>
      <w:color w:val="666666"/>
      <w:sz w:val="48"/>
      <w:szCs w:val="48"/>
      <w:lang w:eastAsia="es-PE"/>
    </w:rPr>
  </w:style>
  <w:style w:type="character" w:customStyle="1" w:styleId="SubttuloCar">
    <w:name w:val="Subtítulo Car"/>
    <w:basedOn w:val="Fuentedeprrafopredeter"/>
    <w:link w:val="Subttulo"/>
    <w:rsid w:val="006740F4"/>
    <w:rPr>
      <w:rFonts w:ascii="Georgia" w:eastAsia="Georgia" w:hAnsi="Georgia" w:cs="Georgia"/>
      <w:i/>
      <w:color w:val="666666"/>
      <w:sz w:val="48"/>
      <w:szCs w:val="48"/>
      <w:lang w:val="es-ES" w:eastAsia="es-PE"/>
    </w:rPr>
  </w:style>
  <w:style w:type="character" w:styleId="Hipervnculo">
    <w:name w:val="Hyperlink"/>
    <w:basedOn w:val="Fuentedeprrafopredeter"/>
    <w:uiPriority w:val="99"/>
    <w:unhideWhenUsed/>
    <w:rsid w:val="006740F4"/>
    <w:rPr>
      <w:color w:val="0563C1" w:themeColor="hyperlink"/>
      <w:u w:val="single"/>
    </w:rPr>
  </w:style>
  <w:style w:type="character" w:styleId="Textoennegrita">
    <w:name w:val="Strong"/>
    <w:basedOn w:val="Fuentedeprrafopredeter"/>
    <w:qFormat/>
    <w:rsid w:val="006740F4"/>
    <w:rPr>
      <w:b/>
      <w:bCs/>
    </w:rPr>
  </w:style>
  <w:style w:type="paragraph" w:styleId="Sinespaciado">
    <w:name w:val="No Spacing"/>
    <w:link w:val="SinespaciadoCar"/>
    <w:uiPriority w:val="1"/>
    <w:rsid w:val="006740F4"/>
    <w:pPr>
      <w:spacing w:after="0" w:line="240" w:lineRule="auto"/>
    </w:pPr>
    <w:rPr>
      <w:rFonts w:ascii="Calibri" w:eastAsia="Calibri" w:hAnsi="Calibri" w:cs="Times New Roman"/>
    </w:rPr>
  </w:style>
  <w:style w:type="character" w:customStyle="1" w:styleId="SinespaciadoCar">
    <w:name w:val="Sin espaciado Car"/>
    <w:basedOn w:val="Fuentedeprrafopredeter"/>
    <w:link w:val="Sinespaciado"/>
    <w:uiPriority w:val="1"/>
    <w:rsid w:val="006740F4"/>
    <w:rPr>
      <w:rFonts w:ascii="Calibri" w:eastAsia="Calibri" w:hAnsi="Calibri" w:cs="Times New Roman"/>
    </w:rPr>
  </w:style>
  <w:style w:type="paragraph" w:customStyle="1" w:styleId="ley-2">
    <w:name w:val="ley-2"/>
    <w:basedOn w:val="Normal"/>
    <w:rsid w:val="006740F4"/>
    <w:pPr>
      <w:spacing w:before="100" w:beforeAutospacing="1" w:after="100" w:afterAutospacing="1"/>
    </w:pPr>
    <w:rPr>
      <w:lang w:val="es-PE" w:eastAsia="es-PE"/>
    </w:rPr>
  </w:style>
  <w:style w:type="paragraph" w:styleId="NormalWeb">
    <w:name w:val="Normal (Web)"/>
    <w:basedOn w:val="Normal"/>
    <w:uiPriority w:val="99"/>
    <w:rsid w:val="006740F4"/>
    <w:pPr>
      <w:spacing w:before="100" w:beforeAutospacing="1" w:after="100" w:afterAutospacing="1"/>
    </w:pPr>
    <w:rPr>
      <w:rFonts w:ascii="Arial" w:hAnsi="Arial" w:cs="Arial"/>
    </w:rPr>
  </w:style>
  <w:style w:type="paragraph" w:styleId="Textonotapie">
    <w:name w:val="footnote text"/>
    <w:basedOn w:val="Normal"/>
    <w:link w:val="TextonotapieCar"/>
    <w:semiHidden/>
    <w:rsid w:val="006740F4"/>
    <w:rPr>
      <w:sz w:val="20"/>
      <w:szCs w:val="20"/>
    </w:rPr>
  </w:style>
  <w:style w:type="character" w:customStyle="1" w:styleId="TextonotapieCar">
    <w:name w:val="Texto nota pie Car"/>
    <w:basedOn w:val="Fuentedeprrafopredeter"/>
    <w:link w:val="Textonotapie"/>
    <w:semiHidden/>
    <w:rsid w:val="006740F4"/>
    <w:rPr>
      <w:rFonts w:ascii="Times New Roman" w:eastAsia="Times New Roman" w:hAnsi="Times New Roman" w:cs="Times New Roman"/>
      <w:sz w:val="20"/>
      <w:szCs w:val="20"/>
      <w:lang w:val="es-ES" w:eastAsia="es-ES"/>
    </w:rPr>
  </w:style>
  <w:style w:type="paragraph" w:styleId="Encabezado">
    <w:name w:val="header"/>
    <w:basedOn w:val="Normal"/>
    <w:link w:val="EncabezadoCar"/>
    <w:uiPriority w:val="99"/>
    <w:unhideWhenUsed/>
    <w:rsid w:val="006740F4"/>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EncabezadoCar">
    <w:name w:val="Encabezado Car"/>
    <w:basedOn w:val="Fuentedeprrafopredeter"/>
    <w:link w:val="Encabezado"/>
    <w:uiPriority w:val="99"/>
    <w:rsid w:val="006740F4"/>
  </w:style>
  <w:style w:type="paragraph" w:styleId="Piedepgina">
    <w:name w:val="footer"/>
    <w:basedOn w:val="Normal"/>
    <w:link w:val="PiedepginaCar"/>
    <w:uiPriority w:val="99"/>
    <w:unhideWhenUsed/>
    <w:rsid w:val="006740F4"/>
    <w:pPr>
      <w:tabs>
        <w:tab w:val="center" w:pos="4252"/>
        <w:tab w:val="right" w:pos="8504"/>
      </w:tabs>
    </w:pPr>
    <w:rPr>
      <w:rFonts w:asciiTheme="minorHAnsi" w:eastAsiaTheme="minorHAnsi" w:hAnsiTheme="minorHAnsi" w:cstheme="minorBidi"/>
      <w:sz w:val="22"/>
      <w:szCs w:val="22"/>
      <w:lang w:val="es-PE" w:eastAsia="en-US"/>
    </w:rPr>
  </w:style>
  <w:style w:type="character" w:customStyle="1" w:styleId="PiedepginaCar">
    <w:name w:val="Pie de página Car"/>
    <w:basedOn w:val="Fuentedeprrafopredeter"/>
    <w:link w:val="Piedepgina"/>
    <w:uiPriority w:val="99"/>
    <w:rsid w:val="006740F4"/>
  </w:style>
  <w:style w:type="character" w:styleId="Refdecomentario">
    <w:name w:val="annotation reference"/>
    <w:basedOn w:val="Fuentedeprrafopredeter"/>
    <w:uiPriority w:val="99"/>
    <w:semiHidden/>
    <w:unhideWhenUsed/>
    <w:rsid w:val="006740F4"/>
    <w:rPr>
      <w:sz w:val="16"/>
      <w:szCs w:val="16"/>
    </w:rPr>
  </w:style>
  <w:style w:type="paragraph" w:styleId="Textocomentario">
    <w:name w:val="annotation text"/>
    <w:basedOn w:val="Normal"/>
    <w:link w:val="TextocomentarioCar"/>
    <w:uiPriority w:val="99"/>
    <w:semiHidden/>
    <w:unhideWhenUsed/>
    <w:rsid w:val="006740F4"/>
    <w:pPr>
      <w:spacing w:after="160"/>
    </w:pPr>
    <w:rPr>
      <w:rFonts w:asciiTheme="minorHAnsi" w:eastAsiaTheme="minorHAnsi" w:hAnsiTheme="minorHAnsi" w:cstheme="minorBidi"/>
      <w:sz w:val="20"/>
      <w:szCs w:val="20"/>
      <w:lang w:val="es-PE" w:eastAsia="en-US"/>
    </w:rPr>
  </w:style>
  <w:style w:type="character" w:customStyle="1" w:styleId="TextocomentarioCar">
    <w:name w:val="Texto comentario Car"/>
    <w:basedOn w:val="Fuentedeprrafopredeter"/>
    <w:link w:val="Textocomentario"/>
    <w:uiPriority w:val="99"/>
    <w:semiHidden/>
    <w:rsid w:val="006740F4"/>
    <w:rPr>
      <w:sz w:val="20"/>
      <w:szCs w:val="20"/>
    </w:rPr>
  </w:style>
  <w:style w:type="paragraph" w:styleId="Asuntodelcomentario">
    <w:name w:val="annotation subject"/>
    <w:basedOn w:val="Textocomentario"/>
    <w:next w:val="Textocomentario"/>
    <w:link w:val="AsuntodelcomentarioCar"/>
    <w:uiPriority w:val="99"/>
    <w:semiHidden/>
    <w:unhideWhenUsed/>
    <w:rsid w:val="006740F4"/>
    <w:rPr>
      <w:b/>
      <w:bCs/>
    </w:rPr>
  </w:style>
  <w:style w:type="character" w:customStyle="1" w:styleId="AsuntodelcomentarioCar">
    <w:name w:val="Asunto del comentario Car"/>
    <w:basedOn w:val="TextocomentarioCar"/>
    <w:link w:val="Asuntodelcomentario"/>
    <w:uiPriority w:val="99"/>
    <w:semiHidden/>
    <w:rsid w:val="006740F4"/>
    <w:rPr>
      <w:b/>
      <w:bCs/>
      <w:sz w:val="20"/>
      <w:szCs w:val="20"/>
    </w:rPr>
  </w:style>
  <w:style w:type="paragraph" w:styleId="Textodeglobo">
    <w:name w:val="Balloon Text"/>
    <w:basedOn w:val="Normal"/>
    <w:link w:val="TextodegloboCar"/>
    <w:uiPriority w:val="99"/>
    <w:semiHidden/>
    <w:unhideWhenUsed/>
    <w:rsid w:val="006740F4"/>
    <w:rPr>
      <w:rFonts w:ascii="Tahoma" w:eastAsiaTheme="minorHAnsi" w:hAnsi="Tahoma" w:cs="Tahoma"/>
      <w:sz w:val="16"/>
      <w:szCs w:val="16"/>
      <w:lang w:val="es-PE" w:eastAsia="en-US"/>
    </w:rPr>
  </w:style>
  <w:style w:type="character" w:customStyle="1" w:styleId="TextodegloboCar">
    <w:name w:val="Texto de globo Car"/>
    <w:basedOn w:val="Fuentedeprrafopredeter"/>
    <w:link w:val="Textodeglobo"/>
    <w:uiPriority w:val="99"/>
    <w:semiHidden/>
    <w:rsid w:val="006740F4"/>
    <w:rPr>
      <w:rFonts w:ascii="Tahoma" w:hAnsi="Tahoma" w:cs="Tahoma"/>
      <w:sz w:val="16"/>
      <w:szCs w:val="16"/>
    </w:rPr>
  </w:style>
  <w:style w:type="character" w:customStyle="1" w:styleId="apple-converted-space">
    <w:name w:val="apple-converted-space"/>
    <w:basedOn w:val="Fuentedeprrafopredeter"/>
    <w:rsid w:val="006740F4"/>
  </w:style>
  <w:style w:type="character" w:styleId="nfasis">
    <w:name w:val="Emphasis"/>
    <w:basedOn w:val="Fuentedeprrafopredeter"/>
    <w:uiPriority w:val="20"/>
    <w:qFormat/>
    <w:rsid w:val="006740F4"/>
    <w:rPr>
      <w:i/>
      <w:iCs/>
    </w:rPr>
  </w:style>
  <w:style w:type="character" w:customStyle="1" w:styleId="a">
    <w:name w:val="a"/>
    <w:basedOn w:val="Fuentedeprrafopredeter"/>
    <w:rsid w:val="006740F4"/>
  </w:style>
  <w:style w:type="character" w:styleId="Nmerodelnea">
    <w:name w:val="line number"/>
    <w:basedOn w:val="Fuentedeprrafopredeter"/>
    <w:uiPriority w:val="99"/>
    <w:semiHidden/>
    <w:unhideWhenUsed/>
    <w:rsid w:val="006740F4"/>
  </w:style>
  <w:style w:type="paragraph" w:styleId="TtulodeTDC">
    <w:name w:val="TOC Heading"/>
    <w:basedOn w:val="Ttulo1"/>
    <w:next w:val="Normal"/>
    <w:uiPriority w:val="39"/>
    <w:unhideWhenUsed/>
    <w:qFormat/>
    <w:rsid w:val="006740F4"/>
    <w:pPr>
      <w:spacing w:line="259" w:lineRule="auto"/>
      <w:outlineLvl w:val="9"/>
    </w:pPr>
    <w:rPr>
      <w:lang w:val="es-PE" w:eastAsia="es-PE"/>
    </w:rPr>
  </w:style>
  <w:style w:type="paragraph" w:styleId="TDC3">
    <w:name w:val="toc 3"/>
    <w:basedOn w:val="Normal"/>
    <w:next w:val="Normal"/>
    <w:autoRedefine/>
    <w:uiPriority w:val="39"/>
    <w:unhideWhenUsed/>
    <w:rsid w:val="006740F4"/>
    <w:pPr>
      <w:tabs>
        <w:tab w:val="right" w:leader="dot" w:pos="8494"/>
      </w:tabs>
      <w:spacing w:after="100"/>
    </w:pPr>
  </w:style>
  <w:style w:type="paragraph" w:styleId="TDC2">
    <w:name w:val="toc 2"/>
    <w:basedOn w:val="Normal"/>
    <w:next w:val="Normal"/>
    <w:autoRedefine/>
    <w:uiPriority w:val="39"/>
    <w:unhideWhenUsed/>
    <w:rsid w:val="006740F4"/>
    <w:pPr>
      <w:tabs>
        <w:tab w:val="right" w:leader="dot" w:pos="8494"/>
      </w:tabs>
      <w:spacing w:after="100"/>
    </w:pPr>
  </w:style>
  <w:style w:type="paragraph" w:styleId="TDC1">
    <w:name w:val="toc 1"/>
    <w:basedOn w:val="Normal"/>
    <w:next w:val="Normal"/>
    <w:autoRedefine/>
    <w:uiPriority w:val="39"/>
    <w:unhideWhenUsed/>
    <w:rsid w:val="006740F4"/>
    <w:pPr>
      <w:tabs>
        <w:tab w:val="right" w:leader="dot" w:pos="8494"/>
      </w:tabs>
      <w:spacing w:after="100" w:line="360" w:lineRule="auto"/>
    </w:pPr>
  </w:style>
  <w:style w:type="character" w:styleId="Refdenotaalpie">
    <w:name w:val="footnote reference"/>
    <w:basedOn w:val="Fuentedeprrafopredeter"/>
    <w:uiPriority w:val="99"/>
    <w:semiHidden/>
    <w:unhideWhenUsed/>
    <w:rsid w:val="006740F4"/>
    <w:rPr>
      <w:vertAlign w:val="superscript"/>
    </w:rPr>
  </w:style>
  <w:style w:type="paragraph" w:styleId="Textonotaalfinal">
    <w:name w:val="endnote text"/>
    <w:basedOn w:val="Normal"/>
    <w:link w:val="TextonotaalfinalCar"/>
    <w:uiPriority w:val="99"/>
    <w:semiHidden/>
    <w:unhideWhenUsed/>
    <w:rsid w:val="006740F4"/>
    <w:rPr>
      <w:sz w:val="20"/>
      <w:szCs w:val="20"/>
    </w:rPr>
  </w:style>
  <w:style w:type="character" w:customStyle="1" w:styleId="TextonotaalfinalCar">
    <w:name w:val="Texto nota al final Car"/>
    <w:basedOn w:val="Fuentedeprrafopredeter"/>
    <w:link w:val="Textonotaalfinal"/>
    <w:uiPriority w:val="99"/>
    <w:semiHidden/>
    <w:rsid w:val="006740F4"/>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6740F4"/>
    <w:rPr>
      <w:vertAlign w:val="superscript"/>
    </w:rPr>
  </w:style>
  <w:style w:type="character" w:customStyle="1" w:styleId="PrrafodelistaCar">
    <w:name w:val="Párrafo de lista Car"/>
    <w:aliases w:val="Fundamentacion Car"/>
    <w:link w:val="Prrafodelista"/>
    <w:uiPriority w:val="34"/>
    <w:locked/>
    <w:rsid w:val="006740F4"/>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E3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37200"/>
    <w:rPr>
      <w:rFonts w:ascii="Courier New" w:eastAsia="Times New Roman" w:hAnsi="Courier New" w:cs="Courier New"/>
      <w:sz w:val="20"/>
      <w:szCs w:val="20"/>
      <w:lang w:eastAsia="es-PE"/>
    </w:rPr>
  </w:style>
  <w:style w:type="paragraph" w:customStyle="1" w:styleId="Estilo1">
    <w:name w:val="Estilo1"/>
    <w:basedOn w:val="Normal"/>
    <w:link w:val="Estilo1Car"/>
    <w:qFormat/>
    <w:rsid w:val="005D1A18"/>
    <w:pPr>
      <w:spacing w:line="360" w:lineRule="auto"/>
      <w:ind w:firstLine="708"/>
    </w:pPr>
    <w:rPr>
      <w:rFonts w:ascii="Arial" w:hAnsi="Arial" w:cs="Arial"/>
      <w:shd w:val="clear" w:color="auto" w:fill="FFFFFF"/>
    </w:rPr>
  </w:style>
  <w:style w:type="character" w:customStyle="1" w:styleId="Estilo1Car">
    <w:name w:val="Estilo1 Car"/>
    <w:basedOn w:val="Fuentedeprrafopredeter"/>
    <w:link w:val="Estilo1"/>
    <w:rsid w:val="005D1A18"/>
    <w:rPr>
      <w:rFonts w:ascii="Arial" w:eastAsia="Times New Roman" w:hAnsi="Arial" w:cs="Arial"/>
      <w:sz w:val="24"/>
      <w:szCs w:val="24"/>
      <w:lang w:val="es-ES" w:eastAsia="es-ES"/>
    </w:rPr>
  </w:style>
  <w:style w:type="paragraph" w:styleId="Descripcin">
    <w:name w:val="caption"/>
    <w:basedOn w:val="Normal"/>
    <w:next w:val="Normal"/>
    <w:uiPriority w:val="35"/>
    <w:unhideWhenUsed/>
    <w:qFormat/>
    <w:rsid w:val="00EC50D4"/>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95238E"/>
  </w:style>
  <w:style w:type="character" w:styleId="Textodelmarcadordeposicin">
    <w:name w:val="Placeholder Text"/>
    <w:basedOn w:val="Fuentedeprrafopredeter"/>
    <w:uiPriority w:val="99"/>
    <w:semiHidden/>
    <w:rsid w:val="008B11BB"/>
    <w:rPr>
      <w:color w:val="808080"/>
    </w:rPr>
  </w:style>
  <w:style w:type="table" w:customStyle="1" w:styleId="TablasAPASEXTAEDICION">
    <w:name w:val="Tablas APA SEXTA EDICION"/>
    <w:basedOn w:val="Tablanormal"/>
    <w:uiPriority w:val="99"/>
    <w:rsid w:val="008B11BB"/>
    <w:pPr>
      <w:spacing w:after="0" w:line="24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TitulodeTabla">
    <w:name w:val="Titulo de Tabla"/>
    <w:basedOn w:val="Normal"/>
    <w:link w:val="TitulodeTablaCar"/>
    <w:qFormat/>
    <w:rsid w:val="008B11BB"/>
    <w:pPr>
      <w:spacing w:line="240" w:lineRule="auto"/>
      <w:ind w:firstLine="0"/>
      <w:jc w:val="left"/>
    </w:pPr>
    <w:rPr>
      <w:i/>
    </w:rPr>
  </w:style>
  <w:style w:type="paragraph" w:customStyle="1" w:styleId="NotaTablas">
    <w:name w:val="Nota Tablas"/>
    <w:basedOn w:val="Normal"/>
    <w:link w:val="NotaTablasCar"/>
    <w:qFormat/>
    <w:rsid w:val="00220E90"/>
    <w:pPr>
      <w:ind w:left="426"/>
      <w:jc w:val="left"/>
    </w:pPr>
    <w:rPr>
      <w:sz w:val="20"/>
    </w:rPr>
  </w:style>
  <w:style w:type="character" w:customStyle="1" w:styleId="TitulodeTablaCar">
    <w:name w:val="Titulo de Tabla Car"/>
    <w:basedOn w:val="Fuentedeprrafopredeter"/>
    <w:link w:val="TitulodeTabla"/>
    <w:rsid w:val="008B11BB"/>
    <w:rPr>
      <w:rFonts w:ascii="Times New Roman" w:eastAsia="Times New Roman" w:hAnsi="Times New Roman" w:cs="Times New Roman"/>
      <w:i/>
      <w:sz w:val="24"/>
      <w:szCs w:val="24"/>
      <w:lang w:val="es-ES" w:eastAsia="es-ES"/>
    </w:rPr>
  </w:style>
  <w:style w:type="character" w:customStyle="1" w:styleId="NotaTablasCar">
    <w:name w:val="Nota Tablas Car"/>
    <w:basedOn w:val="Fuentedeprrafopredeter"/>
    <w:link w:val="NotaTablas"/>
    <w:rsid w:val="00220E90"/>
    <w:rPr>
      <w:rFonts w:ascii="Times New Roman" w:eastAsia="Times New Roman" w:hAnsi="Times New Roman"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5136">
      <w:bodyDiv w:val="1"/>
      <w:marLeft w:val="0"/>
      <w:marRight w:val="0"/>
      <w:marTop w:val="0"/>
      <w:marBottom w:val="0"/>
      <w:divBdr>
        <w:top w:val="none" w:sz="0" w:space="0" w:color="auto"/>
        <w:left w:val="none" w:sz="0" w:space="0" w:color="auto"/>
        <w:bottom w:val="none" w:sz="0" w:space="0" w:color="auto"/>
        <w:right w:val="none" w:sz="0" w:space="0" w:color="auto"/>
      </w:divBdr>
    </w:div>
    <w:div w:id="178786295">
      <w:bodyDiv w:val="1"/>
      <w:marLeft w:val="0"/>
      <w:marRight w:val="0"/>
      <w:marTop w:val="0"/>
      <w:marBottom w:val="0"/>
      <w:divBdr>
        <w:top w:val="none" w:sz="0" w:space="0" w:color="auto"/>
        <w:left w:val="none" w:sz="0" w:space="0" w:color="auto"/>
        <w:bottom w:val="none" w:sz="0" w:space="0" w:color="auto"/>
        <w:right w:val="none" w:sz="0" w:space="0" w:color="auto"/>
      </w:divBdr>
    </w:div>
    <w:div w:id="232131649">
      <w:bodyDiv w:val="1"/>
      <w:marLeft w:val="0"/>
      <w:marRight w:val="0"/>
      <w:marTop w:val="0"/>
      <w:marBottom w:val="0"/>
      <w:divBdr>
        <w:top w:val="none" w:sz="0" w:space="0" w:color="auto"/>
        <w:left w:val="none" w:sz="0" w:space="0" w:color="auto"/>
        <w:bottom w:val="none" w:sz="0" w:space="0" w:color="auto"/>
        <w:right w:val="none" w:sz="0" w:space="0" w:color="auto"/>
      </w:divBdr>
    </w:div>
    <w:div w:id="302122390">
      <w:bodyDiv w:val="1"/>
      <w:marLeft w:val="0"/>
      <w:marRight w:val="0"/>
      <w:marTop w:val="0"/>
      <w:marBottom w:val="0"/>
      <w:divBdr>
        <w:top w:val="none" w:sz="0" w:space="0" w:color="auto"/>
        <w:left w:val="none" w:sz="0" w:space="0" w:color="auto"/>
        <w:bottom w:val="none" w:sz="0" w:space="0" w:color="auto"/>
        <w:right w:val="none" w:sz="0" w:space="0" w:color="auto"/>
      </w:divBdr>
    </w:div>
    <w:div w:id="445195311">
      <w:bodyDiv w:val="1"/>
      <w:marLeft w:val="0"/>
      <w:marRight w:val="0"/>
      <w:marTop w:val="0"/>
      <w:marBottom w:val="0"/>
      <w:divBdr>
        <w:top w:val="none" w:sz="0" w:space="0" w:color="auto"/>
        <w:left w:val="none" w:sz="0" w:space="0" w:color="auto"/>
        <w:bottom w:val="none" w:sz="0" w:space="0" w:color="auto"/>
        <w:right w:val="none" w:sz="0" w:space="0" w:color="auto"/>
      </w:divBdr>
    </w:div>
    <w:div w:id="556667114">
      <w:bodyDiv w:val="1"/>
      <w:marLeft w:val="0"/>
      <w:marRight w:val="0"/>
      <w:marTop w:val="0"/>
      <w:marBottom w:val="0"/>
      <w:divBdr>
        <w:top w:val="none" w:sz="0" w:space="0" w:color="auto"/>
        <w:left w:val="none" w:sz="0" w:space="0" w:color="auto"/>
        <w:bottom w:val="none" w:sz="0" w:space="0" w:color="auto"/>
        <w:right w:val="none" w:sz="0" w:space="0" w:color="auto"/>
      </w:divBdr>
    </w:div>
    <w:div w:id="561213547">
      <w:bodyDiv w:val="1"/>
      <w:marLeft w:val="0"/>
      <w:marRight w:val="0"/>
      <w:marTop w:val="0"/>
      <w:marBottom w:val="0"/>
      <w:divBdr>
        <w:top w:val="none" w:sz="0" w:space="0" w:color="auto"/>
        <w:left w:val="none" w:sz="0" w:space="0" w:color="auto"/>
        <w:bottom w:val="none" w:sz="0" w:space="0" w:color="auto"/>
        <w:right w:val="none" w:sz="0" w:space="0" w:color="auto"/>
      </w:divBdr>
    </w:div>
    <w:div w:id="563490206">
      <w:bodyDiv w:val="1"/>
      <w:marLeft w:val="0"/>
      <w:marRight w:val="0"/>
      <w:marTop w:val="0"/>
      <w:marBottom w:val="0"/>
      <w:divBdr>
        <w:top w:val="none" w:sz="0" w:space="0" w:color="auto"/>
        <w:left w:val="none" w:sz="0" w:space="0" w:color="auto"/>
        <w:bottom w:val="none" w:sz="0" w:space="0" w:color="auto"/>
        <w:right w:val="none" w:sz="0" w:space="0" w:color="auto"/>
      </w:divBdr>
    </w:div>
    <w:div w:id="570772445">
      <w:bodyDiv w:val="1"/>
      <w:marLeft w:val="0"/>
      <w:marRight w:val="0"/>
      <w:marTop w:val="0"/>
      <w:marBottom w:val="0"/>
      <w:divBdr>
        <w:top w:val="none" w:sz="0" w:space="0" w:color="auto"/>
        <w:left w:val="none" w:sz="0" w:space="0" w:color="auto"/>
        <w:bottom w:val="none" w:sz="0" w:space="0" w:color="auto"/>
        <w:right w:val="none" w:sz="0" w:space="0" w:color="auto"/>
      </w:divBdr>
    </w:div>
    <w:div w:id="734202370">
      <w:bodyDiv w:val="1"/>
      <w:marLeft w:val="0"/>
      <w:marRight w:val="0"/>
      <w:marTop w:val="0"/>
      <w:marBottom w:val="0"/>
      <w:divBdr>
        <w:top w:val="none" w:sz="0" w:space="0" w:color="auto"/>
        <w:left w:val="none" w:sz="0" w:space="0" w:color="auto"/>
        <w:bottom w:val="none" w:sz="0" w:space="0" w:color="auto"/>
        <w:right w:val="none" w:sz="0" w:space="0" w:color="auto"/>
      </w:divBdr>
    </w:div>
    <w:div w:id="745372915">
      <w:bodyDiv w:val="1"/>
      <w:marLeft w:val="0"/>
      <w:marRight w:val="0"/>
      <w:marTop w:val="0"/>
      <w:marBottom w:val="0"/>
      <w:divBdr>
        <w:top w:val="none" w:sz="0" w:space="0" w:color="auto"/>
        <w:left w:val="none" w:sz="0" w:space="0" w:color="auto"/>
        <w:bottom w:val="none" w:sz="0" w:space="0" w:color="auto"/>
        <w:right w:val="none" w:sz="0" w:space="0" w:color="auto"/>
      </w:divBdr>
    </w:div>
    <w:div w:id="774910449">
      <w:bodyDiv w:val="1"/>
      <w:marLeft w:val="0"/>
      <w:marRight w:val="0"/>
      <w:marTop w:val="0"/>
      <w:marBottom w:val="0"/>
      <w:divBdr>
        <w:top w:val="none" w:sz="0" w:space="0" w:color="auto"/>
        <w:left w:val="none" w:sz="0" w:space="0" w:color="auto"/>
        <w:bottom w:val="none" w:sz="0" w:space="0" w:color="auto"/>
        <w:right w:val="none" w:sz="0" w:space="0" w:color="auto"/>
      </w:divBdr>
    </w:div>
    <w:div w:id="793668959">
      <w:bodyDiv w:val="1"/>
      <w:marLeft w:val="0"/>
      <w:marRight w:val="0"/>
      <w:marTop w:val="0"/>
      <w:marBottom w:val="0"/>
      <w:divBdr>
        <w:top w:val="none" w:sz="0" w:space="0" w:color="auto"/>
        <w:left w:val="none" w:sz="0" w:space="0" w:color="auto"/>
        <w:bottom w:val="none" w:sz="0" w:space="0" w:color="auto"/>
        <w:right w:val="none" w:sz="0" w:space="0" w:color="auto"/>
      </w:divBdr>
    </w:div>
    <w:div w:id="811141306">
      <w:bodyDiv w:val="1"/>
      <w:marLeft w:val="0"/>
      <w:marRight w:val="0"/>
      <w:marTop w:val="0"/>
      <w:marBottom w:val="0"/>
      <w:divBdr>
        <w:top w:val="none" w:sz="0" w:space="0" w:color="auto"/>
        <w:left w:val="none" w:sz="0" w:space="0" w:color="auto"/>
        <w:bottom w:val="none" w:sz="0" w:space="0" w:color="auto"/>
        <w:right w:val="none" w:sz="0" w:space="0" w:color="auto"/>
      </w:divBdr>
    </w:div>
    <w:div w:id="830802222">
      <w:bodyDiv w:val="1"/>
      <w:marLeft w:val="0"/>
      <w:marRight w:val="0"/>
      <w:marTop w:val="0"/>
      <w:marBottom w:val="0"/>
      <w:divBdr>
        <w:top w:val="none" w:sz="0" w:space="0" w:color="auto"/>
        <w:left w:val="none" w:sz="0" w:space="0" w:color="auto"/>
        <w:bottom w:val="none" w:sz="0" w:space="0" w:color="auto"/>
        <w:right w:val="none" w:sz="0" w:space="0" w:color="auto"/>
      </w:divBdr>
    </w:div>
    <w:div w:id="850069727">
      <w:bodyDiv w:val="1"/>
      <w:marLeft w:val="0"/>
      <w:marRight w:val="0"/>
      <w:marTop w:val="0"/>
      <w:marBottom w:val="0"/>
      <w:divBdr>
        <w:top w:val="none" w:sz="0" w:space="0" w:color="auto"/>
        <w:left w:val="none" w:sz="0" w:space="0" w:color="auto"/>
        <w:bottom w:val="none" w:sz="0" w:space="0" w:color="auto"/>
        <w:right w:val="none" w:sz="0" w:space="0" w:color="auto"/>
      </w:divBdr>
    </w:div>
    <w:div w:id="885409164">
      <w:bodyDiv w:val="1"/>
      <w:marLeft w:val="0"/>
      <w:marRight w:val="0"/>
      <w:marTop w:val="0"/>
      <w:marBottom w:val="0"/>
      <w:divBdr>
        <w:top w:val="none" w:sz="0" w:space="0" w:color="auto"/>
        <w:left w:val="none" w:sz="0" w:space="0" w:color="auto"/>
        <w:bottom w:val="none" w:sz="0" w:space="0" w:color="auto"/>
        <w:right w:val="none" w:sz="0" w:space="0" w:color="auto"/>
      </w:divBdr>
    </w:div>
    <w:div w:id="898828555">
      <w:bodyDiv w:val="1"/>
      <w:marLeft w:val="0"/>
      <w:marRight w:val="0"/>
      <w:marTop w:val="0"/>
      <w:marBottom w:val="0"/>
      <w:divBdr>
        <w:top w:val="none" w:sz="0" w:space="0" w:color="auto"/>
        <w:left w:val="none" w:sz="0" w:space="0" w:color="auto"/>
        <w:bottom w:val="none" w:sz="0" w:space="0" w:color="auto"/>
        <w:right w:val="none" w:sz="0" w:space="0" w:color="auto"/>
      </w:divBdr>
    </w:div>
    <w:div w:id="977026464">
      <w:bodyDiv w:val="1"/>
      <w:marLeft w:val="0"/>
      <w:marRight w:val="0"/>
      <w:marTop w:val="0"/>
      <w:marBottom w:val="0"/>
      <w:divBdr>
        <w:top w:val="none" w:sz="0" w:space="0" w:color="auto"/>
        <w:left w:val="none" w:sz="0" w:space="0" w:color="auto"/>
        <w:bottom w:val="none" w:sz="0" w:space="0" w:color="auto"/>
        <w:right w:val="none" w:sz="0" w:space="0" w:color="auto"/>
      </w:divBdr>
      <w:divsChild>
        <w:div w:id="1528906085">
          <w:marLeft w:val="-45"/>
          <w:marRight w:val="0"/>
          <w:marTop w:val="0"/>
          <w:marBottom w:val="0"/>
          <w:divBdr>
            <w:top w:val="single" w:sz="6" w:space="0" w:color="FFFFFF"/>
            <w:left w:val="single" w:sz="6" w:space="0" w:color="FFFFFF"/>
            <w:bottom w:val="single" w:sz="6" w:space="0" w:color="FFFFFF"/>
            <w:right w:val="single" w:sz="6" w:space="0" w:color="FFFFFF"/>
          </w:divBdr>
        </w:div>
        <w:div w:id="1388845136">
          <w:marLeft w:val="0"/>
          <w:marRight w:val="0"/>
          <w:marTop w:val="0"/>
          <w:marBottom w:val="0"/>
          <w:divBdr>
            <w:top w:val="none" w:sz="0" w:space="0" w:color="auto"/>
            <w:left w:val="none" w:sz="0" w:space="0" w:color="auto"/>
            <w:bottom w:val="none" w:sz="0" w:space="0" w:color="auto"/>
            <w:right w:val="none" w:sz="0" w:space="0" w:color="auto"/>
          </w:divBdr>
        </w:div>
      </w:divsChild>
    </w:div>
    <w:div w:id="1115059224">
      <w:bodyDiv w:val="1"/>
      <w:marLeft w:val="0"/>
      <w:marRight w:val="0"/>
      <w:marTop w:val="0"/>
      <w:marBottom w:val="0"/>
      <w:divBdr>
        <w:top w:val="none" w:sz="0" w:space="0" w:color="auto"/>
        <w:left w:val="none" w:sz="0" w:space="0" w:color="auto"/>
        <w:bottom w:val="none" w:sz="0" w:space="0" w:color="auto"/>
        <w:right w:val="none" w:sz="0" w:space="0" w:color="auto"/>
      </w:divBdr>
    </w:div>
    <w:div w:id="1119761868">
      <w:bodyDiv w:val="1"/>
      <w:marLeft w:val="0"/>
      <w:marRight w:val="0"/>
      <w:marTop w:val="0"/>
      <w:marBottom w:val="0"/>
      <w:divBdr>
        <w:top w:val="none" w:sz="0" w:space="0" w:color="auto"/>
        <w:left w:val="none" w:sz="0" w:space="0" w:color="auto"/>
        <w:bottom w:val="none" w:sz="0" w:space="0" w:color="auto"/>
        <w:right w:val="none" w:sz="0" w:space="0" w:color="auto"/>
      </w:divBdr>
    </w:div>
    <w:div w:id="1176192944">
      <w:bodyDiv w:val="1"/>
      <w:marLeft w:val="0"/>
      <w:marRight w:val="0"/>
      <w:marTop w:val="0"/>
      <w:marBottom w:val="0"/>
      <w:divBdr>
        <w:top w:val="none" w:sz="0" w:space="0" w:color="auto"/>
        <w:left w:val="none" w:sz="0" w:space="0" w:color="auto"/>
        <w:bottom w:val="none" w:sz="0" w:space="0" w:color="auto"/>
        <w:right w:val="none" w:sz="0" w:space="0" w:color="auto"/>
      </w:divBdr>
    </w:div>
    <w:div w:id="1176961965">
      <w:bodyDiv w:val="1"/>
      <w:marLeft w:val="0"/>
      <w:marRight w:val="0"/>
      <w:marTop w:val="0"/>
      <w:marBottom w:val="0"/>
      <w:divBdr>
        <w:top w:val="none" w:sz="0" w:space="0" w:color="auto"/>
        <w:left w:val="none" w:sz="0" w:space="0" w:color="auto"/>
        <w:bottom w:val="none" w:sz="0" w:space="0" w:color="auto"/>
        <w:right w:val="none" w:sz="0" w:space="0" w:color="auto"/>
      </w:divBdr>
      <w:divsChild>
        <w:div w:id="332995443">
          <w:marLeft w:val="-45"/>
          <w:marRight w:val="0"/>
          <w:marTop w:val="0"/>
          <w:marBottom w:val="0"/>
          <w:divBdr>
            <w:top w:val="single" w:sz="6" w:space="0" w:color="FFFFFF"/>
            <w:left w:val="single" w:sz="6" w:space="0" w:color="FFFFFF"/>
            <w:bottom w:val="single" w:sz="6" w:space="0" w:color="FFFFFF"/>
            <w:right w:val="single" w:sz="6" w:space="0" w:color="FFFFFF"/>
          </w:divBdr>
        </w:div>
        <w:div w:id="313412308">
          <w:marLeft w:val="0"/>
          <w:marRight w:val="0"/>
          <w:marTop w:val="0"/>
          <w:marBottom w:val="0"/>
          <w:divBdr>
            <w:top w:val="none" w:sz="0" w:space="0" w:color="auto"/>
            <w:left w:val="none" w:sz="0" w:space="0" w:color="auto"/>
            <w:bottom w:val="none" w:sz="0" w:space="0" w:color="auto"/>
            <w:right w:val="none" w:sz="0" w:space="0" w:color="auto"/>
          </w:divBdr>
        </w:div>
      </w:divsChild>
    </w:div>
    <w:div w:id="1273249092">
      <w:bodyDiv w:val="1"/>
      <w:marLeft w:val="0"/>
      <w:marRight w:val="0"/>
      <w:marTop w:val="0"/>
      <w:marBottom w:val="0"/>
      <w:divBdr>
        <w:top w:val="none" w:sz="0" w:space="0" w:color="auto"/>
        <w:left w:val="none" w:sz="0" w:space="0" w:color="auto"/>
        <w:bottom w:val="none" w:sz="0" w:space="0" w:color="auto"/>
        <w:right w:val="none" w:sz="0" w:space="0" w:color="auto"/>
      </w:divBdr>
    </w:div>
    <w:div w:id="1299991021">
      <w:bodyDiv w:val="1"/>
      <w:marLeft w:val="0"/>
      <w:marRight w:val="0"/>
      <w:marTop w:val="0"/>
      <w:marBottom w:val="0"/>
      <w:divBdr>
        <w:top w:val="none" w:sz="0" w:space="0" w:color="auto"/>
        <w:left w:val="none" w:sz="0" w:space="0" w:color="auto"/>
        <w:bottom w:val="none" w:sz="0" w:space="0" w:color="auto"/>
        <w:right w:val="none" w:sz="0" w:space="0" w:color="auto"/>
      </w:divBdr>
    </w:div>
    <w:div w:id="1310787827">
      <w:bodyDiv w:val="1"/>
      <w:marLeft w:val="0"/>
      <w:marRight w:val="0"/>
      <w:marTop w:val="0"/>
      <w:marBottom w:val="0"/>
      <w:divBdr>
        <w:top w:val="none" w:sz="0" w:space="0" w:color="auto"/>
        <w:left w:val="none" w:sz="0" w:space="0" w:color="auto"/>
        <w:bottom w:val="none" w:sz="0" w:space="0" w:color="auto"/>
        <w:right w:val="none" w:sz="0" w:space="0" w:color="auto"/>
      </w:divBdr>
    </w:div>
    <w:div w:id="1458718251">
      <w:bodyDiv w:val="1"/>
      <w:marLeft w:val="0"/>
      <w:marRight w:val="0"/>
      <w:marTop w:val="0"/>
      <w:marBottom w:val="0"/>
      <w:divBdr>
        <w:top w:val="none" w:sz="0" w:space="0" w:color="auto"/>
        <w:left w:val="none" w:sz="0" w:space="0" w:color="auto"/>
        <w:bottom w:val="none" w:sz="0" w:space="0" w:color="auto"/>
        <w:right w:val="none" w:sz="0" w:space="0" w:color="auto"/>
      </w:divBdr>
    </w:div>
    <w:div w:id="1519349097">
      <w:bodyDiv w:val="1"/>
      <w:marLeft w:val="0"/>
      <w:marRight w:val="0"/>
      <w:marTop w:val="0"/>
      <w:marBottom w:val="0"/>
      <w:divBdr>
        <w:top w:val="none" w:sz="0" w:space="0" w:color="auto"/>
        <w:left w:val="none" w:sz="0" w:space="0" w:color="auto"/>
        <w:bottom w:val="none" w:sz="0" w:space="0" w:color="auto"/>
        <w:right w:val="none" w:sz="0" w:space="0" w:color="auto"/>
      </w:divBdr>
    </w:div>
    <w:div w:id="1687900079">
      <w:bodyDiv w:val="1"/>
      <w:marLeft w:val="0"/>
      <w:marRight w:val="0"/>
      <w:marTop w:val="0"/>
      <w:marBottom w:val="0"/>
      <w:divBdr>
        <w:top w:val="none" w:sz="0" w:space="0" w:color="auto"/>
        <w:left w:val="none" w:sz="0" w:space="0" w:color="auto"/>
        <w:bottom w:val="none" w:sz="0" w:space="0" w:color="auto"/>
        <w:right w:val="none" w:sz="0" w:space="0" w:color="auto"/>
      </w:divBdr>
    </w:div>
    <w:div w:id="1881165738">
      <w:bodyDiv w:val="1"/>
      <w:marLeft w:val="0"/>
      <w:marRight w:val="0"/>
      <w:marTop w:val="0"/>
      <w:marBottom w:val="0"/>
      <w:divBdr>
        <w:top w:val="none" w:sz="0" w:space="0" w:color="auto"/>
        <w:left w:val="none" w:sz="0" w:space="0" w:color="auto"/>
        <w:bottom w:val="none" w:sz="0" w:space="0" w:color="auto"/>
        <w:right w:val="none" w:sz="0" w:space="0" w:color="auto"/>
      </w:divBdr>
    </w:div>
    <w:div w:id="1977955087">
      <w:bodyDiv w:val="1"/>
      <w:marLeft w:val="0"/>
      <w:marRight w:val="0"/>
      <w:marTop w:val="0"/>
      <w:marBottom w:val="0"/>
      <w:divBdr>
        <w:top w:val="none" w:sz="0" w:space="0" w:color="auto"/>
        <w:left w:val="none" w:sz="0" w:space="0" w:color="auto"/>
        <w:bottom w:val="none" w:sz="0" w:space="0" w:color="auto"/>
        <w:right w:val="none" w:sz="0" w:space="0" w:color="auto"/>
      </w:divBdr>
    </w:div>
    <w:div w:id="2047170236">
      <w:bodyDiv w:val="1"/>
      <w:marLeft w:val="0"/>
      <w:marRight w:val="0"/>
      <w:marTop w:val="0"/>
      <w:marBottom w:val="0"/>
      <w:divBdr>
        <w:top w:val="none" w:sz="0" w:space="0" w:color="auto"/>
        <w:left w:val="none" w:sz="0" w:space="0" w:color="auto"/>
        <w:bottom w:val="none" w:sz="0" w:space="0" w:color="auto"/>
        <w:right w:val="none" w:sz="0" w:space="0" w:color="auto"/>
      </w:divBdr>
    </w:div>
    <w:div w:id="2061971987">
      <w:bodyDiv w:val="1"/>
      <w:marLeft w:val="0"/>
      <w:marRight w:val="0"/>
      <w:marTop w:val="0"/>
      <w:marBottom w:val="0"/>
      <w:divBdr>
        <w:top w:val="none" w:sz="0" w:space="0" w:color="auto"/>
        <w:left w:val="none" w:sz="0" w:space="0" w:color="auto"/>
        <w:bottom w:val="none" w:sz="0" w:space="0" w:color="auto"/>
        <w:right w:val="none" w:sz="0" w:space="0" w:color="auto"/>
      </w:divBdr>
    </w:div>
    <w:div w:id="2090150530">
      <w:bodyDiv w:val="1"/>
      <w:marLeft w:val="0"/>
      <w:marRight w:val="0"/>
      <w:marTop w:val="0"/>
      <w:marBottom w:val="0"/>
      <w:divBdr>
        <w:top w:val="none" w:sz="0" w:space="0" w:color="auto"/>
        <w:left w:val="none" w:sz="0" w:space="0" w:color="auto"/>
        <w:bottom w:val="none" w:sz="0" w:space="0" w:color="auto"/>
        <w:right w:val="none" w:sz="0" w:space="0" w:color="auto"/>
      </w:divBdr>
    </w:div>
    <w:div w:id="2093038046">
      <w:bodyDiv w:val="1"/>
      <w:marLeft w:val="0"/>
      <w:marRight w:val="0"/>
      <w:marTop w:val="0"/>
      <w:marBottom w:val="0"/>
      <w:divBdr>
        <w:top w:val="none" w:sz="0" w:space="0" w:color="auto"/>
        <w:left w:val="none" w:sz="0" w:space="0" w:color="auto"/>
        <w:bottom w:val="none" w:sz="0" w:space="0" w:color="auto"/>
        <w:right w:val="none" w:sz="0" w:space="0" w:color="auto"/>
      </w:divBdr>
    </w:div>
    <w:div w:id="2108455011">
      <w:bodyDiv w:val="1"/>
      <w:marLeft w:val="0"/>
      <w:marRight w:val="0"/>
      <w:marTop w:val="0"/>
      <w:marBottom w:val="0"/>
      <w:divBdr>
        <w:top w:val="none" w:sz="0" w:space="0" w:color="auto"/>
        <w:left w:val="none" w:sz="0" w:space="0" w:color="auto"/>
        <w:bottom w:val="none" w:sz="0" w:space="0" w:color="auto"/>
        <w:right w:val="none" w:sz="0" w:space="0" w:color="auto"/>
      </w:divBdr>
    </w:div>
    <w:div w:id="2119906723">
      <w:bodyDiv w:val="1"/>
      <w:marLeft w:val="0"/>
      <w:marRight w:val="0"/>
      <w:marTop w:val="0"/>
      <w:marBottom w:val="0"/>
      <w:divBdr>
        <w:top w:val="none" w:sz="0" w:space="0" w:color="auto"/>
        <w:left w:val="none" w:sz="0" w:space="0" w:color="auto"/>
        <w:bottom w:val="none" w:sz="0" w:space="0" w:color="auto"/>
        <w:right w:val="none" w:sz="0" w:space="0" w:color="auto"/>
      </w:divBdr>
    </w:div>
    <w:div w:id="21402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13.png"/><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image" Target="media/image45.png"/><Relationship Id="rId19" Type="http://schemas.openxmlformats.org/officeDocument/2006/relationships/image" Target="media/image5.png"/><Relationship Id="rId14" Type="http://schemas.openxmlformats.org/officeDocument/2006/relationships/hyperlink" Target="https://es.wikipedia.org/w/index.php?title=Gail_Carpenter&amp;action=edit&amp;redlink=1" TargetMode="External"/><Relationship Id="rId22" Type="http://schemas.openxmlformats.org/officeDocument/2006/relationships/image" Target="media/image8.png"/><Relationship Id="rId27" Type="http://schemas.openxmlformats.org/officeDocument/2006/relationships/hyperlink" Target="https://es.wikipedia.org/wiki/Neurotransmisores"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image" Target="media/image35.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s.wikipedia.org/wiki/Aprendizaje_no_supervisad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6.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ndex.php?title=Stephen_Grossberg&amp;action=edit&amp;redlink=1" TargetMode="External"/><Relationship Id="rId23" Type="http://schemas.openxmlformats.org/officeDocument/2006/relationships/image" Target="media/image9.png"/><Relationship Id="rId28" Type="http://schemas.openxmlformats.org/officeDocument/2006/relationships/hyperlink" Target="https://es.wikipedia.org/wiki/Sinapsis" TargetMode="External"/><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comments" Target="comment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es.wikipedia.org/w/index.php?title=Stephen_Grossberg&amp;action=edit&amp;redlink=1" TargetMode="External"/><Relationship Id="rId18" Type="http://schemas.openxmlformats.org/officeDocument/2006/relationships/image" Target="media/image4.png"/><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Che95</b:Tag>
    <b:SourceType>Book</b:SourceType>
    <b:Guid>{95B0A233-DD1F-4396-A71C-F566E69B8348}</b:Guid>
    <b:Author>
      <b:Author>
        <b:NameList>
          <b:Person>
            <b:Last>Chen</b:Last>
            <b:First>H.</b:First>
          </b:Person>
        </b:NameList>
      </b:Author>
    </b:Author>
    <b:Title>Machine learning for information retrieval: neural networks, symbolic learning, and genetic algorithms</b:Title>
    <b:Year>1995</b:Year>
    <b:City>California</b:City>
    <b:Publisher>Journal of the American Society for Information Science</b:Publisher>
    <b:Volume>46</b:Volume>
    <b:Pages>194-216</b:Pages>
    <b:RefOrder>3</b:RefOrder>
  </b:Source>
  <b:Source>
    <b:Tag>McM43</b:Tag>
    <b:SourceType>JournalArticle</b:SourceType>
    <b:Guid>{B71987B8-6966-432E-9F4D-1CE93766AC99}</b:Guid>
    <b:Author>
      <b:Author>
        <b:NameList>
          <b:Person>
            <b:Last>McMulloch</b:Last>
            <b:First>W</b:First>
          </b:Person>
          <b:Person>
            <b:Last>PITTS</b:Last>
            <b:First>W</b:First>
          </b:Person>
        </b:NameList>
      </b:Author>
    </b:Author>
    <b:Title>A logical calculus of the ideas immanent in nervous activity</b:Title>
    <b:Year>1943</b:Year>
    <b:JournalName>Bulletin of Mathematical Biophysics</b:JournalName>
    <b:Pages>115-133</b:Pages>
    <b:RefOrder>4</b:RefOrder>
  </b:Source>
  <b:Source>
    <b:Tag>Min69</b:Tag>
    <b:SourceType>Book</b:SourceType>
    <b:Guid>{E83BC759-0CCD-4673-8F4C-19D72C5EAB36}</b:Guid>
    <b:Title>Perceptrons.</b:Title>
    <b:Year>1969</b:Year>
    <b:Author>
      <b:Author>
        <b:NameList>
          <b:Person>
            <b:Last>Minsky</b:Last>
            <b:First>M.</b:First>
          </b:Person>
          <b:Person>
            <b:Last> Papert</b:Last>
            <b:First>S.</b:First>
          </b:Person>
        </b:NameList>
      </b:Author>
    </b:Author>
    <b:City>Cambrige</b:City>
    <b:Publisher> MIT Press</b:Publisher>
    <b:RefOrder>5</b:RefOrder>
  </b:Source>
  <b:Source>
    <b:Tag>GRO15</b:Tag>
    <b:SourceType>JournalArticle</b:SourceType>
    <b:Guid>{A2EE43E2-D9AE-4B8D-8D50-A07B993F804E}</b:Guid>
    <b:Title>The 2015 Norman Anderson Lifetime Achievement Award is presented to</b:Title>
    <b:Year>2015</b:Year>
    <b:JournalName>SED Society of Experimental Psychologists</b:JournalName>
    <b:URL>http://www.sepsych.org/awards.php</b:URL>
    <b:Author>
      <b:Author>
        <b:NameList>
          <b:Person>
            <b:Last>GROSSBERG</b:Last>
            <b:First>STEPHEN</b:First>
          </b:Person>
        </b:NameList>
      </b:Author>
    </b:Author>
    <b:RefOrder>6</b:RefOrder>
  </b:Source>
  <b:Source>
    <b:Tag>Ste15</b:Tag>
    <b:SourceType>InternetSite</b:SourceType>
    <b:Guid>{F3DFE3A1-FE63-4D12-AF95-CA0D26AE0349}</b:Guid>
    <b:Title>Youtube</b:Title>
    <b:Year>2015</b:Year>
    <b:Author>
      <b:Author>
        <b:NameList>
          <b:Person>
            <b:Last>Grossberg</b:Last>
            <b:First>Steve</b:First>
          </b:Person>
        </b:NameList>
      </b:Author>
    </b:Author>
    <b:InternetSiteTitle>Linking Mind and Brain: Steve Grossberg SEP Lifetime Achievement Award Lecture</b:InternetSiteTitle>
    <b:Month>Mayo</b:Month>
    <b:Day>15</b:Day>
    <b:URL>https://www.youtube.com/watch?v=9n5AnvFur7I</b:URL>
    <b:RefOrder>7</b:RefOrder>
  </b:Source>
  <b:Source>
    <b:Tag>Car03</b:Tag>
    <b:SourceType>Book</b:SourceType>
    <b:Guid>{3828FDD8-7635-4646-9435-FB8493CD2877}</b:Guid>
    <b:Title>The Handbook of Brain Theory and Neural Networks</b:Title>
    <b:Year>2003</b:Year>
    <b:Author>
      <b:Author>
        <b:NameList>
          <b:Person>
            <b:Last>Carpenter</b:Last>
            <b:First>G.A</b:First>
          </b:Person>
          <b:Person>
            <b:Last>Grossberg</b:Last>
          </b:Person>
        </b:NameList>
      </b:Author>
    </b:Author>
    <b:City>Cambridge, MA</b:City>
    <b:Publisher>Michael A. Arbib</b:Publisher>
    <b:Volume>II</b:Volume>
    <b:ShortTitle>Adaptive Resonance Theory</b:ShortTitle>
    <b:Pages> 87-90</b:Pages>
    <b:RefOrder>8</b:RefOrder>
  </b:Source>
  <b:Source>
    <b:Tag>Gro87</b:Tag>
    <b:SourceType>Book</b:SourceType>
    <b:Guid>{1292B355-C827-4E19-9B8C-6994527A8ABD}</b:Guid>
    <b:Author>
      <b:Author>
        <b:NameList>
          <b:Person>
            <b:Last>Grossberg</b:Last>
          </b:Person>
        </b:NameList>
      </b:Author>
    </b:Author>
    <b:Title>Competitive learning: From interactive activation to adaptive resonance</b:Title>
    <b:Year>1987</b:Year>
    <b:Pages>23-63</b:Pages>
    <b:RefOrder>9</b:RefOrder>
  </b:Source>
  <b:Source>
    <b:Tag>Car87</b:Tag>
    <b:SourceType>JournalArticle</b:SourceType>
    <b:Guid>{DF503F58-7311-436C-B2DC-45B44AA30C24}</b:Guid>
    <b:Title>ART 2: Self-organization of stable category recognition codes for analog input patterns</b:Title>
    <b:Year>1987</b:Year>
    <b:Author>
      <b:Author>
        <b:NameList>
          <b:Person>
            <b:Last>Carpenter</b:Last>
            <b:First>G.A.</b:First>
          </b:Person>
          <b:Person>
            <b:Last> Grossberg, S</b:Last>
          </b:Person>
        </b:NameList>
      </b:Author>
    </b:Author>
    <b:JournalName>Applied Optics</b:JournalName>
    <b:Pages>4919-4930</b:Pages>
    <b:RefOrder>10</b:RefOrder>
  </b:Source>
  <b:Source>
    <b:Tag>Car91</b:Tag>
    <b:SourceType>JournalArticle</b:SourceType>
    <b:Guid>{CE26D395-2999-4E48-A3DC-C9B0879AB051}</b:Guid>
    <b:Author>
      <b:Author>
        <b:NameList>
          <b:Person>
            <b:Last>Carpenter</b:Last>
            <b:First>G.A</b:First>
          </b:Person>
          <b:Person>
            <b:Last>Grossberg</b:Last>
            <b:First>S.</b:First>
          </b:Person>
          <b:Person>
            <b:Last>Rosen</b:Last>
            <b:Middle>B.</b:Middle>
            <b:First>D.</b:First>
          </b:Person>
        </b:NameList>
      </b:Author>
    </b:Author>
    <b:Title>An adaptive resonance algorithm for rapid category learning and recognition</b:Title>
    <b:JournalName>Neural Networks (Publication)</b:JournalName>
    <b:Year>1991</b:Year>
    <b:Pages>493-504</b:Pages>
    <b:RefOrder>11</b:RefOrder>
  </b:Source>
  <b:Source>
    <b:Tag>Car90</b:Tag>
    <b:SourceType>JournalArticle</b:SourceType>
    <b:Guid>{D8E2DEE1-CBE0-4AE2-815F-2DBC49C3602E}</b:Guid>
    <b:Author>
      <b:Author>
        <b:NameList>
          <b:Person>
            <b:Last>Carpenter</b:Last>
            <b:First>G.A</b:First>
          </b:Person>
          <b:Person>
            <b:Last>Grossberg</b:Last>
            <b:First>S</b:First>
          </b:Person>
        </b:NameList>
      </b:Author>
    </b:Author>
    <b:JournalName>Hierarchical search using chemical transmitters in self-organizing pattern recognition architectures</b:JournalName>
    <b:Year>1990</b:Year>
    <b:Pages>129-152</b:Pages>
    <b:RefOrder>12</b:RefOrder>
  </b:Source>
  <b:Source>
    <b:Tag>Car911</b:Tag>
    <b:SourceType>JournalArticle</b:SourceType>
    <b:Guid>{3706B262-1EBC-4E25-92F9-DD82018E2BEC}</b:Guid>
    <b:Author>
      <b:Author>
        <b:NameList>
          <b:Person>
            <b:Last>Carpenter</b:Last>
            <b:First>G.A</b:First>
          </b:Person>
          <b:Person>
            <b:Last>Grossberg</b:Last>
            <b:First>S</b:First>
          </b:Person>
          <b:Person>
            <b:Last>Rosen</b:Last>
            <b:Middle>B.</b:Middle>
            <b:First>D.</b:First>
          </b:Person>
        </b:NameList>
      </b:Author>
    </b:Author>
    <b:Title>Fast stable learning and categorization of analog patterns by an adaptive resonance system</b:Title>
    <b:JournalName> Neural Networks (Publication)</b:JournalName>
    <b:Year>1991</b:Year>
    <b:Pages>759-771</b:Pages>
    <b:RefOrder>13</b:RefOrder>
  </b:Source>
  <b:Source>
    <b:Tag>Car92</b:Tag>
    <b:SourceType>JournalArticle</b:SourceType>
    <b:Guid>{A8521893-B1A3-4207-A838-FE10A7EEB42A}</b:Guid>
    <b:Author>
      <b:Author>
        <b:NameList>
          <b:Person>
            <b:Last>Carpenter</b:Last>
            <b:First>G.A</b:First>
          </b:Person>
          <b:Person>
            <b:Last>Grossberg</b:Last>
            <b:First>S.</b:First>
          </b:Person>
          <b:Person>
            <b:Last>Markuzon</b:Last>
            <b:First>N.</b:First>
          </b:Person>
          <b:Person>
            <b:Last>Reynolds</b:Last>
            <b:Middle>H.</b:Middle>
            <b:First>J.</b:First>
          </b:Person>
          <b:Person>
            <b:Last>Rosen</b:Last>
            <b:Middle>B.</b:Middle>
            <b:First>D.</b:First>
          </b:Person>
        </b:NameList>
      </b:Author>
    </b:Author>
    <b:Title>A neural network architecture for incremental supervised learning of analog multidimensional maps</b:Title>
    <b:JournalName> IEEE Transactions on Neural Networks</b:JournalName>
    <b:Year>1992</b:Year>
    <b:Pages>698-713</b:Pages>
    <b:RefOrder>14</b:RefOrder>
  </b:Source>
  <b:Source>
    <b:Tag>Orl07</b:Tag>
    <b:SourceType>DocumentFromInternetSite</b:SourceType>
    <b:Guid>{8FB53A81-0426-47B8-BEA4-5CBEB7F03B82}</b:Guid>
    <b:Author>
      <b:Author>
        <b:NameList>
          <b:Person>
            <b:Last>Borre</b:Last>
            <b:First>Orlando</b:First>
          </b:Person>
        </b:NameList>
      </b:Author>
    </b:Author>
    <b:Year>2007</b:Year>
    <b:Title>Estudio Y Aplicaciones de las redes ART</b:Title>
    <b:URL>biblioteca.unitecnologica.edu.co/notas/tesis/0039529.pdf</b:URL>
    <b:InternetSiteTitle>Estudio Y Aplicaciones de las redes ART</b:InternetSiteTitle>
    <b:ShortTitle>Estudio Y Aplicaciones de las redes ART</b:ShortTitle>
    <b:RefOrder>1</b:RefOrder>
  </b:Source>
  <b:Source>
    <b:Tag>RCC10</b:Tag>
    <b:SourceType>DocumentFromInternetSite</b:SourceType>
    <b:Guid>{17B906DB-52E0-40BF-AA65-DA6FA81DE44F}</b:Guid>
    <b:Author>
      <b:Author>
        <b:NameList>
          <b:Person>
            <b:Last>Chackraborty</b:Last>
            <b:First>RC</b:First>
          </b:Person>
        </b:NameList>
      </b:Author>
    </b:Author>
    <b:Title>www.myreaders.info</b:Title>
    <b:Year>2010</b:Year>
    <b:Month>12</b:Month>
    <b:Day>01</b:Day>
    <b:URL>http://www.myreaders.info/05_Adaptive_Resonance_Theory.pdf</b:URL>
    <b:RefOrder>2</b:RefOrder>
  </b:Source>
</b:Sources>
</file>

<file path=customXml/itemProps1.xml><?xml version="1.0" encoding="utf-8"?>
<ds:datastoreItem xmlns:ds="http://schemas.openxmlformats.org/officeDocument/2006/customXml" ds:itemID="{D0F7CAC2-F447-494B-9C4B-27328609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30</Pages>
  <Words>5680</Words>
  <Characters>31245</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Terrazas Garcia</dc:creator>
  <cp:keywords/>
  <dc:description/>
  <cp:lastModifiedBy>Guillermo Terrazas Garcia</cp:lastModifiedBy>
  <cp:revision>11</cp:revision>
  <dcterms:created xsi:type="dcterms:W3CDTF">2018-04-12T17:24:00Z</dcterms:created>
  <dcterms:modified xsi:type="dcterms:W3CDTF">2018-04-16T04:51:00Z</dcterms:modified>
</cp:coreProperties>
</file>