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24A4" w14:textId="4BFB0247" w:rsidR="00383749" w:rsidRDefault="005F3CC9" w:rsidP="005F3CC9">
      <w:pPr>
        <w:jc w:val="center"/>
        <w:rPr>
          <w:lang w:val="es-CO"/>
        </w:rPr>
      </w:pPr>
      <w:r w:rsidRPr="005F3CC9">
        <w:rPr>
          <w:lang w:val="es-CO"/>
        </w:rPr>
        <w:t>DOCUMENTO DE DISE</w:t>
      </w:r>
      <w:r>
        <w:rPr>
          <w:lang w:val="es-CO"/>
        </w:rPr>
        <w:t>ÑO DE LA PAGINA WEB</w:t>
      </w:r>
    </w:p>
    <w:p w14:paraId="63BC0B30" w14:textId="77777777" w:rsidR="005F3CC9" w:rsidRDefault="005F3CC9" w:rsidP="005F3CC9">
      <w:pPr>
        <w:jc w:val="center"/>
        <w:rPr>
          <w:lang w:val="es-CO"/>
        </w:rPr>
      </w:pPr>
    </w:p>
    <w:p w14:paraId="467F6C87" w14:textId="24A7CC7F" w:rsidR="005F3CC9" w:rsidRDefault="005F3CC9" w:rsidP="005F3CC9">
      <w:pPr>
        <w:jc w:val="both"/>
        <w:rPr>
          <w:lang w:val="es-CO"/>
        </w:rPr>
      </w:pPr>
      <w:r>
        <w:rPr>
          <w:lang w:val="es-CO"/>
        </w:rPr>
        <w:t xml:space="preserve">PALETA DE COLORER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566"/>
        <w:gridCol w:w="1601"/>
        <w:gridCol w:w="1966"/>
        <w:gridCol w:w="2466"/>
      </w:tblGrid>
      <w:tr w:rsidR="005F3CC9" w:rsidRPr="005F3CC9" w14:paraId="2E286560" w14:textId="091CADEA" w:rsidTr="005F3CC9">
        <w:tc>
          <w:tcPr>
            <w:tcW w:w="1976" w:type="dxa"/>
          </w:tcPr>
          <w:p w14:paraId="731EB81E" w14:textId="0346680C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Rol del color</w:t>
            </w:r>
          </w:p>
        </w:tc>
        <w:tc>
          <w:tcPr>
            <w:tcW w:w="1862" w:type="dxa"/>
          </w:tcPr>
          <w:p w14:paraId="7C8A3BE6" w14:textId="6471BAC9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Color sugerido</w:t>
            </w:r>
          </w:p>
        </w:tc>
        <w:tc>
          <w:tcPr>
            <w:tcW w:w="1884" w:type="dxa"/>
          </w:tcPr>
          <w:p w14:paraId="5E28E110" w14:textId="1536DD3C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Código HEX</w:t>
            </w:r>
          </w:p>
        </w:tc>
        <w:tc>
          <w:tcPr>
            <w:tcW w:w="2109" w:type="dxa"/>
          </w:tcPr>
          <w:p w14:paraId="614EFC0D" w14:textId="593BF23E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Significado simbólico</w:t>
            </w:r>
          </w:p>
        </w:tc>
        <w:tc>
          <w:tcPr>
            <w:tcW w:w="1519" w:type="dxa"/>
          </w:tcPr>
          <w:p w14:paraId="2C48A67A" w14:textId="63F8420A" w:rsidR="005F3CC9" w:rsidRPr="005F3CC9" w:rsidRDefault="005F3CC9" w:rsidP="005F3CC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Imagen</w:t>
            </w:r>
          </w:p>
        </w:tc>
      </w:tr>
      <w:tr w:rsidR="005F3CC9" w:rsidRPr="005F3CC9" w14:paraId="57EE6351" w14:textId="7A276032" w:rsidTr="005F3CC9">
        <w:tc>
          <w:tcPr>
            <w:tcW w:w="1976" w:type="dxa"/>
          </w:tcPr>
          <w:p w14:paraId="5EC5E7DE" w14:textId="2B31F5BC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Principal</w:t>
            </w:r>
          </w:p>
        </w:tc>
        <w:tc>
          <w:tcPr>
            <w:tcW w:w="1862" w:type="dxa"/>
          </w:tcPr>
          <w:p w14:paraId="695D213D" w14:textId="13E9E996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Verde hoja</w:t>
            </w:r>
          </w:p>
        </w:tc>
        <w:tc>
          <w:tcPr>
            <w:tcW w:w="1884" w:type="dxa"/>
          </w:tcPr>
          <w:p w14:paraId="34D10916" w14:textId="4D1B93DD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#4CAF50</w:t>
            </w:r>
          </w:p>
        </w:tc>
        <w:tc>
          <w:tcPr>
            <w:tcW w:w="2109" w:type="dxa"/>
          </w:tcPr>
          <w:p w14:paraId="5256685C" w14:textId="54D7119A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Naturaleza, sostenibilidad, renovación</w:t>
            </w:r>
          </w:p>
        </w:tc>
        <w:tc>
          <w:tcPr>
            <w:tcW w:w="1519" w:type="dxa"/>
          </w:tcPr>
          <w:p w14:paraId="53A2621D" w14:textId="452980B8" w:rsidR="005F3CC9" w:rsidRPr="005F3CC9" w:rsidRDefault="005F3CC9" w:rsidP="005F3CC9">
            <w:pPr>
              <w:jc w:val="both"/>
              <w:rPr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7F6F849E" wp14:editId="5D7AA56F">
                  <wp:extent cx="1428750" cy="1905000"/>
                  <wp:effectExtent l="0" t="0" r="0" b="0"/>
                  <wp:docPr id="2028360771" name="Picture 1" descr="#4caf50 col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#4caf50 col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CC9" w:rsidRPr="005F3CC9" w14:paraId="3A532BD8" w14:textId="179AC76F" w:rsidTr="005F3CC9">
        <w:tc>
          <w:tcPr>
            <w:tcW w:w="1976" w:type="dxa"/>
          </w:tcPr>
          <w:p w14:paraId="6F6508B8" w14:textId="01D38CFA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Secundario 1</w:t>
            </w:r>
          </w:p>
        </w:tc>
        <w:tc>
          <w:tcPr>
            <w:tcW w:w="1862" w:type="dxa"/>
          </w:tcPr>
          <w:p w14:paraId="120C6312" w14:textId="0EE59995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Tierra cálida</w:t>
            </w:r>
          </w:p>
        </w:tc>
        <w:tc>
          <w:tcPr>
            <w:tcW w:w="1884" w:type="dxa"/>
          </w:tcPr>
          <w:p w14:paraId="0041767F" w14:textId="1103071D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#A67C52</w:t>
            </w:r>
          </w:p>
        </w:tc>
        <w:tc>
          <w:tcPr>
            <w:tcW w:w="2109" w:type="dxa"/>
          </w:tcPr>
          <w:p w14:paraId="6A6B8827" w14:textId="63565651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Conexión con lo orgánico, autenticidad artesanal</w:t>
            </w:r>
          </w:p>
        </w:tc>
        <w:tc>
          <w:tcPr>
            <w:tcW w:w="1519" w:type="dxa"/>
          </w:tcPr>
          <w:p w14:paraId="27E19916" w14:textId="5BD3BE1D" w:rsidR="005F3CC9" w:rsidRPr="005F3CC9" w:rsidRDefault="005F3CC9" w:rsidP="005F3CC9">
            <w:pPr>
              <w:jc w:val="both"/>
              <w:rPr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9EABE06" wp14:editId="6E0F4B96">
                  <wp:extent cx="1428750" cy="1905000"/>
                  <wp:effectExtent l="0" t="0" r="0" b="0"/>
                  <wp:docPr id="1400707044" name="Picture 2" descr="#a67c52 col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#a67c52 col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CC9" w:rsidRPr="005F3CC9" w14:paraId="5A79FB2D" w14:textId="14BA9778" w:rsidTr="005F3CC9">
        <w:tc>
          <w:tcPr>
            <w:tcW w:w="1976" w:type="dxa"/>
          </w:tcPr>
          <w:p w14:paraId="23C5C002" w14:textId="666DC919" w:rsidR="005F3CC9" w:rsidRPr="005F3CC9" w:rsidRDefault="005F3CC9" w:rsidP="005F3CC9">
            <w:pPr>
              <w:ind w:left="720" w:hanging="720"/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Secundario 2</w:t>
            </w:r>
          </w:p>
        </w:tc>
        <w:tc>
          <w:tcPr>
            <w:tcW w:w="1862" w:type="dxa"/>
          </w:tcPr>
          <w:p w14:paraId="7463CB97" w14:textId="07716BD2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Azul suave</w:t>
            </w:r>
          </w:p>
        </w:tc>
        <w:tc>
          <w:tcPr>
            <w:tcW w:w="1884" w:type="dxa"/>
          </w:tcPr>
          <w:p w14:paraId="338648E8" w14:textId="2E34F05C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#81D4FA</w:t>
            </w:r>
          </w:p>
        </w:tc>
        <w:tc>
          <w:tcPr>
            <w:tcW w:w="2109" w:type="dxa"/>
          </w:tcPr>
          <w:p w14:paraId="41A7B93C" w14:textId="051E4BEF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Confianza, inclusión, tecnología accesible</w:t>
            </w:r>
          </w:p>
        </w:tc>
        <w:tc>
          <w:tcPr>
            <w:tcW w:w="1519" w:type="dxa"/>
          </w:tcPr>
          <w:p w14:paraId="55518C17" w14:textId="2BDC50AC" w:rsidR="005F3CC9" w:rsidRPr="005F3CC9" w:rsidRDefault="005F3CC9" w:rsidP="005F3CC9">
            <w:pPr>
              <w:jc w:val="both"/>
              <w:rPr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0E6C8398" wp14:editId="1F58C723">
                  <wp:extent cx="1428750" cy="1905000"/>
                  <wp:effectExtent l="0" t="0" r="0" b="0"/>
                  <wp:docPr id="490623569" name="Picture 3" descr="#81d4fa col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#81d4fa col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CC9" w:rsidRPr="005F3CC9" w14:paraId="565876B5" w14:textId="347842B8" w:rsidTr="005F3CC9">
        <w:tc>
          <w:tcPr>
            <w:tcW w:w="1976" w:type="dxa"/>
          </w:tcPr>
          <w:p w14:paraId="14A5D906" w14:textId="787AA2FF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lastRenderedPageBreak/>
              <w:t>Acento</w:t>
            </w:r>
          </w:p>
        </w:tc>
        <w:tc>
          <w:tcPr>
            <w:tcW w:w="1862" w:type="dxa"/>
          </w:tcPr>
          <w:p w14:paraId="39836F55" w14:textId="00AA9305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Amarillo sol</w:t>
            </w:r>
          </w:p>
        </w:tc>
        <w:tc>
          <w:tcPr>
            <w:tcW w:w="1884" w:type="dxa"/>
          </w:tcPr>
          <w:p w14:paraId="0252D38B" w14:textId="6E4AC8A4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#FFEB3B</w:t>
            </w:r>
          </w:p>
        </w:tc>
        <w:tc>
          <w:tcPr>
            <w:tcW w:w="2109" w:type="dxa"/>
          </w:tcPr>
          <w:p w14:paraId="3E8A2FCC" w14:textId="127201AE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Energía positiva, acción comunitaria, visibilidad</w:t>
            </w:r>
          </w:p>
        </w:tc>
        <w:tc>
          <w:tcPr>
            <w:tcW w:w="1519" w:type="dxa"/>
          </w:tcPr>
          <w:p w14:paraId="04A46A0F" w14:textId="04A855F6" w:rsidR="005F3CC9" w:rsidRPr="005F3CC9" w:rsidRDefault="005F3CC9" w:rsidP="005F3CC9">
            <w:pPr>
              <w:jc w:val="both"/>
              <w:rPr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144C4C89" wp14:editId="1C22F89D">
                  <wp:extent cx="1428750" cy="1905000"/>
                  <wp:effectExtent l="0" t="0" r="0" b="0"/>
                  <wp:docPr id="1094100608" name="Picture 4" descr="#ffeb3b col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#ffeb3b col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CC9" w:rsidRPr="005F3CC9" w14:paraId="1D9F768C" w14:textId="3285736D" w:rsidTr="005F3CC9">
        <w:tc>
          <w:tcPr>
            <w:tcW w:w="1976" w:type="dxa"/>
          </w:tcPr>
          <w:p w14:paraId="1ACEE72E" w14:textId="63326690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Neutro</w:t>
            </w:r>
          </w:p>
        </w:tc>
        <w:tc>
          <w:tcPr>
            <w:tcW w:w="1862" w:type="dxa"/>
          </w:tcPr>
          <w:p w14:paraId="0E8798FF" w14:textId="253A24F9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Gris piedra</w:t>
            </w:r>
          </w:p>
        </w:tc>
        <w:tc>
          <w:tcPr>
            <w:tcW w:w="1884" w:type="dxa"/>
          </w:tcPr>
          <w:p w14:paraId="0305147B" w14:textId="4BC8129F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#F5F5F5</w:t>
            </w:r>
          </w:p>
        </w:tc>
        <w:tc>
          <w:tcPr>
            <w:tcW w:w="2109" w:type="dxa"/>
          </w:tcPr>
          <w:p w14:paraId="74EF5BBE" w14:textId="52285EFA" w:rsidR="005F3CC9" w:rsidRPr="005F3CC9" w:rsidRDefault="005F3CC9" w:rsidP="005F3CC9">
            <w:pPr>
              <w:jc w:val="both"/>
              <w:rPr>
                <w:lang w:val="es-CO"/>
              </w:rPr>
            </w:pPr>
            <w:r w:rsidRPr="005F3CC9">
              <w:rPr>
                <w:lang w:val="es-CO"/>
              </w:rPr>
              <w:t>Limpieza, equilibrio visual, fondo para contenido</w:t>
            </w:r>
          </w:p>
        </w:tc>
        <w:tc>
          <w:tcPr>
            <w:tcW w:w="1519" w:type="dxa"/>
          </w:tcPr>
          <w:p w14:paraId="44A9FC5B" w14:textId="7282C55B" w:rsidR="005F3CC9" w:rsidRPr="005F3CC9" w:rsidRDefault="005F3CC9" w:rsidP="005F3CC9">
            <w:pPr>
              <w:jc w:val="both"/>
              <w:rPr>
                <w:lang w:val="es-CO"/>
              </w:rPr>
            </w:pPr>
            <w:r>
              <w:rPr>
                <w:noProof/>
                <w:lang w:val="es-CO"/>
              </w:rPr>
              <w:drawing>
                <wp:inline distT="0" distB="0" distL="0" distR="0" wp14:anchorId="154EEF20" wp14:editId="55D8A019">
                  <wp:extent cx="1428750" cy="1905000"/>
                  <wp:effectExtent l="0" t="0" r="0" b="0"/>
                  <wp:docPr id="18801282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6688D" w14:textId="48FD3F6C" w:rsidR="005F3CC9" w:rsidRDefault="005F3CC9" w:rsidP="005F3CC9">
      <w:pPr>
        <w:jc w:val="both"/>
        <w:rPr>
          <w:lang w:val="es-CO"/>
        </w:rPr>
      </w:pPr>
    </w:p>
    <w:p w14:paraId="0CB2B669" w14:textId="27EFB0E5" w:rsidR="005F3CC9" w:rsidRDefault="005F3CC9" w:rsidP="005F3CC9">
      <w:pPr>
        <w:jc w:val="both"/>
        <w:rPr>
          <w:lang w:val="es-CO"/>
        </w:rPr>
      </w:pPr>
      <w:r>
        <w:rPr>
          <w:lang w:val="es-CO"/>
        </w:rPr>
        <w:t>LINK PARA MOCKUP</w:t>
      </w:r>
    </w:p>
    <w:p w14:paraId="1727A7F5" w14:textId="12094F81" w:rsidR="005F3CC9" w:rsidRPr="00CB1C3D" w:rsidRDefault="008E4DA4" w:rsidP="008E4DA4">
      <w:pPr>
        <w:jc w:val="both"/>
      </w:pPr>
      <w:hyperlink r:id="rId9" w:anchor="inicio" w:history="1">
        <w:proofErr w:type="spellStart"/>
        <w:r w:rsidRPr="008E4DA4">
          <w:rPr>
            <w:rStyle w:val="Hyperlink"/>
          </w:rPr>
          <w:t>EcoModaDiseñoInicial</w:t>
        </w:r>
        <w:proofErr w:type="spellEnd"/>
      </w:hyperlink>
    </w:p>
    <w:sectPr w:rsidR="005F3CC9" w:rsidRPr="00CB1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9"/>
    <w:rsid w:val="00104A4C"/>
    <w:rsid w:val="001B6763"/>
    <w:rsid w:val="00383749"/>
    <w:rsid w:val="005F3CC9"/>
    <w:rsid w:val="00756761"/>
    <w:rsid w:val="00773BF0"/>
    <w:rsid w:val="008E4DA4"/>
    <w:rsid w:val="00B20E1A"/>
    <w:rsid w:val="00CB1C3D"/>
    <w:rsid w:val="00DA68DC"/>
    <w:rsid w:val="00EB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62C4"/>
  <w15:chartTrackingRefBased/>
  <w15:docId w15:val="{9A2AA934-1938-43E7-BA19-03C4088B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emi-curse-18502707.figma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Velandia</dc:creator>
  <cp:keywords/>
  <dc:description/>
  <cp:lastModifiedBy>Samuel Velandia</cp:lastModifiedBy>
  <cp:revision>3</cp:revision>
  <dcterms:created xsi:type="dcterms:W3CDTF">2025-08-31T00:32:00Z</dcterms:created>
  <dcterms:modified xsi:type="dcterms:W3CDTF">2025-08-31T01:14:00Z</dcterms:modified>
</cp:coreProperties>
</file>