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03907" w14:textId="6E1421EF" w:rsidR="00AE44B4" w:rsidRDefault="00AE44B4" w:rsidP="00AE44B4">
      <w:pPr>
        <w:pStyle w:val="Heading1"/>
        <w:shd w:val="clear" w:color="auto" w:fill="FFFFFF"/>
        <w:spacing w:before="0" w:beforeAutospacing="0" w:after="0" w:afterAutospacing="0"/>
        <w:rPr>
          <w:rFonts w:ascii="Helvetica" w:hAnsi="Helvetica" w:cs="Helvetica"/>
          <w:b w:val="0"/>
          <w:bCs w:val="0"/>
          <w:color w:val="2D3B45"/>
          <w:sz w:val="43"/>
          <w:szCs w:val="43"/>
        </w:rPr>
      </w:pPr>
      <w:r>
        <w:rPr>
          <w:rFonts w:ascii="Helvetica" w:hAnsi="Helvetica" w:cs="Helvetica"/>
          <w:b w:val="0"/>
          <w:bCs w:val="0"/>
          <w:color w:val="2D3B45"/>
          <w:sz w:val="43"/>
          <w:szCs w:val="43"/>
        </w:rPr>
        <w:t xml:space="preserve">Technical Note: Supervised </w:t>
      </w:r>
      <w:r w:rsidR="00B75D28">
        <w:rPr>
          <w:rFonts w:ascii="Helvetica" w:hAnsi="Helvetica" w:cs="Helvetica"/>
          <w:b w:val="0"/>
          <w:bCs w:val="0"/>
          <w:color w:val="2D3B45"/>
          <w:sz w:val="43"/>
          <w:szCs w:val="43"/>
        </w:rPr>
        <w:t>M</w:t>
      </w:r>
      <w:r>
        <w:rPr>
          <w:rFonts w:ascii="Helvetica" w:hAnsi="Helvetica" w:cs="Helvetica"/>
          <w:b w:val="0"/>
          <w:bCs w:val="0"/>
          <w:color w:val="2D3B45"/>
          <w:sz w:val="43"/>
          <w:szCs w:val="43"/>
        </w:rPr>
        <w:t xml:space="preserve">achine </w:t>
      </w:r>
      <w:r w:rsidR="00B75D28">
        <w:rPr>
          <w:rFonts w:ascii="Helvetica" w:hAnsi="Helvetica" w:cs="Helvetica"/>
          <w:b w:val="0"/>
          <w:bCs w:val="0"/>
          <w:color w:val="2D3B45"/>
          <w:sz w:val="43"/>
          <w:szCs w:val="43"/>
        </w:rPr>
        <w:t>L</w:t>
      </w:r>
      <w:r>
        <w:rPr>
          <w:rFonts w:ascii="Helvetica" w:hAnsi="Helvetica" w:cs="Helvetica"/>
          <w:b w:val="0"/>
          <w:bCs w:val="0"/>
          <w:color w:val="2D3B45"/>
          <w:sz w:val="43"/>
          <w:szCs w:val="43"/>
        </w:rPr>
        <w:t xml:space="preserve">earning </w:t>
      </w:r>
      <w:r w:rsidR="00B75D28">
        <w:rPr>
          <w:rFonts w:ascii="Helvetica" w:hAnsi="Helvetica" w:cs="Helvetica"/>
          <w:b w:val="0"/>
          <w:bCs w:val="0"/>
          <w:color w:val="2D3B45"/>
          <w:sz w:val="43"/>
          <w:szCs w:val="43"/>
        </w:rPr>
        <w:t>T</w:t>
      </w:r>
      <w:r>
        <w:rPr>
          <w:rFonts w:ascii="Helvetica" w:hAnsi="Helvetica" w:cs="Helvetica"/>
          <w:b w:val="0"/>
          <w:bCs w:val="0"/>
          <w:color w:val="2D3B45"/>
          <w:sz w:val="43"/>
          <w:szCs w:val="43"/>
        </w:rPr>
        <w:t>echniques</w:t>
      </w:r>
    </w:p>
    <w:p w14:paraId="0F574276" w14:textId="77777777" w:rsidR="00086AA7" w:rsidRDefault="00086AA7" w:rsidP="00AE44B4">
      <w:pPr>
        <w:pStyle w:val="Heading1"/>
        <w:shd w:val="clear" w:color="auto" w:fill="FFFFFF"/>
        <w:spacing w:before="0" w:beforeAutospacing="0" w:after="0" w:afterAutospacing="0"/>
        <w:rPr>
          <w:rFonts w:ascii="Helvetica" w:hAnsi="Helvetica" w:cs="Helvetica"/>
          <w:b w:val="0"/>
          <w:bCs w:val="0"/>
          <w:color w:val="2D3B45"/>
          <w:sz w:val="43"/>
          <w:szCs w:val="43"/>
        </w:rPr>
      </w:pPr>
    </w:p>
    <w:p w14:paraId="7044B7FF" w14:textId="7A3F06F9" w:rsidR="00086AA7" w:rsidRPr="00DB29C3" w:rsidRDefault="00086AA7" w:rsidP="00086AA7">
      <w:pPr>
        <w:rPr>
          <w:sz w:val="24"/>
          <w:szCs w:val="24"/>
        </w:rPr>
        <w:sectPr w:rsidR="00086AA7" w:rsidRPr="00DB29C3" w:rsidSect="00AE44B4">
          <w:footerReference w:type="first" r:id="rId7"/>
          <w:pgSz w:w="12240" w:h="15840" w:code="1"/>
          <w:pgMar w:top="1080" w:right="893" w:bottom="1440" w:left="893" w:header="720" w:footer="720" w:gutter="0"/>
          <w:cols w:space="720"/>
          <w:docGrid w:linePitch="360"/>
        </w:sectPr>
      </w:pPr>
      <w:r w:rsidRPr="00DB29C3">
        <w:rPr>
          <w:sz w:val="24"/>
          <w:szCs w:val="24"/>
        </w:rPr>
        <w:t>Puja Kawale, Software Engineering, San Jose State University, Santa Clara, USA.</w:t>
      </w:r>
      <w:r w:rsidR="00522A24" w:rsidRPr="00DB29C3">
        <w:rPr>
          <w:sz w:val="24"/>
          <w:szCs w:val="24"/>
        </w:rPr>
        <w:t xml:space="preserve">, </w:t>
      </w:r>
      <w:r w:rsidRPr="00DB29C3">
        <w:rPr>
          <w:sz w:val="24"/>
          <w:szCs w:val="24"/>
        </w:rPr>
        <w:t>Dt.10/12/2018</w:t>
      </w:r>
      <w:r w:rsidR="00522A24" w:rsidRPr="00DB29C3">
        <w:rPr>
          <w:sz w:val="24"/>
          <w:szCs w:val="24"/>
        </w:rPr>
        <w:t xml:space="preserve">, </w:t>
      </w:r>
      <w:r w:rsidRPr="00DB29C3">
        <w:rPr>
          <w:sz w:val="24"/>
          <w:szCs w:val="24"/>
        </w:rPr>
        <w:t>SJSU ID: 012506156</w:t>
      </w:r>
      <w:r w:rsidR="00522A24" w:rsidRPr="00DB29C3">
        <w:rPr>
          <w:sz w:val="24"/>
          <w:szCs w:val="24"/>
        </w:rPr>
        <w:t xml:space="preserve">, </w:t>
      </w:r>
      <w:r w:rsidRPr="00DB29C3">
        <w:rPr>
          <w:sz w:val="24"/>
          <w:szCs w:val="24"/>
        </w:rPr>
        <w:t>puja.kawale@sjsu.edu</w:t>
      </w:r>
    </w:p>
    <w:p w14:paraId="1753AF5F" w14:textId="77777777" w:rsidR="00AE44B4" w:rsidRPr="00DB29C3" w:rsidRDefault="00AE44B4" w:rsidP="00AE44B4">
      <w:pPr>
        <w:pStyle w:val="Author"/>
        <w:spacing w:before="100" w:beforeAutospacing="1"/>
        <w:jc w:val="both"/>
        <w:rPr>
          <w:sz w:val="24"/>
          <w:szCs w:val="24"/>
        </w:rPr>
        <w:sectPr w:rsidR="00AE44B4" w:rsidRPr="00DB29C3" w:rsidSect="004C4571">
          <w:type w:val="continuous"/>
          <w:pgSz w:w="12240" w:h="15840" w:code="1"/>
          <w:pgMar w:top="1080" w:right="893" w:bottom="1440" w:left="893" w:header="720" w:footer="720" w:gutter="0"/>
          <w:cols w:num="4" w:space="216"/>
          <w:docGrid w:linePitch="360"/>
        </w:sectPr>
      </w:pPr>
    </w:p>
    <w:p w14:paraId="0A882BD6" w14:textId="75F57EDB" w:rsidR="00ED6E08" w:rsidRPr="00DB29C3" w:rsidRDefault="00AE44B4" w:rsidP="00086AA7">
      <w:pPr>
        <w:pStyle w:val="Abstract"/>
        <w:rPr>
          <w:b w:val="0"/>
          <w:sz w:val="24"/>
          <w:szCs w:val="24"/>
        </w:rPr>
      </w:pPr>
      <w:r w:rsidRPr="00DB29C3">
        <w:rPr>
          <w:sz w:val="24"/>
          <w:szCs w:val="24"/>
        </w:rPr>
        <w:t>Machine</w:t>
      </w:r>
      <w:r w:rsidR="008E5B09" w:rsidRPr="00DB29C3">
        <w:rPr>
          <w:sz w:val="24"/>
          <w:szCs w:val="24"/>
        </w:rPr>
        <w:t xml:space="preserve"> </w:t>
      </w:r>
      <w:r w:rsidRPr="00DB29C3">
        <w:rPr>
          <w:sz w:val="24"/>
          <w:szCs w:val="24"/>
        </w:rPr>
        <w:t xml:space="preserve">Learning </w:t>
      </w:r>
      <w:r w:rsidRPr="00DB29C3">
        <w:rPr>
          <w:b w:val="0"/>
          <w:sz w:val="24"/>
          <w:szCs w:val="24"/>
        </w:rPr>
        <w:t>is the discipline of Artificial Intelligence that makes use of statistics and analytics to learning power to the computers from data, without having the need to explicitly make a program to do that. Example, improving the performance of any task. Machine learning is broadly classified into three techniques – Supervised, Unsupervised and Reinforcement techniques.</w:t>
      </w:r>
    </w:p>
    <w:p w14:paraId="32999A87" w14:textId="66AD7B50" w:rsidR="003852C3" w:rsidRPr="00DB29C3" w:rsidRDefault="003852C3" w:rsidP="003852C3">
      <w:pPr>
        <w:pStyle w:val="Abstract"/>
        <w:rPr>
          <w:b w:val="0"/>
          <w:sz w:val="24"/>
          <w:szCs w:val="24"/>
        </w:rPr>
      </w:pPr>
      <w:r w:rsidRPr="00DB29C3">
        <w:rPr>
          <w:b w:val="0"/>
          <w:noProof/>
          <w:sz w:val="24"/>
          <w:szCs w:val="24"/>
        </w:rPr>
        <w:drawing>
          <wp:inline distT="0" distB="0" distL="0" distR="0" wp14:anchorId="2860AA3E" wp14:editId="5ACE6A7C">
            <wp:extent cx="2705100" cy="781050"/>
            <wp:effectExtent l="38100" t="0" r="381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0940274" w14:textId="0FDECC46" w:rsidR="003852C3" w:rsidRPr="00DB29C3" w:rsidRDefault="008E5B09" w:rsidP="00EE73AA">
      <w:pPr>
        <w:pStyle w:val="Abstract"/>
        <w:rPr>
          <w:b w:val="0"/>
          <w:sz w:val="24"/>
          <w:szCs w:val="24"/>
        </w:rPr>
      </w:pPr>
      <w:r w:rsidRPr="00DB29C3">
        <w:rPr>
          <w:sz w:val="24"/>
          <w:szCs w:val="24"/>
        </w:rPr>
        <w:t xml:space="preserve">Supervised Learning </w:t>
      </w:r>
      <w:r w:rsidRPr="00DB29C3">
        <w:rPr>
          <w:b w:val="0"/>
          <w:sz w:val="24"/>
          <w:szCs w:val="24"/>
        </w:rPr>
        <w:t>is a step involved in data mining which involves learning a function that maps input vector to an output value or the supervisory signal based on example input-output pairs.</w:t>
      </w:r>
      <w:r w:rsidR="003852C3" w:rsidRPr="00DB29C3">
        <w:rPr>
          <w:b w:val="0"/>
          <w:sz w:val="24"/>
          <w:szCs w:val="24"/>
        </w:rPr>
        <w:t xml:space="preserve"> It usually infers the function from labeled data which come along with the set of training samples.</w:t>
      </w:r>
      <w:r w:rsidR="00EE73AA" w:rsidRPr="00DB29C3">
        <w:rPr>
          <w:b w:val="0"/>
          <w:sz w:val="24"/>
          <w:szCs w:val="24"/>
        </w:rPr>
        <w:t xml:space="preserve"> </w:t>
      </w:r>
      <w:r w:rsidR="003852C3" w:rsidRPr="00DB29C3">
        <w:rPr>
          <w:b w:val="0"/>
          <w:sz w:val="24"/>
          <w:szCs w:val="24"/>
        </w:rPr>
        <w:t xml:space="preserve">Supervised </w:t>
      </w:r>
      <w:r w:rsidR="00EE73AA" w:rsidRPr="00DB29C3">
        <w:rPr>
          <w:b w:val="0"/>
          <w:sz w:val="24"/>
          <w:szCs w:val="24"/>
        </w:rPr>
        <w:t>m</w:t>
      </w:r>
      <w:r w:rsidR="003852C3" w:rsidRPr="00DB29C3">
        <w:rPr>
          <w:b w:val="0"/>
          <w:sz w:val="24"/>
          <w:szCs w:val="24"/>
        </w:rPr>
        <w:t xml:space="preserve">achine </w:t>
      </w:r>
      <w:r w:rsidR="00EE73AA" w:rsidRPr="00DB29C3">
        <w:rPr>
          <w:b w:val="0"/>
          <w:sz w:val="24"/>
          <w:szCs w:val="24"/>
        </w:rPr>
        <w:t>l</w:t>
      </w:r>
      <w:r w:rsidR="003852C3" w:rsidRPr="00DB29C3">
        <w:rPr>
          <w:b w:val="0"/>
          <w:sz w:val="24"/>
          <w:szCs w:val="24"/>
        </w:rPr>
        <w:t>earning</w:t>
      </w:r>
      <w:r w:rsidR="003852C3" w:rsidRPr="00DB29C3">
        <w:rPr>
          <w:sz w:val="24"/>
          <w:szCs w:val="24"/>
        </w:rPr>
        <w:t xml:space="preserve"> </w:t>
      </w:r>
      <w:r w:rsidR="003852C3" w:rsidRPr="00DB29C3">
        <w:rPr>
          <w:b w:val="0"/>
          <w:sz w:val="24"/>
          <w:szCs w:val="24"/>
        </w:rPr>
        <w:t xml:space="preserve">mainly includes two types of </w:t>
      </w:r>
      <w:r w:rsidR="003852C3" w:rsidRPr="00DB29C3">
        <w:rPr>
          <w:sz w:val="24"/>
          <w:szCs w:val="24"/>
        </w:rPr>
        <w:t>algorithms</w:t>
      </w:r>
      <w:r w:rsidR="003852C3" w:rsidRPr="00DB29C3">
        <w:rPr>
          <w:b w:val="0"/>
          <w:sz w:val="24"/>
          <w:szCs w:val="24"/>
        </w:rPr>
        <w:t xml:space="preserve">, </w:t>
      </w:r>
      <w:r w:rsidR="003852C3" w:rsidRPr="00DB29C3">
        <w:rPr>
          <w:sz w:val="24"/>
          <w:szCs w:val="24"/>
        </w:rPr>
        <w:t>Classification</w:t>
      </w:r>
      <w:r w:rsidR="003852C3" w:rsidRPr="00DB29C3">
        <w:rPr>
          <w:b w:val="0"/>
          <w:sz w:val="24"/>
          <w:szCs w:val="24"/>
        </w:rPr>
        <w:t xml:space="preserve"> and </w:t>
      </w:r>
      <w:r w:rsidR="003852C3" w:rsidRPr="00DB29C3">
        <w:rPr>
          <w:sz w:val="24"/>
          <w:szCs w:val="24"/>
        </w:rPr>
        <w:t>Regression</w:t>
      </w:r>
      <w:r w:rsidR="00F04D32" w:rsidRPr="00DB29C3">
        <w:rPr>
          <w:b w:val="0"/>
          <w:sz w:val="24"/>
          <w:szCs w:val="24"/>
        </w:rPr>
        <w:t xml:space="preserve">. Some techniques in this domain </w:t>
      </w:r>
      <w:r w:rsidR="003852C3" w:rsidRPr="00DB29C3">
        <w:rPr>
          <w:b w:val="0"/>
          <w:sz w:val="24"/>
          <w:szCs w:val="24"/>
        </w:rPr>
        <w:t xml:space="preserve">consist </w:t>
      </w:r>
      <w:r w:rsidR="00F04D32" w:rsidRPr="00DB29C3">
        <w:rPr>
          <w:b w:val="0"/>
          <w:sz w:val="24"/>
          <w:szCs w:val="24"/>
        </w:rPr>
        <w:t>of Decision</w:t>
      </w:r>
      <w:r w:rsidR="003852C3" w:rsidRPr="00DB29C3">
        <w:rPr>
          <w:b w:val="0"/>
          <w:sz w:val="24"/>
          <w:szCs w:val="24"/>
        </w:rPr>
        <w:t xml:space="preserve"> Tree, k-Nearest Neighbor (k-NN), Support Vector Machines</w:t>
      </w:r>
      <w:r w:rsidR="00F04D32" w:rsidRPr="00DB29C3">
        <w:rPr>
          <w:b w:val="0"/>
          <w:sz w:val="24"/>
          <w:szCs w:val="24"/>
        </w:rPr>
        <w:t xml:space="preserve"> (SVM), Naïve Bayes Classifier, Linear and Non-Linear Regression. Our intention is to discuss precisely more on supervised machine learning techniques for small farm factor devices like mobile phone.</w:t>
      </w:r>
    </w:p>
    <w:p w14:paraId="07AABEB7" w14:textId="64963F25" w:rsidR="00276F9D" w:rsidRPr="00DB29C3" w:rsidRDefault="008D65F5" w:rsidP="003852C3">
      <w:pPr>
        <w:pStyle w:val="Abstract"/>
        <w:rPr>
          <w:b w:val="0"/>
          <w:sz w:val="24"/>
          <w:szCs w:val="24"/>
        </w:rPr>
      </w:pPr>
      <w:r w:rsidRPr="00DB29C3">
        <w:rPr>
          <w:sz w:val="24"/>
          <w:szCs w:val="24"/>
        </w:rPr>
        <w:t>Small Farm Factor devices:</w:t>
      </w:r>
      <w:r w:rsidRPr="00DB29C3">
        <w:rPr>
          <w:b w:val="0"/>
          <w:sz w:val="24"/>
          <w:szCs w:val="24"/>
        </w:rPr>
        <w:t xml:space="preserve"> </w:t>
      </w:r>
      <w:r w:rsidR="00EE73AA" w:rsidRPr="00DB29C3">
        <w:rPr>
          <w:b w:val="0"/>
          <w:sz w:val="24"/>
          <w:szCs w:val="24"/>
        </w:rPr>
        <w:t>Let</w:t>
      </w:r>
      <w:r w:rsidR="009C37C4" w:rsidRPr="00DB29C3">
        <w:rPr>
          <w:b w:val="0"/>
          <w:sz w:val="24"/>
          <w:szCs w:val="24"/>
        </w:rPr>
        <w:t xml:space="preserve"> us</w:t>
      </w:r>
      <w:r w:rsidR="00EE73AA" w:rsidRPr="00DB29C3">
        <w:rPr>
          <w:b w:val="0"/>
          <w:sz w:val="24"/>
          <w:szCs w:val="24"/>
        </w:rPr>
        <w:t xml:space="preserve"> start with</w:t>
      </w:r>
      <w:r w:rsidR="00EE73AA" w:rsidRPr="00DB29C3">
        <w:rPr>
          <w:sz w:val="24"/>
          <w:szCs w:val="24"/>
        </w:rPr>
        <w:t xml:space="preserve"> SVM, </w:t>
      </w:r>
      <w:r w:rsidR="001C672F" w:rsidRPr="00DB29C3">
        <w:rPr>
          <w:b w:val="0"/>
          <w:sz w:val="24"/>
          <w:szCs w:val="24"/>
        </w:rPr>
        <w:t>SVM is a classification technique and its</w:t>
      </w:r>
      <w:r w:rsidR="00F04D32" w:rsidRPr="00DB29C3">
        <w:rPr>
          <w:b w:val="0"/>
          <w:sz w:val="24"/>
          <w:szCs w:val="24"/>
        </w:rPr>
        <w:t xml:space="preserve"> main purpose is to develop decision planes or hyper planes in order to classify and segregate all </w:t>
      </w:r>
      <w:r w:rsidR="003A0F9C" w:rsidRPr="00DB29C3">
        <w:rPr>
          <w:b w:val="0"/>
          <w:sz w:val="24"/>
          <w:szCs w:val="24"/>
        </w:rPr>
        <w:t>trained samples into two separate classes.</w:t>
      </w:r>
      <w:r w:rsidR="00EE73AA" w:rsidRPr="00DB29C3">
        <w:rPr>
          <w:b w:val="0"/>
          <w:sz w:val="24"/>
          <w:szCs w:val="24"/>
        </w:rPr>
        <w:t xml:space="preserve"> This training sample consist of datapoints that form vector. The complete SVM learning process includes initially training a support vector machine following by cross validating the classifier. Mostly applied in gene expression, </w:t>
      </w:r>
      <w:r w:rsidR="00EE73AA" w:rsidRPr="00DB29C3">
        <w:rPr>
          <w:b w:val="0"/>
          <w:sz w:val="24"/>
          <w:szCs w:val="24"/>
        </w:rPr>
        <w:t>classification of the text, identifying an image. SVM provide better accuracy and are quick learners.</w:t>
      </w:r>
      <w:r w:rsidR="001C672F" w:rsidRPr="00DB29C3">
        <w:rPr>
          <w:b w:val="0"/>
          <w:sz w:val="24"/>
          <w:szCs w:val="24"/>
        </w:rPr>
        <w:t xml:space="preserve"> Next is </w:t>
      </w:r>
      <w:r w:rsidR="001C672F" w:rsidRPr="00DB29C3">
        <w:rPr>
          <w:sz w:val="24"/>
          <w:szCs w:val="24"/>
        </w:rPr>
        <w:t>AdaBoost</w:t>
      </w:r>
      <w:r w:rsidR="001C672F" w:rsidRPr="00DB29C3">
        <w:rPr>
          <w:b w:val="0"/>
          <w:sz w:val="24"/>
          <w:szCs w:val="24"/>
        </w:rPr>
        <w:t xml:space="preserve">, which is again a classification technique Adaboost trains new model based on the </w:t>
      </w:r>
      <w:r w:rsidR="00171649" w:rsidRPr="00DB29C3">
        <w:rPr>
          <w:b w:val="0"/>
          <w:sz w:val="24"/>
          <w:szCs w:val="24"/>
        </w:rPr>
        <w:t>experience with errors of previous model. Basically, it develops a predictor model with the help of prediction algorithm and collects all the errors, it then scans on these errors during the development of next model.</w:t>
      </w:r>
      <w:r w:rsidR="00E23F92" w:rsidRPr="00DB29C3">
        <w:rPr>
          <w:b w:val="0"/>
          <w:sz w:val="24"/>
          <w:szCs w:val="24"/>
        </w:rPr>
        <w:t xml:space="preserve"> This process caters to get the datapoints which are usually hidden and classifier then classifies the test sample accurately. AdaBoost is very popular for its speed, flexibility, effectiveness and versatility. Model is easy to build in this. Another technique in line is Artificial Neural Network (</w:t>
      </w:r>
      <w:r w:rsidR="00E23F92" w:rsidRPr="00DB29C3">
        <w:rPr>
          <w:sz w:val="24"/>
          <w:szCs w:val="24"/>
        </w:rPr>
        <w:t>ANN</w:t>
      </w:r>
      <w:r w:rsidR="00E23F92" w:rsidRPr="00DB29C3">
        <w:rPr>
          <w:b w:val="0"/>
          <w:sz w:val="24"/>
          <w:szCs w:val="24"/>
        </w:rPr>
        <w:t xml:space="preserve">). ANN is similar to the real neural network existing in the human brain. It provides methodology to learn real, discrete, vectorized functions from provided training sample. It is very robust. Applications that use ANN </w:t>
      </w:r>
      <w:r w:rsidR="00276F9D" w:rsidRPr="00DB29C3">
        <w:rPr>
          <w:b w:val="0"/>
          <w:sz w:val="24"/>
          <w:szCs w:val="24"/>
        </w:rPr>
        <w:t>realize speech,</w:t>
      </w:r>
      <w:r w:rsidR="00E23F92" w:rsidRPr="00DB29C3">
        <w:rPr>
          <w:b w:val="0"/>
          <w:sz w:val="24"/>
          <w:szCs w:val="24"/>
        </w:rPr>
        <w:t xml:space="preserve"> handwritten characters</w:t>
      </w:r>
      <w:r w:rsidR="00276F9D" w:rsidRPr="00DB29C3">
        <w:rPr>
          <w:b w:val="0"/>
          <w:sz w:val="24"/>
          <w:szCs w:val="24"/>
        </w:rPr>
        <w:t xml:space="preserve"> and policy to control robots</w:t>
      </w:r>
      <w:r w:rsidR="00E23F92" w:rsidRPr="00DB29C3">
        <w:rPr>
          <w:b w:val="0"/>
          <w:sz w:val="24"/>
          <w:szCs w:val="24"/>
        </w:rPr>
        <w:t xml:space="preserve">. </w:t>
      </w:r>
      <w:r w:rsidR="00276F9D" w:rsidRPr="00DB29C3">
        <w:rPr>
          <w:b w:val="0"/>
          <w:sz w:val="24"/>
          <w:szCs w:val="24"/>
        </w:rPr>
        <w:t>C</w:t>
      </w:r>
      <w:r w:rsidR="00E23F92" w:rsidRPr="00DB29C3">
        <w:rPr>
          <w:b w:val="0"/>
          <w:sz w:val="24"/>
          <w:szCs w:val="24"/>
        </w:rPr>
        <w:t>lassical backpropagation method</w:t>
      </w:r>
      <w:r w:rsidR="00276F9D" w:rsidRPr="00DB29C3">
        <w:rPr>
          <w:b w:val="0"/>
          <w:sz w:val="24"/>
          <w:szCs w:val="24"/>
        </w:rPr>
        <w:t xml:space="preserve"> is most popular ANN method</w:t>
      </w:r>
      <w:r w:rsidR="00E23F92" w:rsidRPr="00DB29C3">
        <w:rPr>
          <w:b w:val="0"/>
          <w:sz w:val="24"/>
          <w:szCs w:val="24"/>
        </w:rPr>
        <w:t xml:space="preserve"> </w:t>
      </w:r>
      <w:r w:rsidR="00276F9D" w:rsidRPr="00DB29C3">
        <w:rPr>
          <w:b w:val="0"/>
          <w:sz w:val="24"/>
          <w:szCs w:val="24"/>
        </w:rPr>
        <w:t xml:space="preserve">that </w:t>
      </w:r>
      <w:r w:rsidR="00E23F92" w:rsidRPr="00DB29C3">
        <w:rPr>
          <w:b w:val="0"/>
          <w:sz w:val="24"/>
          <w:szCs w:val="24"/>
        </w:rPr>
        <w:t>uses gradient descent to tune network parameters in order to best fit a training set of input</w:t>
      </w:r>
      <w:r w:rsidR="00276F9D" w:rsidRPr="00DB29C3">
        <w:rPr>
          <w:b w:val="0"/>
          <w:sz w:val="24"/>
          <w:szCs w:val="24"/>
        </w:rPr>
        <w:t xml:space="preserve"> and </w:t>
      </w:r>
      <w:r w:rsidR="00E23F92" w:rsidRPr="00DB29C3">
        <w:rPr>
          <w:b w:val="0"/>
          <w:sz w:val="24"/>
          <w:szCs w:val="24"/>
        </w:rPr>
        <w:t>output</w:t>
      </w:r>
      <w:r w:rsidR="00276F9D" w:rsidRPr="00DB29C3">
        <w:rPr>
          <w:b w:val="0"/>
          <w:sz w:val="24"/>
          <w:szCs w:val="24"/>
        </w:rPr>
        <w:t>. Then we have, Gaussian process (</w:t>
      </w:r>
      <w:r w:rsidR="00276F9D" w:rsidRPr="00DB29C3">
        <w:rPr>
          <w:sz w:val="24"/>
          <w:szCs w:val="24"/>
        </w:rPr>
        <w:t>GMM</w:t>
      </w:r>
      <w:r w:rsidR="00276F9D" w:rsidRPr="00DB29C3">
        <w:rPr>
          <w:b w:val="0"/>
          <w:sz w:val="24"/>
          <w:szCs w:val="24"/>
        </w:rPr>
        <w:t xml:space="preserve">), which is a simple regression model. We can define it as a group of arbitrary variables, such that any finite number of them have a joint Gaussian distribution specified by its mean and covariance functions. </w:t>
      </w:r>
      <w:r w:rsidR="00AA3C36" w:rsidRPr="00DB29C3">
        <w:rPr>
          <w:b w:val="0"/>
          <w:sz w:val="24"/>
          <w:szCs w:val="24"/>
        </w:rPr>
        <w:t xml:space="preserve">Issues like </w:t>
      </w:r>
      <w:r w:rsidR="00276F9D" w:rsidRPr="00DB29C3">
        <w:rPr>
          <w:b w:val="0"/>
          <w:sz w:val="24"/>
          <w:szCs w:val="24"/>
        </w:rPr>
        <w:t xml:space="preserve">predicting prices, weather, </w:t>
      </w:r>
      <w:r w:rsidR="00AA3C36" w:rsidRPr="00DB29C3">
        <w:rPr>
          <w:b w:val="0"/>
          <w:sz w:val="24"/>
          <w:szCs w:val="24"/>
        </w:rPr>
        <w:t>tracking</w:t>
      </w:r>
      <w:r w:rsidR="00276F9D" w:rsidRPr="00DB29C3">
        <w:rPr>
          <w:b w:val="0"/>
          <w:sz w:val="24"/>
          <w:szCs w:val="24"/>
        </w:rPr>
        <w:t xml:space="preserve"> can </w:t>
      </w:r>
      <w:r w:rsidR="00AA3C36" w:rsidRPr="00DB29C3">
        <w:rPr>
          <w:b w:val="0"/>
          <w:sz w:val="24"/>
          <w:szCs w:val="24"/>
        </w:rPr>
        <w:t xml:space="preserve">benefit from </w:t>
      </w:r>
      <w:r w:rsidR="00276F9D" w:rsidRPr="00DB29C3">
        <w:rPr>
          <w:b w:val="0"/>
          <w:sz w:val="24"/>
          <w:szCs w:val="24"/>
        </w:rPr>
        <w:t xml:space="preserve">regression, </w:t>
      </w:r>
      <w:r w:rsidR="00AA3C36" w:rsidRPr="00DB29C3">
        <w:rPr>
          <w:b w:val="0"/>
          <w:sz w:val="24"/>
          <w:szCs w:val="24"/>
        </w:rPr>
        <w:t>as they</w:t>
      </w:r>
      <w:r w:rsidR="00276F9D" w:rsidRPr="00DB29C3">
        <w:rPr>
          <w:b w:val="0"/>
          <w:sz w:val="24"/>
          <w:szCs w:val="24"/>
        </w:rPr>
        <w:t xml:space="preserve"> involve estimating values that fall within a continuous range of outputs</w:t>
      </w:r>
      <w:r w:rsidR="00AA3C36" w:rsidRPr="00DB29C3">
        <w:rPr>
          <w:b w:val="0"/>
          <w:sz w:val="24"/>
          <w:szCs w:val="24"/>
        </w:rPr>
        <w:t xml:space="preserve">. </w:t>
      </w:r>
      <w:r w:rsidR="00942550" w:rsidRPr="00DB29C3">
        <w:rPr>
          <w:b w:val="0"/>
          <w:sz w:val="24"/>
          <w:szCs w:val="24"/>
        </w:rPr>
        <w:t xml:space="preserve">Moving on to the next famous and most widely used classification cum regression technique – </w:t>
      </w:r>
      <w:r w:rsidR="00942550" w:rsidRPr="00DB29C3">
        <w:rPr>
          <w:sz w:val="24"/>
          <w:szCs w:val="24"/>
        </w:rPr>
        <w:t>Decision Tree</w:t>
      </w:r>
      <w:r w:rsidR="00942550" w:rsidRPr="00DB29C3">
        <w:rPr>
          <w:b w:val="0"/>
          <w:sz w:val="24"/>
          <w:szCs w:val="24"/>
        </w:rPr>
        <w:t xml:space="preserve">, lets try to understand its structure. It’s a hierarchical inverse tree like structure. Starts from root node at the top which is best feature to classify and then branches down with conditions to the end nodes or leaf nodes. This technique usually </w:t>
      </w:r>
      <w:r w:rsidR="00942550" w:rsidRPr="00DB29C3">
        <w:rPr>
          <w:b w:val="0"/>
          <w:sz w:val="24"/>
          <w:szCs w:val="24"/>
        </w:rPr>
        <w:lastRenderedPageBreak/>
        <w:t xml:space="preserve">accompanies with problems like – representing the instances by attribute-value, the </w:t>
      </w:r>
      <w:r w:rsidR="00BC24DB" w:rsidRPr="00DB29C3">
        <w:rPr>
          <w:b w:val="0"/>
          <w:sz w:val="24"/>
          <w:szCs w:val="24"/>
        </w:rPr>
        <w:t xml:space="preserve">output </w:t>
      </w:r>
      <w:r w:rsidR="00942550" w:rsidRPr="00DB29C3">
        <w:rPr>
          <w:b w:val="0"/>
          <w:sz w:val="24"/>
          <w:szCs w:val="24"/>
        </w:rPr>
        <w:t>function with discret</w:t>
      </w:r>
      <w:r w:rsidR="00BC24DB" w:rsidRPr="00DB29C3">
        <w:rPr>
          <w:b w:val="0"/>
          <w:sz w:val="24"/>
          <w:szCs w:val="24"/>
        </w:rPr>
        <w:t>e value</w:t>
      </w:r>
      <w:r w:rsidR="00942550" w:rsidRPr="00DB29C3">
        <w:rPr>
          <w:b w:val="0"/>
          <w:sz w:val="24"/>
          <w:szCs w:val="24"/>
        </w:rPr>
        <w:t xml:space="preserve">, </w:t>
      </w:r>
      <w:r w:rsidR="00BC24DB" w:rsidRPr="00DB29C3">
        <w:rPr>
          <w:b w:val="0"/>
          <w:sz w:val="24"/>
          <w:szCs w:val="24"/>
        </w:rPr>
        <w:t>d</w:t>
      </w:r>
      <w:r w:rsidR="00942550" w:rsidRPr="00DB29C3">
        <w:rPr>
          <w:b w:val="0"/>
          <w:sz w:val="24"/>
          <w:szCs w:val="24"/>
        </w:rPr>
        <w:t xml:space="preserve">isjunctive descriptions </w:t>
      </w:r>
      <w:r w:rsidR="00BC24DB" w:rsidRPr="00DB29C3">
        <w:rPr>
          <w:b w:val="0"/>
          <w:sz w:val="24"/>
          <w:szCs w:val="24"/>
        </w:rPr>
        <w:t>accepted</w:t>
      </w:r>
      <w:r w:rsidR="00942550" w:rsidRPr="00DB29C3">
        <w:rPr>
          <w:b w:val="0"/>
          <w:sz w:val="24"/>
          <w:szCs w:val="24"/>
        </w:rPr>
        <w:t>, the training data having errors or missing value.</w:t>
      </w:r>
      <w:r w:rsidR="00BC24DB" w:rsidRPr="00DB29C3">
        <w:rPr>
          <w:b w:val="0"/>
          <w:sz w:val="24"/>
          <w:szCs w:val="24"/>
        </w:rPr>
        <w:t xml:space="preserve"> Lastly, we would list down </w:t>
      </w:r>
      <w:r w:rsidR="00BC24DB" w:rsidRPr="00DB29C3">
        <w:rPr>
          <w:sz w:val="24"/>
          <w:szCs w:val="24"/>
        </w:rPr>
        <w:t>Naïve Bayes</w:t>
      </w:r>
      <w:r w:rsidR="00BC24DB" w:rsidRPr="00DB29C3">
        <w:rPr>
          <w:b w:val="0"/>
          <w:sz w:val="24"/>
          <w:szCs w:val="24"/>
        </w:rPr>
        <w:t xml:space="preserve"> Classifier. It classifies a sample based on probability. It first predict</w:t>
      </w:r>
      <w:r w:rsidR="00C90A52" w:rsidRPr="00DB29C3">
        <w:rPr>
          <w:b w:val="0"/>
          <w:sz w:val="24"/>
          <w:szCs w:val="24"/>
        </w:rPr>
        <w:t>s</w:t>
      </w:r>
      <w:r w:rsidR="00BC24DB" w:rsidRPr="00DB29C3">
        <w:rPr>
          <w:b w:val="0"/>
          <w:sz w:val="24"/>
          <w:szCs w:val="24"/>
        </w:rPr>
        <w:t xml:space="preserve"> the probability of the sample</w:t>
      </w:r>
      <w:r w:rsidR="00C90A52" w:rsidRPr="00DB29C3">
        <w:rPr>
          <w:b w:val="0"/>
          <w:sz w:val="24"/>
          <w:szCs w:val="24"/>
        </w:rPr>
        <w:t xml:space="preserve">, </w:t>
      </w:r>
      <w:r w:rsidR="00BC24DB" w:rsidRPr="00DB29C3">
        <w:rPr>
          <w:b w:val="0"/>
          <w:sz w:val="24"/>
          <w:szCs w:val="24"/>
        </w:rPr>
        <w:t xml:space="preserve">then </w:t>
      </w:r>
      <w:r w:rsidR="00C90A52" w:rsidRPr="00DB29C3">
        <w:rPr>
          <w:b w:val="0"/>
          <w:sz w:val="24"/>
          <w:szCs w:val="24"/>
        </w:rPr>
        <w:t xml:space="preserve">selects the class with </w:t>
      </w:r>
      <w:r w:rsidR="00BC24DB" w:rsidRPr="00DB29C3">
        <w:rPr>
          <w:b w:val="0"/>
          <w:sz w:val="24"/>
          <w:szCs w:val="24"/>
        </w:rPr>
        <w:t>highest.</w:t>
      </w:r>
      <w:r w:rsidR="00C90A52" w:rsidRPr="00DB29C3">
        <w:rPr>
          <w:b w:val="0"/>
          <w:sz w:val="24"/>
          <w:szCs w:val="24"/>
        </w:rPr>
        <w:t xml:space="preserve"> It is a generative model. The model with this technique is simple, fast. It handles discrete and streaming data. It is insensitive to nulls or outliers</w:t>
      </w:r>
      <w:r w:rsidR="003E2569">
        <w:rPr>
          <w:b w:val="0"/>
          <w:sz w:val="24"/>
          <w:szCs w:val="24"/>
        </w:rPr>
        <w:t>.</w:t>
      </w:r>
    </w:p>
    <w:p w14:paraId="5EC96994" w14:textId="2E3D30F9" w:rsidR="00C90A52" w:rsidRDefault="00C90A52" w:rsidP="003852C3">
      <w:pPr>
        <w:pStyle w:val="Abstract"/>
        <w:rPr>
          <w:b w:val="0"/>
          <w:sz w:val="24"/>
          <w:szCs w:val="24"/>
        </w:rPr>
      </w:pPr>
      <w:r w:rsidRPr="00DB29C3">
        <w:rPr>
          <w:b w:val="0"/>
          <w:sz w:val="24"/>
          <w:szCs w:val="24"/>
        </w:rPr>
        <w:t xml:space="preserve">The paper that I have referred to understand this have described the application of these techniques in mobile applications like, Pedestrian help app, Fruit ripeness app, Application prediction app, Malware scanning app, house pricing app, Healthcare monitoring app. </w:t>
      </w:r>
      <w:r w:rsidR="00391C1D" w:rsidRPr="00DB29C3">
        <w:rPr>
          <w:b w:val="0"/>
          <w:sz w:val="24"/>
          <w:szCs w:val="24"/>
        </w:rPr>
        <w:t>We conclude</w:t>
      </w:r>
      <w:r w:rsidRPr="00DB29C3">
        <w:rPr>
          <w:b w:val="0"/>
          <w:sz w:val="24"/>
          <w:szCs w:val="24"/>
        </w:rPr>
        <w:t xml:space="preserve"> that machine learning techniques, especially supervised learn</w:t>
      </w:r>
      <w:r w:rsidR="00391C1D" w:rsidRPr="00DB29C3">
        <w:rPr>
          <w:b w:val="0"/>
          <w:sz w:val="24"/>
          <w:szCs w:val="24"/>
        </w:rPr>
        <w:t>ing ones</w:t>
      </w:r>
      <w:r w:rsidRPr="00DB29C3">
        <w:rPr>
          <w:b w:val="0"/>
          <w:sz w:val="24"/>
          <w:szCs w:val="24"/>
        </w:rPr>
        <w:t xml:space="preserve"> are </w:t>
      </w:r>
      <w:r w:rsidR="00391C1D" w:rsidRPr="00DB29C3">
        <w:rPr>
          <w:b w:val="0"/>
          <w:sz w:val="24"/>
          <w:szCs w:val="24"/>
        </w:rPr>
        <w:t>useful in developing mobile</w:t>
      </w:r>
      <w:r w:rsidRPr="00DB29C3">
        <w:rPr>
          <w:b w:val="0"/>
          <w:sz w:val="24"/>
          <w:szCs w:val="24"/>
        </w:rPr>
        <w:t xml:space="preserve"> apps. </w:t>
      </w:r>
    </w:p>
    <w:p w14:paraId="73D67D9C" w14:textId="77777777" w:rsidR="00DB29C3" w:rsidRDefault="00DB29C3" w:rsidP="003852C3">
      <w:pPr>
        <w:pStyle w:val="Abstract"/>
        <w:rPr>
          <w:b w:val="0"/>
          <w:sz w:val="24"/>
          <w:szCs w:val="24"/>
        </w:rPr>
      </w:pPr>
      <w:r>
        <w:rPr>
          <w:b w:val="0"/>
          <w:sz w:val="24"/>
          <w:szCs w:val="24"/>
        </w:rPr>
        <w:t xml:space="preserve">Apart from above, we also have supervised mobile machine learning modelling offered by </w:t>
      </w:r>
      <w:r w:rsidRPr="00DB29C3">
        <w:rPr>
          <w:sz w:val="24"/>
          <w:szCs w:val="24"/>
        </w:rPr>
        <w:t>TensorFlow</w:t>
      </w:r>
      <w:r>
        <w:rPr>
          <w:b w:val="0"/>
          <w:sz w:val="24"/>
          <w:szCs w:val="24"/>
        </w:rPr>
        <w:t xml:space="preserve">, </w:t>
      </w:r>
      <w:r w:rsidRPr="00DB29C3">
        <w:rPr>
          <w:sz w:val="24"/>
          <w:szCs w:val="24"/>
        </w:rPr>
        <w:t>TensorFlow</w:t>
      </w:r>
      <w:r>
        <w:rPr>
          <w:b w:val="0"/>
          <w:sz w:val="24"/>
          <w:szCs w:val="24"/>
        </w:rPr>
        <w:t xml:space="preserve"> </w:t>
      </w:r>
      <w:r w:rsidRPr="00DB29C3">
        <w:rPr>
          <w:sz w:val="24"/>
          <w:szCs w:val="24"/>
        </w:rPr>
        <w:t>lite</w:t>
      </w:r>
      <w:r>
        <w:rPr>
          <w:b w:val="0"/>
          <w:sz w:val="24"/>
          <w:szCs w:val="24"/>
        </w:rPr>
        <w:t xml:space="preserve">, </w:t>
      </w:r>
      <w:r w:rsidRPr="00743096">
        <w:rPr>
          <w:sz w:val="24"/>
          <w:szCs w:val="24"/>
        </w:rPr>
        <w:t>iOS Mlkit</w:t>
      </w:r>
      <w:r>
        <w:rPr>
          <w:b w:val="0"/>
          <w:sz w:val="24"/>
          <w:szCs w:val="24"/>
        </w:rPr>
        <w:t xml:space="preserve">, </w:t>
      </w:r>
      <w:r w:rsidRPr="00743096">
        <w:rPr>
          <w:sz w:val="24"/>
          <w:szCs w:val="24"/>
        </w:rPr>
        <w:t>Firebase Mlkit</w:t>
      </w:r>
      <w:r>
        <w:rPr>
          <w:b w:val="0"/>
          <w:sz w:val="24"/>
          <w:szCs w:val="24"/>
        </w:rPr>
        <w:t xml:space="preserve">. </w:t>
      </w:r>
    </w:p>
    <w:p w14:paraId="7C8C7D25" w14:textId="228B010F" w:rsidR="00DB29C3" w:rsidRDefault="00DB29C3" w:rsidP="00516BE1">
      <w:pPr>
        <w:pStyle w:val="Abstract"/>
        <w:rPr>
          <w:b w:val="0"/>
          <w:sz w:val="24"/>
          <w:szCs w:val="24"/>
        </w:rPr>
      </w:pPr>
      <w:r w:rsidRPr="00DB29C3">
        <w:rPr>
          <w:sz w:val="24"/>
          <w:szCs w:val="24"/>
        </w:rPr>
        <w:t>TensorFlow</w:t>
      </w:r>
      <w:r>
        <w:rPr>
          <w:b w:val="0"/>
          <w:sz w:val="24"/>
          <w:szCs w:val="24"/>
        </w:rPr>
        <w:t xml:space="preserve"> mobile is one of the best ML framework in today’s date. We can easily develop and train the models or neural networks that solve many big issues like image classification, speech recognition. It provides </w:t>
      </w:r>
      <w:r w:rsidR="00743096">
        <w:rPr>
          <w:b w:val="0"/>
          <w:sz w:val="24"/>
          <w:szCs w:val="24"/>
        </w:rPr>
        <w:t xml:space="preserve">a library required to run machine learning models useful for mobile apps. </w:t>
      </w:r>
      <w:hyperlink r:id="rId13" w:history="1">
        <w:r w:rsidR="00743096" w:rsidRPr="00743096">
          <w:rPr>
            <w:b w:val="0"/>
            <w:sz w:val="24"/>
            <w:szCs w:val="24"/>
          </w:rPr>
          <w:t>TensorFlow</w:t>
        </w:r>
        <w:r w:rsidR="00743096">
          <w:rPr>
            <w:b w:val="0"/>
            <w:sz w:val="24"/>
            <w:szCs w:val="24"/>
          </w:rPr>
          <w:t xml:space="preserve"> </w:t>
        </w:r>
        <w:r w:rsidR="00743096" w:rsidRPr="00743096">
          <w:rPr>
            <w:b w:val="0"/>
            <w:sz w:val="24"/>
            <w:szCs w:val="24"/>
          </w:rPr>
          <w:t>image recognition </w:t>
        </w:r>
      </w:hyperlink>
      <w:r w:rsidR="00743096">
        <w:rPr>
          <w:b w:val="0"/>
          <w:bCs w:val="0"/>
          <w:sz w:val="24"/>
          <w:szCs w:val="24"/>
        </w:rPr>
        <w:t>provides a great variety of</w:t>
      </w:r>
      <w:r w:rsidR="00743096" w:rsidRPr="00743096">
        <w:rPr>
          <w:b w:val="0"/>
          <w:sz w:val="24"/>
          <w:szCs w:val="24"/>
        </w:rPr>
        <w:t xml:space="preserve"> </w:t>
      </w:r>
      <w:r w:rsidR="00743096">
        <w:rPr>
          <w:b w:val="0"/>
          <w:sz w:val="24"/>
          <w:szCs w:val="24"/>
        </w:rPr>
        <w:t>samples</w:t>
      </w:r>
      <w:r w:rsidR="00743096" w:rsidRPr="00743096">
        <w:rPr>
          <w:b w:val="0"/>
          <w:sz w:val="24"/>
          <w:szCs w:val="24"/>
        </w:rPr>
        <w:t xml:space="preserve"> </w:t>
      </w:r>
      <w:r w:rsidR="00743096">
        <w:rPr>
          <w:b w:val="0"/>
          <w:sz w:val="24"/>
          <w:szCs w:val="24"/>
        </w:rPr>
        <w:t>for</w:t>
      </w:r>
      <w:r w:rsidR="00743096" w:rsidRPr="00743096">
        <w:rPr>
          <w:b w:val="0"/>
          <w:sz w:val="24"/>
          <w:szCs w:val="24"/>
        </w:rPr>
        <w:t xml:space="preserve"> detecting the types of objects inside </w:t>
      </w:r>
      <w:r w:rsidR="00743096">
        <w:rPr>
          <w:b w:val="0"/>
          <w:sz w:val="24"/>
          <w:szCs w:val="24"/>
        </w:rPr>
        <w:t>an</w:t>
      </w:r>
      <w:r w:rsidR="00743096" w:rsidRPr="00743096">
        <w:rPr>
          <w:b w:val="0"/>
          <w:sz w:val="24"/>
          <w:szCs w:val="24"/>
        </w:rPr>
        <w:t xml:space="preserve"> image.</w:t>
      </w:r>
      <w:r w:rsidR="00743096">
        <w:rPr>
          <w:b w:val="0"/>
          <w:sz w:val="24"/>
          <w:szCs w:val="24"/>
        </w:rPr>
        <w:t xml:space="preserve"> TensorFlow speech recognition is useful for application that are built with speech-driven interface. For them, TensorFlow have neural network that runs on the mobile for </w:t>
      </w:r>
      <w:r w:rsidR="00516BE1">
        <w:rPr>
          <w:b w:val="0"/>
          <w:sz w:val="24"/>
          <w:szCs w:val="24"/>
        </w:rPr>
        <w:t>a word instead of listening to whole conversation. Gesture recognition in TensorFlow helps control apps using hands or other gestures while analyzing the sensor data. There are other examples like OCR – Optical Character Recognition, Translation, Text Classification, Voice Recognition.</w:t>
      </w:r>
    </w:p>
    <w:p w14:paraId="49B455C5" w14:textId="1F4D93F5" w:rsidR="00516BE1" w:rsidRDefault="00516BE1" w:rsidP="00516BE1">
      <w:pPr>
        <w:pStyle w:val="Abstract"/>
        <w:rPr>
          <w:b w:val="0"/>
          <w:sz w:val="24"/>
          <w:szCs w:val="24"/>
        </w:rPr>
      </w:pPr>
      <w:r>
        <w:rPr>
          <w:b w:val="0"/>
          <w:sz w:val="24"/>
          <w:szCs w:val="24"/>
        </w:rPr>
        <w:t>TensorFlow li</w:t>
      </w:r>
      <w:r w:rsidR="003E2569">
        <w:rPr>
          <w:b w:val="0"/>
          <w:sz w:val="24"/>
          <w:szCs w:val="24"/>
        </w:rPr>
        <w:t>te</w:t>
      </w:r>
      <w:r>
        <w:rPr>
          <w:b w:val="0"/>
          <w:sz w:val="24"/>
          <w:szCs w:val="24"/>
        </w:rPr>
        <w:t xml:space="preserve"> of for the </w:t>
      </w:r>
      <w:r w:rsidRPr="00E44A6E">
        <w:rPr>
          <w:sz w:val="24"/>
          <w:szCs w:val="24"/>
        </w:rPr>
        <w:t>mobile phones</w:t>
      </w:r>
      <w:r>
        <w:rPr>
          <w:b w:val="0"/>
          <w:sz w:val="24"/>
          <w:szCs w:val="24"/>
        </w:rPr>
        <w:t xml:space="preserve"> and </w:t>
      </w:r>
      <w:r w:rsidRPr="00E44A6E">
        <w:rPr>
          <w:sz w:val="24"/>
          <w:szCs w:val="24"/>
        </w:rPr>
        <w:t>embedded devices</w:t>
      </w:r>
      <w:r>
        <w:rPr>
          <w:b w:val="0"/>
          <w:sz w:val="24"/>
          <w:szCs w:val="24"/>
        </w:rPr>
        <w:t xml:space="preserve"> that have low latency and small binary size. </w:t>
      </w:r>
      <w:r w:rsidRPr="00516BE1">
        <w:rPr>
          <w:b w:val="0"/>
          <w:sz w:val="24"/>
          <w:szCs w:val="24"/>
        </w:rPr>
        <w:t xml:space="preserve">The trained TensorFlow model on the disk will </w:t>
      </w:r>
      <w:r>
        <w:rPr>
          <w:b w:val="0"/>
          <w:sz w:val="24"/>
          <w:szCs w:val="24"/>
        </w:rPr>
        <w:t xml:space="preserve">be converted </w:t>
      </w:r>
      <w:r w:rsidRPr="00516BE1">
        <w:rPr>
          <w:b w:val="0"/>
          <w:sz w:val="24"/>
          <w:szCs w:val="24"/>
        </w:rPr>
        <w:t xml:space="preserve">into TensorFlow Lite file </w:t>
      </w:r>
      <w:r w:rsidRPr="00516BE1">
        <w:rPr>
          <w:b w:val="0"/>
          <w:sz w:val="24"/>
          <w:szCs w:val="24"/>
        </w:rPr>
        <w:t xml:space="preserve">format (.tflite) using the TensorFlow Lite converter. </w:t>
      </w:r>
      <w:r>
        <w:rPr>
          <w:b w:val="0"/>
          <w:sz w:val="24"/>
          <w:szCs w:val="24"/>
        </w:rPr>
        <w:t xml:space="preserve"> Then this model can be used on iOS or Android phones.</w:t>
      </w:r>
    </w:p>
    <w:p w14:paraId="4EDC28BC" w14:textId="43F1F52A" w:rsidR="003E2569" w:rsidRDefault="003E2569" w:rsidP="003E2569">
      <w:pPr>
        <w:pStyle w:val="Abstract"/>
        <w:ind w:firstLine="0"/>
        <w:rPr>
          <w:b w:val="0"/>
          <w:sz w:val="24"/>
          <w:szCs w:val="24"/>
        </w:rPr>
      </w:pPr>
      <w:r>
        <w:rPr>
          <w:noProof/>
        </w:rPr>
        <w:drawing>
          <wp:inline distT="0" distB="0" distL="0" distR="0" wp14:anchorId="34573010" wp14:editId="2E554F1F">
            <wp:extent cx="3195955" cy="14986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5955" cy="1498600"/>
                    </a:xfrm>
                    <a:prstGeom prst="rect">
                      <a:avLst/>
                    </a:prstGeom>
                  </pic:spPr>
                </pic:pic>
              </a:graphicData>
            </a:graphic>
          </wp:inline>
        </w:drawing>
      </w:r>
    </w:p>
    <w:p w14:paraId="736859A3" w14:textId="478390FA" w:rsidR="00516BE1" w:rsidRDefault="00516BE1" w:rsidP="00DD55B6">
      <w:pPr>
        <w:pStyle w:val="Abstract"/>
        <w:ind w:firstLine="0"/>
        <w:rPr>
          <w:b w:val="0"/>
          <w:sz w:val="24"/>
          <w:szCs w:val="24"/>
        </w:rPr>
      </w:pPr>
      <w:r>
        <w:rPr>
          <w:b w:val="0"/>
          <w:sz w:val="24"/>
          <w:szCs w:val="24"/>
        </w:rPr>
        <w:t>Fig.: TensorFlow Mobile Models</w:t>
      </w:r>
    </w:p>
    <w:p w14:paraId="20941F8D" w14:textId="6D9AABCF" w:rsidR="003E2569" w:rsidRDefault="003E2569" w:rsidP="00AB2EF3">
      <w:pPr>
        <w:pStyle w:val="Abstract"/>
        <w:rPr>
          <w:b w:val="0"/>
          <w:sz w:val="24"/>
          <w:szCs w:val="24"/>
        </w:rPr>
      </w:pPr>
      <w:r>
        <w:rPr>
          <w:b w:val="0"/>
          <w:sz w:val="24"/>
          <w:szCs w:val="24"/>
        </w:rPr>
        <w:t>Not to forget ML Kit</w:t>
      </w:r>
      <w:r w:rsidR="004345AB">
        <w:rPr>
          <w:b w:val="0"/>
          <w:sz w:val="24"/>
          <w:szCs w:val="24"/>
        </w:rPr>
        <w:t xml:space="preserve"> for Firebase</w:t>
      </w:r>
      <w:r>
        <w:rPr>
          <w:b w:val="0"/>
          <w:sz w:val="24"/>
          <w:szCs w:val="24"/>
        </w:rPr>
        <w:t xml:space="preserve"> that is making it very simple to apply ML supervised techniques to the mobile applications by expanding the google technologies like Google Cloud version API, Android Neural network API and TensorFlow Lite all inside single sdk. Features available are </w:t>
      </w:r>
      <w:r w:rsidR="004345AB">
        <w:rPr>
          <w:b w:val="0"/>
          <w:sz w:val="24"/>
          <w:szCs w:val="24"/>
        </w:rPr>
        <w:t>– Text recognition, face detection, scanning of barcode, image labelling, location detection, model inference.</w:t>
      </w:r>
    </w:p>
    <w:p w14:paraId="6425A40F" w14:textId="36AC475F" w:rsidR="003E2569" w:rsidRDefault="00E44A6E" w:rsidP="00AB2EF3">
      <w:pPr>
        <w:pStyle w:val="Abstract"/>
        <w:rPr>
          <w:b w:val="0"/>
          <w:sz w:val="24"/>
          <w:szCs w:val="24"/>
        </w:rPr>
      </w:pPr>
      <w:r>
        <w:rPr>
          <w:noProof/>
        </w:rPr>
        <w:drawing>
          <wp:inline distT="0" distB="0" distL="0" distR="0" wp14:anchorId="3BD1F225" wp14:editId="407768B1">
            <wp:extent cx="3195955" cy="21717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5955" cy="2171700"/>
                    </a:xfrm>
                    <a:prstGeom prst="rect">
                      <a:avLst/>
                    </a:prstGeom>
                  </pic:spPr>
                </pic:pic>
              </a:graphicData>
            </a:graphic>
          </wp:inline>
        </w:drawing>
      </w:r>
    </w:p>
    <w:p w14:paraId="0A3ACE9F" w14:textId="2CE0E650" w:rsidR="00746C65" w:rsidRDefault="00746C65" w:rsidP="00AB2EF3">
      <w:pPr>
        <w:pStyle w:val="Abstract"/>
        <w:rPr>
          <w:b w:val="0"/>
          <w:sz w:val="24"/>
          <w:szCs w:val="24"/>
        </w:rPr>
      </w:pPr>
      <w:r>
        <w:rPr>
          <w:b w:val="0"/>
          <w:sz w:val="24"/>
          <w:szCs w:val="24"/>
        </w:rPr>
        <w:t>Fig.: Process of developing a model with MLKit</w:t>
      </w:r>
      <w:bookmarkStart w:id="0" w:name="_GoBack"/>
      <w:bookmarkEnd w:id="0"/>
    </w:p>
    <w:p w14:paraId="659252F1" w14:textId="1313CC16" w:rsidR="001144B3" w:rsidRPr="00DB29C3" w:rsidRDefault="00FE1540" w:rsidP="00AB2EF3">
      <w:pPr>
        <w:pStyle w:val="Abstract"/>
        <w:rPr>
          <w:b w:val="0"/>
          <w:sz w:val="24"/>
          <w:szCs w:val="24"/>
        </w:rPr>
      </w:pPr>
      <w:r w:rsidRPr="00DB29C3">
        <w:rPr>
          <w:b w:val="0"/>
          <w:sz w:val="24"/>
          <w:szCs w:val="24"/>
        </w:rPr>
        <w:t xml:space="preserve">These supervised machine learning techniques can also be used for </w:t>
      </w:r>
      <w:r w:rsidRPr="00DB29C3">
        <w:rPr>
          <w:sz w:val="24"/>
          <w:szCs w:val="24"/>
        </w:rPr>
        <w:t>Embedded systems</w:t>
      </w:r>
      <w:r w:rsidRPr="00DB29C3">
        <w:rPr>
          <w:b w:val="0"/>
          <w:sz w:val="24"/>
          <w:szCs w:val="24"/>
        </w:rPr>
        <w:t>.</w:t>
      </w:r>
      <w:r w:rsidRPr="00DB29C3">
        <w:rPr>
          <w:sz w:val="24"/>
          <w:szCs w:val="24"/>
        </w:rPr>
        <w:t xml:space="preserve"> </w:t>
      </w:r>
      <w:r w:rsidR="008D65F5" w:rsidRPr="00DB29C3">
        <w:rPr>
          <w:b w:val="0"/>
          <w:sz w:val="24"/>
          <w:szCs w:val="24"/>
        </w:rPr>
        <w:t>There are many optimized libraries that support broad range of machine learning options for embedded system as well. For example, the CMSIS-NN software library provide below functions of neural network</w:t>
      </w:r>
      <w:r w:rsidR="00F82CBF" w:rsidRPr="00DB29C3">
        <w:rPr>
          <w:b w:val="0"/>
          <w:sz w:val="24"/>
          <w:szCs w:val="24"/>
        </w:rPr>
        <w:t>:</w:t>
      </w:r>
    </w:p>
    <w:p w14:paraId="7E3A88AC" w14:textId="77777777" w:rsidR="00F82CBF" w:rsidRPr="00DB29C3" w:rsidRDefault="00F82CBF" w:rsidP="00FE1540">
      <w:pPr>
        <w:pStyle w:val="ListParagraph"/>
        <w:numPr>
          <w:ilvl w:val="0"/>
          <w:numId w:val="22"/>
        </w:numPr>
        <w:shd w:val="clear" w:color="auto" w:fill="FFFFFF"/>
        <w:spacing w:before="100" w:beforeAutospacing="1" w:after="100" w:afterAutospacing="1"/>
        <w:jc w:val="left"/>
        <w:rPr>
          <w:bCs/>
          <w:sz w:val="24"/>
          <w:szCs w:val="24"/>
        </w:rPr>
      </w:pPr>
      <w:r w:rsidRPr="00DB29C3">
        <w:rPr>
          <w:bCs/>
          <w:sz w:val="24"/>
          <w:szCs w:val="24"/>
        </w:rPr>
        <w:t>Neural Network Convolution Functions</w:t>
      </w:r>
    </w:p>
    <w:p w14:paraId="269A3B80" w14:textId="77777777" w:rsidR="00F82CBF" w:rsidRPr="00DB29C3" w:rsidRDefault="00F82CBF" w:rsidP="00FE1540">
      <w:pPr>
        <w:pStyle w:val="ListParagraph"/>
        <w:numPr>
          <w:ilvl w:val="0"/>
          <w:numId w:val="22"/>
        </w:numPr>
        <w:shd w:val="clear" w:color="auto" w:fill="FFFFFF"/>
        <w:spacing w:before="100" w:beforeAutospacing="1" w:after="100" w:afterAutospacing="1"/>
        <w:jc w:val="left"/>
        <w:rPr>
          <w:bCs/>
          <w:sz w:val="24"/>
          <w:szCs w:val="24"/>
        </w:rPr>
      </w:pPr>
      <w:r w:rsidRPr="00DB29C3">
        <w:rPr>
          <w:bCs/>
          <w:sz w:val="24"/>
          <w:szCs w:val="24"/>
        </w:rPr>
        <w:t>Neural Network Activation Functions</w:t>
      </w:r>
    </w:p>
    <w:p w14:paraId="05E971A6" w14:textId="77777777" w:rsidR="00F82CBF" w:rsidRPr="00DB29C3" w:rsidRDefault="00F82CBF" w:rsidP="00FE1540">
      <w:pPr>
        <w:pStyle w:val="ListParagraph"/>
        <w:numPr>
          <w:ilvl w:val="0"/>
          <w:numId w:val="22"/>
        </w:numPr>
        <w:shd w:val="clear" w:color="auto" w:fill="FFFFFF"/>
        <w:spacing w:before="100" w:beforeAutospacing="1" w:after="100" w:afterAutospacing="1"/>
        <w:jc w:val="left"/>
        <w:rPr>
          <w:bCs/>
          <w:sz w:val="24"/>
          <w:szCs w:val="24"/>
        </w:rPr>
      </w:pPr>
      <w:r w:rsidRPr="00DB29C3">
        <w:rPr>
          <w:bCs/>
          <w:sz w:val="24"/>
          <w:szCs w:val="24"/>
        </w:rPr>
        <w:lastRenderedPageBreak/>
        <w:t>Fully-connected Layer Functions</w:t>
      </w:r>
    </w:p>
    <w:p w14:paraId="67B9A01B" w14:textId="77777777" w:rsidR="00F82CBF" w:rsidRPr="00DB29C3" w:rsidRDefault="00F82CBF" w:rsidP="00FE1540">
      <w:pPr>
        <w:pStyle w:val="ListParagraph"/>
        <w:numPr>
          <w:ilvl w:val="0"/>
          <w:numId w:val="22"/>
        </w:numPr>
        <w:shd w:val="clear" w:color="auto" w:fill="FFFFFF"/>
        <w:spacing w:before="100" w:beforeAutospacing="1" w:after="100" w:afterAutospacing="1"/>
        <w:jc w:val="left"/>
        <w:rPr>
          <w:bCs/>
          <w:sz w:val="24"/>
          <w:szCs w:val="24"/>
        </w:rPr>
      </w:pPr>
      <w:r w:rsidRPr="00DB29C3">
        <w:rPr>
          <w:bCs/>
          <w:sz w:val="24"/>
          <w:szCs w:val="24"/>
        </w:rPr>
        <w:t>Neural Network Pooling Functions</w:t>
      </w:r>
    </w:p>
    <w:p w14:paraId="57400B7E" w14:textId="77777777" w:rsidR="00F82CBF" w:rsidRPr="00DB29C3" w:rsidRDefault="00F82CBF" w:rsidP="00FE1540">
      <w:pPr>
        <w:numPr>
          <w:ilvl w:val="0"/>
          <w:numId w:val="22"/>
        </w:numPr>
        <w:shd w:val="clear" w:color="auto" w:fill="FFFFFF"/>
        <w:spacing w:before="100" w:beforeAutospacing="1" w:after="100" w:afterAutospacing="1"/>
        <w:jc w:val="left"/>
        <w:rPr>
          <w:bCs/>
          <w:sz w:val="24"/>
          <w:szCs w:val="24"/>
        </w:rPr>
      </w:pPr>
      <w:r w:rsidRPr="00DB29C3">
        <w:rPr>
          <w:bCs/>
          <w:sz w:val="24"/>
          <w:szCs w:val="24"/>
        </w:rPr>
        <w:t>Softmax Functions</w:t>
      </w:r>
    </w:p>
    <w:p w14:paraId="30EA3680" w14:textId="77777777" w:rsidR="008F3FF5" w:rsidRPr="00DB29C3" w:rsidRDefault="00F82CBF" w:rsidP="00FE1540">
      <w:pPr>
        <w:numPr>
          <w:ilvl w:val="0"/>
          <w:numId w:val="22"/>
        </w:numPr>
        <w:shd w:val="clear" w:color="auto" w:fill="FFFFFF"/>
        <w:spacing w:before="100" w:beforeAutospacing="1" w:after="100" w:afterAutospacing="1"/>
        <w:jc w:val="left"/>
        <w:rPr>
          <w:bCs/>
          <w:sz w:val="24"/>
          <w:szCs w:val="24"/>
        </w:rPr>
      </w:pPr>
      <w:r w:rsidRPr="00DB29C3">
        <w:rPr>
          <w:bCs/>
          <w:sz w:val="24"/>
          <w:szCs w:val="24"/>
        </w:rPr>
        <w:t>Neural Network Support Functions</w:t>
      </w:r>
    </w:p>
    <w:p w14:paraId="477230FF" w14:textId="0F9949F7" w:rsidR="00F82CBF" w:rsidRPr="00DB29C3" w:rsidRDefault="00F82CBF" w:rsidP="008F3FF5">
      <w:pPr>
        <w:shd w:val="clear" w:color="auto" w:fill="FFFFFF"/>
        <w:spacing w:before="100" w:beforeAutospacing="1" w:after="100" w:afterAutospacing="1"/>
        <w:jc w:val="left"/>
        <w:rPr>
          <w:bCs/>
          <w:sz w:val="24"/>
          <w:szCs w:val="24"/>
        </w:rPr>
      </w:pPr>
      <w:r w:rsidRPr="00DB29C3">
        <w:rPr>
          <w:bCs/>
          <w:sz w:val="24"/>
          <w:szCs w:val="24"/>
        </w:rPr>
        <w:t xml:space="preserve">Using machine learning to embedded systems would add a level of intelligence in the system which may have been time consuming or difficult to achieve. Usage of ML in microcontroller have improved the overall architecture (Example – Usage of Cortex -M can be used to spot keyword in keyword spotting applications which would use less power as compared to the traditional approach). </w:t>
      </w:r>
      <w:r w:rsidR="00561F6D" w:rsidRPr="00DB29C3">
        <w:rPr>
          <w:bCs/>
          <w:sz w:val="24"/>
          <w:szCs w:val="24"/>
        </w:rPr>
        <w:t xml:space="preserve"> </w:t>
      </w:r>
    </w:p>
    <w:p w14:paraId="06B753AA" w14:textId="07B1C9B8" w:rsidR="00561F6D" w:rsidRPr="00DB29C3" w:rsidRDefault="00561F6D" w:rsidP="008F3FF5">
      <w:pPr>
        <w:shd w:val="clear" w:color="auto" w:fill="FFFFFF"/>
        <w:spacing w:before="100" w:beforeAutospacing="1" w:after="100" w:afterAutospacing="1"/>
        <w:jc w:val="left"/>
        <w:rPr>
          <w:bCs/>
          <w:sz w:val="24"/>
          <w:szCs w:val="24"/>
        </w:rPr>
      </w:pPr>
      <w:r w:rsidRPr="00DB29C3">
        <w:rPr>
          <w:bCs/>
          <w:sz w:val="24"/>
          <w:szCs w:val="24"/>
        </w:rPr>
        <w:t>Moreover, we have completely cloud supported solutions like AWS Greengrass that cater us with statistical models that can learn with existing data called as training data that is collected from several devices to make decisions regarding the new data called as inference.</w:t>
      </w:r>
      <w:r w:rsidRPr="00DB29C3">
        <w:rPr>
          <w:rFonts w:ascii="Helvetica" w:hAnsi="Helvetica" w:cs="Helvetica"/>
          <w:color w:val="232F3E"/>
          <w:sz w:val="24"/>
          <w:szCs w:val="24"/>
        </w:rPr>
        <w:t xml:space="preserve"> </w:t>
      </w:r>
      <w:r w:rsidRPr="00DB29C3">
        <w:rPr>
          <w:bCs/>
          <w:sz w:val="24"/>
          <w:szCs w:val="24"/>
        </w:rPr>
        <w:t>For example, we can develop a model in Amazon SageMaker for scene detection analysis and then run it locally on a Greengrass enabled security camera device where there is no cloud connectivity to predict and send an alert when an incoming visitor is detected.</w:t>
      </w:r>
    </w:p>
    <w:p w14:paraId="4A94574F" w14:textId="0AA597DC" w:rsidR="00561F6D" w:rsidRPr="00DB29C3" w:rsidRDefault="00561F6D" w:rsidP="008F3FF5">
      <w:pPr>
        <w:shd w:val="clear" w:color="auto" w:fill="FFFFFF"/>
        <w:spacing w:before="100" w:beforeAutospacing="1" w:after="100" w:afterAutospacing="1"/>
        <w:jc w:val="left"/>
        <w:rPr>
          <w:bCs/>
          <w:sz w:val="24"/>
          <w:szCs w:val="24"/>
        </w:rPr>
      </w:pPr>
      <w:r w:rsidRPr="00DB29C3">
        <w:rPr>
          <w:noProof/>
          <w:sz w:val="24"/>
          <w:szCs w:val="24"/>
        </w:rPr>
        <w:drawing>
          <wp:inline distT="0" distB="0" distL="0" distR="0" wp14:anchorId="0DBF8653" wp14:editId="40A34821">
            <wp:extent cx="3195955" cy="13950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5955" cy="1395095"/>
                    </a:xfrm>
                    <a:prstGeom prst="rect">
                      <a:avLst/>
                    </a:prstGeom>
                  </pic:spPr>
                </pic:pic>
              </a:graphicData>
            </a:graphic>
          </wp:inline>
        </w:drawing>
      </w:r>
    </w:p>
    <w:p w14:paraId="099ED5B8" w14:textId="77777777" w:rsidR="00AB179B" w:rsidRPr="00DB29C3" w:rsidRDefault="00561F6D" w:rsidP="00AB179B">
      <w:pPr>
        <w:shd w:val="clear" w:color="auto" w:fill="FFFFFF"/>
        <w:jc w:val="left"/>
        <w:rPr>
          <w:bCs/>
          <w:i/>
          <w:sz w:val="24"/>
          <w:szCs w:val="24"/>
        </w:rPr>
      </w:pPr>
      <w:r w:rsidRPr="00DB29C3">
        <w:rPr>
          <w:bCs/>
          <w:i/>
          <w:sz w:val="24"/>
          <w:szCs w:val="24"/>
        </w:rPr>
        <w:t xml:space="preserve">Fig: AWS </w:t>
      </w:r>
      <w:r w:rsidR="00AB179B" w:rsidRPr="00DB29C3">
        <w:rPr>
          <w:bCs/>
          <w:i/>
          <w:sz w:val="24"/>
          <w:szCs w:val="24"/>
        </w:rPr>
        <w:t>Greengrass</w:t>
      </w:r>
      <w:r w:rsidRPr="00DB29C3">
        <w:rPr>
          <w:bCs/>
          <w:i/>
          <w:sz w:val="24"/>
          <w:szCs w:val="24"/>
        </w:rPr>
        <w:t xml:space="preserve"> architecture; </w:t>
      </w:r>
    </w:p>
    <w:p w14:paraId="5B922D59" w14:textId="07580038" w:rsidR="00561F6D" w:rsidRPr="00DB29C3" w:rsidRDefault="00561F6D" w:rsidP="00AB179B">
      <w:pPr>
        <w:shd w:val="clear" w:color="auto" w:fill="FFFFFF"/>
        <w:jc w:val="left"/>
        <w:rPr>
          <w:bCs/>
          <w:i/>
          <w:sz w:val="24"/>
          <w:szCs w:val="24"/>
        </w:rPr>
      </w:pPr>
      <w:r w:rsidRPr="00DB29C3">
        <w:rPr>
          <w:bCs/>
          <w:i/>
          <w:sz w:val="24"/>
          <w:szCs w:val="24"/>
        </w:rPr>
        <w:t xml:space="preserve">Source: </w:t>
      </w:r>
      <w:hyperlink r:id="rId17" w:history="1">
        <w:r w:rsidR="00AB179B" w:rsidRPr="00DB29C3">
          <w:rPr>
            <w:rStyle w:val="Hyperlink"/>
            <w:bCs/>
            <w:i/>
            <w:sz w:val="24"/>
            <w:szCs w:val="24"/>
          </w:rPr>
          <w:t>https://aws.amazon.com/greengrass/</w:t>
        </w:r>
      </w:hyperlink>
    </w:p>
    <w:p w14:paraId="4FC0582F" w14:textId="4E02B9DB" w:rsidR="00FE1540" w:rsidRPr="00DB29C3" w:rsidRDefault="00FE1540" w:rsidP="008F3FF5">
      <w:pPr>
        <w:shd w:val="clear" w:color="auto" w:fill="FFFFFF"/>
        <w:spacing w:before="100" w:beforeAutospacing="1" w:after="100" w:afterAutospacing="1"/>
        <w:jc w:val="left"/>
        <w:rPr>
          <w:bCs/>
          <w:sz w:val="24"/>
          <w:szCs w:val="24"/>
        </w:rPr>
      </w:pPr>
      <w:r w:rsidRPr="00DB29C3">
        <w:rPr>
          <w:bCs/>
          <w:sz w:val="24"/>
          <w:szCs w:val="24"/>
        </w:rPr>
        <w:t>References:</w:t>
      </w:r>
    </w:p>
    <w:p w14:paraId="59A0E0FF" w14:textId="1C63A672" w:rsidR="00FE1540" w:rsidRPr="00DB29C3" w:rsidRDefault="00FE1540" w:rsidP="008F3FF5">
      <w:pPr>
        <w:shd w:val="clear" w:color="auto" w:fill="FFFFFF"/>
        <w:spacing w:before="100" w:beforeAutospacing="1" w:after="100" w:afterAutospacing="1"/>
        <w:jc w:val="left"/>
        <w:rPr>
          <w:bCs/>
          <w:sz w:val="24"/>
          <w:szCs w:val="24"/>
        </w:rPr>
      </w:pPr>
      <w:r w:rsidRPr="00DB29C3">
        <w:rPr>
          <w:bCs/>
          <w:sz w:val="24"/>
          <w:szCs w:val="24"/>
        </w:rPr>
        <w:t>Books –</w:t>
      </w:r>
    </w:p>
    <w:p w14:paraId="53C594F2" w14:textId="371B009E" w:rsidR="00FE1540" w:rsidRPr="00DB29C3" w:rsidRDefault="00680000" w:rsidP="00FE1540">
      <w:pPr>
        <w:shd w:val="clear" w:color="auto" w:fill="FFFFFF"/>
        <w:jc w:val="left"/>
        <w:rPr>
          <w:bCs/>
          <w:sz w:val="24"/>
          <w:szCs w:val="24"/>
        </w:rPr>
      </w:pPr>
      <w:hyperlink r:id="rId18" w:history="1">
        <w:r w:rsidR="00FE1540" w:rsidRPr="00DB29C3">
          <w:rPr>
            <w:rStyle w:val="Hyperlink"/>
            <w:bCs/>
            <w:sz w:val="24"/>
            <w:szCs w:val="24"/>
          </w:rPr>
          <w:t>https://www.sciencedirect.com/science/article/abs/pii/S030646031730446X</w:t>
        </w:r>
      </w:hyperlink>
    </w:p>
    <w:p w14:paraId="5A1B7399" w14:textId="2DEC6178" w:rsidR="00FE1540" w:rsidRDefault="00FE1540" w:rsidP="00FE1540">
      <w:pPr>
        <w:shd w:val="clear" w:color="auto" w:fill="FFFFFF"/>
        <w:spacing w:before="100" w:beforeAutospacing="1" w:after="100" w:afterAutospacing="1"/>
        <w:jc w:val="left"/>
        <w:rPr>
          <w:bCs/>
          <w:sz w:val="24"/>
          <w:szCs w:val="24"/>
        </w:rPr>
      </w:pPr>
      <w:r w:rsidRPr="00DB29C3">
        <w:rPr>
          <w:bCs/>
          <w:sz w:val="24"/>
          <w:szCs w:val="24"/>
        </w:rPr>
        <w:t xml:space="preserve">Web references </w:t>
      </w:r>
      <w:r w:rsidR="00561F6D" w:rsidRPr="00DB29C3">
        <w:rPr>
          <w:bCs/>
          <w:sz w:val="24"/>
          <w:szCs w:val="24"/>
        </w:rPr>
        <w:t>–</w:t>
      </w:r>
    </w:p>
    <w:p w14:paraId="6063F56F" w14:textId="25926318" w:rsidR="00E44A6E" w:rsidRDefault="00E44A6E" w:rsidP="00FE1540">
      <w:pPr>
        <w:shd w:val="clear" w:color="auto" w:fill="FFFFFF"/>
        <w:spacing w:before="100" w:beforeAutospacing="1" w:after="100" w:afterAutospacing="1"/>
        <w:jc w:val="left"/>
        <w:rPr>
          <w:bCs/>
          <w:sz w:val="24"/>
          <w:szCs w:val="24"/>
        </w:rPr>
      </w:pPr>
      <w:hyperlink r:id="rId19" w:history="1">
        <w:r w:rsidRPr="007736E7">
          <w:rPr>
            <w:rStyle w:val="Hyperlink"/>
            <w:bCs/>
            <w:sz w:val="24"/>
            <w:szCs w:val="24"/>
          </w:rPr>
          <w:t>https://firebase.google.com/docs/ml-kit/</w:t>
        </w:r>
      </w:hyperlink>
    </w:p>
    <w:p w14:paraId="082BEF5C" w14:textId="6CF7836A" w:rsidR="00E44A6E" w:rsidRDefault="00E44A6E" w:rsidP="00FE1540">
      <w:pPr>
        <w:shd w:val="clear" w:color="auto" w:fill="FFFFFF"/>
        <w:spacing w:before="100" w:beforeAutospacing="1" w:after="100" w:afterAutospacing="1"/>
        <w:jc w:val="left"/>
        <w:rPr>
          <w:bCs/>
          <w:sz w:val="24"/>
          <w:szCs w:val="24"/>
        </w:rPr>
      </w:pPr>
      <w:hyperlink r:id="rId20" w:history="1">
        <w:r w:rsidRPr="007736E7">
          <w:rPr>
            <w:rStyle w:val="Hyperlink"/>
            <w:bCs/>
            <w:sz w:val="24"/>
            <w:szCs w:val="24"/>
          </w:rPr>
          <w:t>https://developer.apple.com/documentation/coreml</w:t>
        </w:r>
      </w:hyperlink>
    </w:p>
    <w:p w14:paraId="39E7167E" w14:textId="77777777" w:rsidR="00E44A6E" w:rsidRDefault="00E44A6E" w:rsidP="00FE1540">
      <w:pPr>
        <w:shd w:val="clear" w:color="auto" w:fill="FFFFFF"/>
        <w:spacing w:before="100" w:beforeAutospacing="1" w:after="100" w:afterAutospacing="1"/>
        <w:jc w:val="left"/>
        <w:rPr>
          <w:bCs/>
          <w:sz w:val="24"/>
          <w:szCs w:val="24"/>
        </w:rPr>
      </w:pPr>
    </w:p>
    <w:p w14:paraId="1643DEAB" w14:textId="0E0E0120" w:rsidR="00561F6D" w:rsidRPr="00DB29C3" w:rsidRDefault="00680000" w:rsidP="00FE1540">
      <w:pPr>
        <w:shd w:val="clear" w:color="auto" w:fill="FFFFFF"/>
        <w:spacing w:before="100" w:beforeAutospacing="1" w:after="100" w:afterAutospacing="1"/>
        <w:jc w:val="left"/>
        <w:rPr>
          <w:bCs/>
          <w:sz w:val="24"/>
          <w:szCs w:val="24"/>
        </w:rPr>
      </w:pPr>
      <w:hyperlink r:id="rId21" w:history="1">
        <w:r w:rsidR="00561F6D" w:rsidRPr="00DB29C3">
          <w:rPr>
            <w:rStyle w:val="Hyperlink"/>
            <w:bCs/>
            <w:sz w:val="24"/>
            <w:szCs w:val="24"/>
          </w:rPr>
          <w:t>https://aws.amazon.com/greengrass/</w:t>
        </w:r>
      </w:hyperlink>
    </w:p>
    <w:p w14:paraId="6F1C4214" w14:textId="259E7A58" w:rsidR="00FE1540" w:rsidRPr="00DB29C3" w:rsidRDefault="00680000" w:rsidP="00FE1540">
      <w:pPr>
        <w:shd w:val="clear" w:color="auto" w:fill="FFFFFF"/>
        <w:jc w:val="left"/>
        <w:rPr>
          <w:bCs/>
          <w:sz w:val="24"/>
          <w:szCs w:val="24"/>
        </w:rPr>
      </w:pPr>
      <w:hyperlink r:id="rId22" w:history="1">
        <w:r w:rsidR="00FE1540" w:rsidRPr="00DB29C3">
          <w:rPr>
            <w:rStyle w:val="Hyperlink"/>
            <w:bCs/>
            <w:sz w:val="24"/>
            <w:szCs w:val="24"/>
          </w:rPr>
          <w:t>https://www.designnews.com/artificial-intelligence/5-reasons-embedded-developers-should-care-about-machine-learning/26759745459087</w:t>
        </w:r>
      </w:hyperlink>
    </w:p>
    <w:p w14:paraId="4BC83E10" w14:textId="5C01B936" w:rsidR="00FE1540" w:rsidRPr="00DB29C3" w:rsidRDefault="00FE1540" w:rsidP="00FE1540">
      <w:pPr>
        <w:shd w:val="clear" w:color="auto" w:fill="FFFFFF"/>
        <w:jc w:val="left"/>
        <w:rPr>
          <w:bCs/>
          <w:sz w:val="24"/>
          <w:szCs w:val="24"/>
        </w:rPr>
      </w:pPr>
    </w:p>
    <w:p w14:paraId="492B3ECF" w14:textId="2DF07414" w:rsidR="00FE1540" w:rsidRPr="00DB29C3" w:rsidRDefault="00FE1540" w:rsidP="00FE1540">
      <w:pPr>
        <w:shd w:val="clear" w:color="auto" w:fill="FFFFFF"/>
        <w:jc w:val="left"/>
        <w:rPr>
          <w:bCs/>
          <w:sz w:val="24"/>
          <w:szCs w:val="24"/>
        </w:rPr>
      </w:pPr>
      <w:r w:rsidRPr="00DB29C3">
        <w:rPr>
          <w:bCs/>
          <w:sz w:val="24"/>
          <w:szCs w:val="24"/>
        </w:rPr>
        <w:t>Scholarly articles –</w:t>
      </w:r>
    </w:p>
    <w:p w14:paraId="6EDC2A1A" w14:textId="77777777" w:rsidR="00AA6976" w:rsidRPr="00DB29C3" w:rsidRDefault="00AA6976" w:rsidP="00FE1540">
      <w:pPr>
        <w:shd w:val="clear" w:color="auto" w:fill="FFFFFF"/>
        <w:jc w:val="left"/>
        <w:rPr>
          <w:bCs/>
          <w:sz w:val="24"/>
          <w:szCs w:val="24"/>
        </w:rPr>
      </w:pPr>
    </w:p>
    <w:p w14:paraId="7CA1FE00" w14:textId="1088438D" w:rsidR="00FE1540" w:rsidRPr="00DB29C3" w:rsidRDefault="00680000" w:rsidP="00FE1540">
      <w:pPr>
        <w:shd w:val="clear" w:color="auto" w:fill="FFFFFF"/>
        <w:jc w:val="left"/>
        <w:rPr>
          <w:bCs/>
          <w:sz w:val="24"/>
          <w:szCs w:val="24"/>
        </w:rPr>
      </w:pPr>
      <w:hyperlink r:id="rId23" w:history="1">
        <w:r w:rsidR="00561F6D" w:rsidRPr="00DB29C3">
          <w:rPr>
            <w:rStyle w:val="Hyperlink"/>
            <w:bCs/>
            <w:sz w:val="24"/>
            <w:szCs w:val="24"/>
          </w:rPr>
          <w:t>https://scholar.google.com/scholar?q=smartphone+based+data+mining+for+human+activity+recognition&amp;hl=en&amp;as_sdt=0&amp;as_vis=1&amp;oi=scholart</w:t>
        </w:r>
      </w:hyperlink>
    </w:p>
    <w:p w14:paraId="736B4A97" w14:textId="77777777" w:rsidR="00AA6976" w:rsidRPr="00DB29C3" w:rsidRDefault="00AA6976" w:rsidP="00FE1540">
      <w:pPr>
        <w:shd w:val="clear" w:color="auto" w:fill="FFFFFF"/>
        <w:jc w:val="left"/>
        <w:rPr>
          <w:bCs/>
          <w:sz w:val="24"/>
          <w:szCs w:val="24"/>
        </w:rPr>
      </w:pPr>
    </w:p>
    <w:p w14:paraId="60E7AA74" w14:textId="369F0821" w:rsidR="00FE1540" w:rsidRPr="00DB29C3" w:rsidRDefault="00680000" w:rsidP="00FE1540">
      <w:pPr>
        <w:shd w:val="clear" w:color="auto" w:fill="FFFFFF"/>
        <w:jc w:val="left"/>
        <w:rPr>
          <w:bCs/>
          <w:sz w:val="24"/>
          <w:szCs w:val="24"/>
        </w:rPr>
      </w:pPr>
      <w:hyperlink r:id="rId24" w:history="1">
        <w:r w:rsidR="00FE1540" w:rsidRPr="00DB29C3">
          <w:rPr>
            <w:rStyle w:val="Hyperlink"/>
            <w:bCs/>
            <w:sz w:val="24"/>
            <w:szCs w:val="24"/>
          </w:rPr>
          <w:t>https://pdfs.semanticscholar.org/6050/2b0a78d6d0a8af455af7dd58f37e171ea488.pdf</w:t>
        </w:r>
      </w:hyperlink>
    </w:p>
    <w:p w14:paraId="52532CE9" w14:textId="0E079B7B" w:rsidR="00FE1540" w:rsidRPr="00DB29C3" w:rsidRDefault="00FE1540" w:rsidP="00FE1540">
      <w:pPr>
        <w:shd w:val="clear" w:color="auto" w:fill="FFFFFF"/>
        <w:jc w:val="left"/>
        <w:rPr>
          <w:bCs/>
          <w:sz w:val="24"/>
          <w:szCs w:val="24"/>
        </w:rPr>
      </w:pPr>
    </w:p>
    <w:p w14:paraId="26D22FAE" w14:textId="77777777" w:rsidR="00FE1540" w:rsidRPr="00DB29C3" w:rsidRDefault="00FE1540" w:rsidP="00FE1540">
      <w:pPr>
        <w:shd w:val="clear" w:color="auto" w:fill="FFFFFF"/>
        <w:jc w:val="left"/>
        <w:rPr>
          <w:rStyle w:val="Hyperlink"/>
          <w:sz w:val="24"/>
          <w:szCs w:val="24"/>
        </w:rPr>
      </w:pPr>
      <w:r w:rsidRPr="00DB29C3">
        <w:rPr>
          <w:rStyle w:val="Hyperlink"/>
          <w:sz w:val="24"/>
          <w:szCs w:val="24"/>
        </w:rPr>
        <w:t>Supervised Learning Techniques in</w:t>
      </w:r>
    </w:p>
    <w:p w14:paraId="624B1D31" w14:textId="7EA84712" w:rsidR="00762FAF" w:rsidRPr="00DB29C3" w:rsidRDefault="00FE1540" w:rsidP="00FE1540">
      <w:pPr>
        <w:shd w:val="clear" w:color="auto" w:fill="FFFFFF"/>
        <w:jc w:val="left"/>
        <w:rPr>
          <w:rStyle w:val="Hyperlink"/>
          <w:bCs/>
          <w:sz w:val="24"/>
          <w:szCs w:val="24"/>
        </w:rPr>
      </w:pPr>
      <w:r w:rsidRPr="00DB29C3">
        <w:rPr>
          <w:rStyle w:val="Hyperlink"/>
          <w:sz w:val="24"/>
          <w:szCs w:val="24"/>
        </w:rPr>
        <w:t>Mobile Device Apps for Androids</w:t>
      </w:r>
      <w:r w:rsidR="00762FAF" w:rsidRPr="00DB29C3">
        <w:rPr>
          <w:rStyle w:val="Hyperlink"/>
          <w:sz w:val="24"/>
          <w:szCs w:val="24"/>
        </w:rPr>
        <w:t xml:space="preserve"> by </w:t>
      </w:r>
      <w:r w:rsidRPr="00DB29C3">
        <w:rPr>
          <w:rStyle w:val="Hyperlink"/>
          <w:bCs/>
          <w:sz w:val="24"/>
          <w:szCs w:val="24"/>
        </w:rPr>
        <w:t xml:space="preserve">Priyanka </w:t>
      </w:r>
      <w:r w:rsidR="001873BD" w:rsidRPr="00DB29C3">
        <w:rPr>
          <w:rStyle w:val="Hyperlink"/>
          <w:bCs/>
          <w:sz w:val="24"/>
          <w:szCs w:val="24"/>
        </w:rPr>
        <w:t>Basavaraj</w:t>
      </w:r>
      <w:r w:rsidRPr="00DB29C3">
        <w:rPr>
          <w:rStyle w:val="Hyperlink"/>
          <w:bCs/>
          <w:sz w:val="24"/>
          <w:szCs w:val="24"/>
        </w:rPr>
        <w:t xml:space="preserve"> and Aparna S. Varde_</w:t>
      </w:r>
    </w:p>
    <w:p w14:paraId="18BB7D25" w14:textId="6BBCB4CD" w:rsidR="00AA6976" w:rsidRPr="00DB29C3" w:rsidRDefault="00AA6976" w:rsidP="00FE1540">
      <w:pPr>
        <w:shd w:val="clear" w:color="auto" w:fill="FFFFFF"/>
        <w:jc w:val="left"/>
        <w:rPr>
          <w:rStyle w:val="Hyperlink"/>
          <w:bCs/>
          <w:sz w:val="24"/>
          <w:szCs w:val="24"/>
        </w:rPr>
      </w:pPr>
    </w:p>
    <w:p w14:paraId="6B21EBF7" w14:textId="19809F70" w:rsidR="00AA6976" w:rsidRPr="00DB29C3" w:rsidRDefault="00AA6976" w:rsidP="00FE1540">
      <w:pPr>
        <w:shd w:val="clear" w:color="auto" w:fill="FFFFFF"/>
        <w:jc w:val="left"/>
        <w:rPr>
          <w:rStyle w:val="Hyperlink"/>
          <w:bCs/>
          <w:color w:val="auto"/>
          <w:sz w:val="24"/>
          <w:szCs w:val="24"/>
          <w:u w:val="none"/>
        </w:rPr>
      </w:pPr>
      <w:r w:rsidRPr="00DB29C3">
        <w:rPr>
          <w:rStyle w:val="Hyperlink"/>
          <w:bCs/>
          <w:color w:val="auto"/>
          <w:sz w:val="24"/>
          <w:szCs w:val="24"/>
          <w:u w:val="none"/>
        </w:rPr>
        <w:t>Below attached is the above reference:</w:t>
      </w:r>
    </w:p>
    <w:p w14:paraId="41711DCD" w14:textId="06A460CA" w:rsidR="00AA6976" w:rsidRPr="00DB29C3" w:rsidRDefault="00AA6976" w:rsidP="00FE1540">
      <w:pPr>
        <w:shd w:val="clear" w:color="auto" w:fill="FFFFFF"/>
        <w:jc w:val="left"/>
        <w:rPr>
          <w:rStyle w:val="Hyperlink"/>
          <w:bCs/>
          <w:color w:val="auto"/>
          <w:sz w:val="24"/>
          <w:szCs w:val="24"/>
          <w:u w:val="none"/>
        </w:rPr>
      </w:pPr>
      <w:r w:rsidRPr="00DB29C3">
        <w:rPr>
          <w:rStyle w:val="Hyperlink"/>
          <w:bCs/>
          <w:color w:val="auto"/>
          <w:sz w:val="24"/>
          <w:szCs w:val="24"/>
          <w:u w:val="none"/>
        </w:rPr>
        <w:t xml:space="preserve"> </w:t>
      </w:r>
    </w:p>
    <w:p w14:paraId="6CE5DCDC" w14:textId="66D6DC0D" w:rsidR="00762FAF" w:rsidRPr="00DB29C3" w:rsidRDefault="00762FAF" w:rsidP="00FE1540">
      <w:pPr>
        <w:shd w:val="clear" w:color="auto" w:fill="FFFFFF"/>
        <w:jc w:val="left"/>
        <w:rPr>
          <w:rStyle w:val="Hyperlink"/>
          <w:sz w:val="24"/>
          <w:szCs w:val="24"/>
        </w:rPr>
      </w:pPr>
      <w:r w:rsidRPr="00DB29C3">
        <w:rPr>
          <w:rStyle w:val="Hyperlink"/>
          <w:sz w:val="24"/>
          <w:szCs w:val="24"/>
        </w:rPr>
        <w:object w:dxaOrig="1551" w:dyaOrig="1004" w14:anchorId="5BC4B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AcroExch.Document.DC" ShapeID="_x0000_i1025" DrawAspect="Icon" ObjectID="_1602677630" r:id="rId26"/>
        </w:object>
      </w:r>
    </w:p>
    <w:sectPr w:rsidR="00762FAF" w:rsidRPr="00DB29C3" w:rsidSect="00AE44B4">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2BF8D" w14:textId="77777777" w:rsidR="00680000" w:rsidRDefault="00680000">
      <w:r>
        <w:separator/>
      </w:r>
    </w:p>
  </w:endnote>
  <w:endnote w:type="continuationSeparator" w:id="0">
    <w:p w14:paraId="4E35907B" w14:textId="77777777" w:rsidR="00680000" w:rsidRDefault="00680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44B0C" w14:textId="77777777" w:rsidR="004C4571" w:rsidRPr="006F6D3D" w:rsidRDefault="004C4571" w:rsidP="004C4571">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CF74F" w14:textId="77777777" w:rsidR="00680000" w:rsidRDefault="00680000">
      <w:r>
        <w:separator/>
      </w:r>
    </w:p>
  </w:footnote>
  <w:footnote w:type="continuationSeparator" w:id="0">
    <w:p w14:paraId="4FDB6DA0" w14:textId="77777777" w:rsidR="00680000" w:rsidRDefault="006800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169"/>
    <w:multiLevelType w:val="hybridMultilevel"/>
    <w:tmpl w:val="B68CA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3179"/>
    <w:multiLevelType w:val="hybridMultilevel"/>
    <w:tmpl w:val="70CA6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5141A3"/>
    <w:multiLevelType w:val="hybridMultilevel"/>
    <w:tmpl w:val="8F4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D38FA"/>
    <w:multiLevelType w:val="multilevel"/>
    <w:tmpl w:val="FBF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D1DAE"/>
    <w:multiLevelType w:val="hybridMultilevel"/>
    <w:tmpl w:val="38AC7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804E96"/>
    <w:multiLevelType w:val="multilevel"/>
    <w:tmpl w:val="4B5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C73B9"/>
    <w:multiLevelType w:val="hybridMultilevel"/>
    <w:tmpl w:val="E77C45EE"/>
    <w:lvl w:ilvl="0" w:tplc="C34E0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73609"/>
    <w:multiLevelType w:val="hybridMultilevel"/>
    <w:tmpl w:val="8BF0E8D2"/>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7D15325"/>
    <w:multiLevelType w:val="hybridMultilevel"/>
    <w:tmpl w:val="92240B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F4DB4"/>
    <w:multiLevelType w:val="hybridMultilevel"/>
    <w:tmpl w:val="6BF65A2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91F696F"/>
    <w:multiLevelType w:val="hybridMultilevel"/>
    <w:tmpl w:val="4C92E5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22FF9"/>
    <w:multiLevelType w:val="multilevel"/>
    <w:tmpl w:val="FBF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639769EB"/>
    <w:multiLevelType w:val="hybridMultilevel"/>
    <w:tmpl w:val="4E300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0635685"/>
    <w:multiLevelType w:val="hybridMultilevel"/>
    <w:tmpl w:val="9954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EF4BB6"/>
    <w:multiLevelType w:val="hybridMultilevel"/>
    <w:tmpl w:val="96EA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F2E99"/>
    <w:multiLevelType w:val="multilevel"/>
    <w:tmpl w:val="A16E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F84624"/>
    <w:multiLevelType w:val="hybridMultilevel"/>
    <w:tmpl w:val="4FFA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20"/>
  </w:num>
  <w:num w:numId="4">
    <w:abstractNumId w:val="0"/>
  </w:num>
  <w:num w:numId="5">
    <w:abstractNumId w:val="21"/>
  </w:num>
  <w:num w:numId="6">
    <w:abstractNumId w:val="1"/>
  </w:num>
  <w:num w:numId="7">
    <w:abstractNumId w:val="2"/>
  </w:num>
  <w:num w:numId="8">
    <w:abstractNumId w:val="18"/>
  </w:num>
  <w:num w:numId="9">
    <w:abstractNumId w:val="15"/>
  </w:num>
  <w:num w:numId="10">
    <w:abstractNumId w:val="19"/>
  </w:num>
  <w:num w:numId="11">
    <w:abstractNumId w:val="4"/>
  </w:num>
  <w:num w:numId="12">
    <w:abstractNumId w:val="8"/>
  </w:num>
  <w:num w:numId="13">
    <w:abstractNumId w:val="7"/>
  </w:num>
  <w:num w:numId="14">
    <w:abstractNumId w:val="11"/>
  </w:num>
  <w:num w:numId="15">
    <w:abstractNumId w:val="5"/>
  </w:num>
  <w:num w:numId="16">
    <w:abstractNumId w:val="16"/>
  </w:num>
  <w:num w:numId="17">
    <w:abstractNumId w:val="14"/>
  </w:num>
  <w:num w:numId="18">
    <w:abstractNumId w:val="17"/>
  </w:num>
  <w:num w:numId="19">
    <w:abstractNumId w:val="12"/>
  </w:num>
  <w:num w:numId="20">
    <w:abstractNumId w:val="10"/>
  </w:num>
  <w:num w:numId="21">
    <w:abstractNumId w:val="3"/>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89"/>
    <w:rsid w:val="00086AA7"/>
    <w:rsid w:val="000D6D74"/>
    <w:rsid w:val="001144B3"/>
    <w:rsid w:val="001378A1"/>
    <w:rsid w:val="00171649"/>
    <w:rsid w:val="001873BD"/>
    <w:rsid w:val="001B3E58"/>
    <w:rsid w:val="001C672F"/>
    <w:rsid w:val="00203930"/>
    <w:rsid w:val="002658A0"/>
    <w:rsid w:val="00276F9D"/>
    <w:rsid w:val="002A1EE1"/>
    <w:rsid w:val="003852C3"/>
    <w:rsid w:val="00387C9C"/>
    <w:rsid w:val="00391C1D"/>
    <w:rsid w:val="003A0F9C"/>
    <w:rsid w:val="003E2569"/>
    <w:rsid w:val="00425978"/>
    <w:rsid w:val="004345AB"/>
    <w:rsid w:val="00461E9F"/>
    <w:rsid w:val="004C4571"/>
    <w:rsid w:val="00516BE1"/>
    <w:rsid w:val="00522A24"/>
    <w:rsid w:val="00561F6D"/>
    <w:rsid w:val="00680000"/>
    <w:rsid w:val="00716E9A"/>
    <w:rsid w:val="00743096"/>
    <w:rsid w:val="00746C65"/>
    <w:rsid w:val="00762FAF"/>
    <w:rsid w:val="00804421"/>
    <w:rsid w:val="00843D60"/>
    <w:rsid w:val="00893084"/>
    <w:rsid w:val="008C1EA0"/>
    <w:rsid w:val="008D65F5"/>
    <w:rsid w:val="008E5B09"/>
    <w:rsid w:val="008F3FF5"/>
    <w:rsid w:val="00942550"/>
    <w:rsid w:val="009C37C4"/>
    <w:rsid w:val="009C4EB3"/>
    <w:rsid w:val="00A42E19"/>
    <w:rsid w:val="00AA3C36"/>
    <w:rsid w:val="00AA3E31"/>
    <w:rsid w:val="00AA6976"/>
    <w:rsid w:val="00AB179B"/>
    <w:rsid w:val="00AB2EF3"/>
    <w:rsid w:val="00AB7A84"/>
    <w:rsid w:val="00AC66EE"/>
    <w:rsid w:val="00AE44B4"/>
    <w:rsid w:val="00B75D28"/>
    <w:rsid w:val="00BB761C"/>
    <w:rsid w:val="00BC24DB"/>
    <w:rsid w:val="00C873A1"/>
    <w:rsid w:val="00C90A52"/>
    <w:rsid w:val="00CA7DBB"/>
    <w:rsid w:val="00CB1289"/>
    <w:rsid w:val="00D06611"/>
    <w:rsid w:val="00D63BC0"/>
    <w:rsid w:val="00DB29C3"/>
    <w:rsid w:val="00DD55B6"/>
    <w:rsid w:val="00DF619F"/>
    <w:rsid w:val="00E23F92"/>
    <w:rsid w:val="00E44A6E"/>
    <w:rsid w:val="00E90CB5"/>
    <w:rsid w:val="00ED6E08"/>
    <w:rsid w:val="00EE73AA"/>
    <w:rsid w:val="00F04D32"/>
    <w:rsid w:val="00F82CBF"/>
    <w:rsid w:val="00F84173"/>
    <w:rsid w:val="00FD4B38"/>
    <w:rsid w:val="00FE0C7C"/>
    <w:rsid w:val="00FE1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56B"/>
  <w15:chartTrackingRefBased/>
  <w15:docId w15:val="{828940BE-264E-42C1-8494-E9ABDEE3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4B4"/>
    <w:pPr>
      <w:spacing w:after="0" w:line="240" w:lineRule="auto"/>
      <w:jc w:val="center"/>
    </w:pPr>
    <w:rPr>
      <w:rFonts w:ascii="Times New Roman" w:eastAsia="SimSun" w:hAnsi="Times New Roman" w:cs="Times New Roman"/>
      <w:sz w:val="20"/>
      <w:szCs w:val="20"/>
    </w:rPr>
  </w:style>
  <w:style w:type="paragraph" w:styleId="Heading1">
    <w:name w:val="heading 1"/>
    <w:basedOn w:val="Normal"/>
    <w:link w:val="Heading1Char"/>
    <w:uiPriority w:val="9"/>
    <w:qFormat/>
    <w:rsid w:val="00893084"/>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AE4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AE44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084"/>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893084"/>
    <w:rPr>
      <w:b/>
      <w:bCs/>
    </w:rPr>
  </w:style>
  <w:style w:type="character" w:customStyle="1" w:styleId="Heading1Char">
    <w:name w:val="Heading 1 Char"/>
    <w:basedOn w:val="DefaultParagraphFont"/>
    <w:link w:val="Heading1"/>
    <w:uiPriority w:val="9"/>
    <w:rsid w:val="008930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C1EA0"/>
    <w:pPr>
      <w:ind w:left="720"/>
      <w:contextualSpacing/>
    </w:pPr>
  </w:style>
  <w:style w:type="character" w:styleId="Hyperlink">
    <w:name w:val="Hyperlink"/>
    <w:basedOn w:val="DefaultParagraphFont"/>
    <w:uiPriority w:val="99"/>
    <w:unhideWhenUsed/>
    <w:rsid w:val="00716E9A"/>
    <w:rPr>
      <w:color w:val="0000FF"/>
      <w:u w:val="single"/>
    </w:rPr>
  </w:style>
  <w:style w:type="character" w:styleId="UnresolvedMention">
    <w:name w:val="Unresolved Mention"/>
    <w:basedOn w:val="DefaultParagraphFont"/>
    <w:uiPriority w:val="99"/>
    <w:semiHidden/>
    <w:unhideWhenUsed/>
    <w:rsid w:val="00D63BC0"/>
    <w:rPr>
      <w:color w:val="605E5C"/>
      <w:shd w:val="clear" w:color="auto" w:fill="E1DFDD"/>
    </w:rPr>
  </w:style>
  <w:style w:type="character" w:customStyle="1" w:styleId="Heading2Char">
    <w:name w:val="Heading 2 Char"/>
    <w:basedOn w:val="DefaultParagraphFont"/>
    <w:link w:val="Heading2"/>
    <w:uiPriority w:val="9"/>
    <w:semiHidden/>
    <w:rsid w:val="00AE44B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AE44B4"/>
    <w:rPr>
      <w:rFonts w:asciiTheme="majorHAnsi" w:eastAsiaTheme="majorEastAsia" w:hAnsiTheme="majorHAnsi" w:cstheme="majorBidi"/>
      <w:color w:val="2F5496" w:themeColor="accent1" w:themeShade="BF"/>
    </w:rPr>
  </w:style>
  <w:style w:type="paragraph" w:customStyle="1" w:styleId="Abstract">
    <w:name w:val="Abstract"/>
    <w:rsid w:val="00AE44B4"/>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AE44B4"/>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AE44B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AE44B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AE44B4"/>
    <w:pPr>
      <w:numPr>
        <w:numId w:val="15"/>
      </w:numPr>
      <w:tabs>
        <w:tab w:val="clear" w:pos="648"/>
      </w:tabs>
      <w:ind w:left="576" w:hanging="288"/>
    </w:pPr>
  </w:style>
  <w:style w:type="paragraph" w:customStyle="1" w:styleId="figurecaption">
    <w:name w:val="figure caption"/>
    <w:rsid w:val="00AE44B4"/>
    <w:pPr>
      <w:numPr>
        <w:numId w:val="16"/>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AE44B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AE44B4"/>
    <w:pPr>
      <w:numPr>
        <w:numId w:val="17"/>
      </w:numPr>
      <w:spacing w:after="50" w:line="180" w:lineRule="exact"/>
      <w:jc w:val="both"/>
    </w:pPr>
    <w:rPr>
      <w:rFonts w:ascii="Times New Roman" w:eastAsia="MS Mincho" w:hAnsi="Times New Roman" w:cs="Times New Roman"/>
      <w:noProof/>
      <w:sz w:val="16"/>
      <w:szCs w:val="16"/>
    </w:rPr>
  </w:style>
  <w:style w:type="paragraph" w:customStyle="1" w:styleId="tablecolsubhead">
    <w:name w:val="table col subhead"/>
    <w:basedOn w:val="Normal"/>
    <w:rsid w:val="00AE44B4"/>
    <w:rPr>
      <w:b/>
      <w:bCs/>
      <w:i/>
      <w:iCs/>
      <w:sz w:val="15"/>
      <w:szCs w:val="15"/>
    </w:rPr>
  </w:style>
  <w:style w:type="paragraph" w:customStyle="1" w:styleId="tablecopy">
    <w:name w:val="table copy"/>
    <w:rsid w:val="00AE44B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AE44B4"/>
    <w:pPr>
      <w:numPr>
        <w:numId w:val="19"/>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AE44B4"/>
    <w:pPr>
      <w:numPr>
        <w:numId w:val="18"/>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AE44B4"/>
    <w:pPr>
      <w:spacing w:after="120"/>
      <w:ind w:firstLine="274"/>
    </w:pPr>
    <w:rPr>
      <w:i/>
    </w:rPr>
  </w:style>
  <w:style w:type="paragraph" w:styleId="Footer">
    <w:name w:val="footer"/>
    <w:basedOn w:val="Normal"/>
    <w:link w:val="FooterChar"/>
    <w:rsid w:val="00AE44B4"/>
    <w:pPr>
      <w:tabs>
        <w:tab w:val="center" w:pos="4680"/>
        <w:tab w:val="right" w:pos="9360"/>
      </w:tabs>
    </w:pPr>
  </w:style>
  <w:style w:type="character" w:customStyle="1" w:styleId="FooterChar">
    <w:name w:val="Footer Char"/>
    <w:basedOn w:val="DefaultParagraphFont"/>
    <w:link w:val="Footer"/>
    <w:rsid w:val="00AE44B4"/>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13442">
      <w:bodyDiv w:val="1"/>
      <w:marLeft w:val="0"/>
      <w:marRight w:val="0"/>
      <w:marTop w:val="0"/>
      <w:marBottom w:val="0"/>
      <w:divBdr>
        <w:top w:val="none" w:sz="0" w:space="0" w:color="auto"/>
        <w:left w:val="none" w:sz="0" w:space="0" w:color="auto"/>
        <w:bottom w:val="none" w:sz="0" w:space="0" w:color="auto"/>
        <w:right w:val="none" w:sz="0" w:space="0" w:color="auto"/>
      </w:divBdr>
    </w:div>
    <w:div w:id="1204244168">
      <w:bodyDiv w:val="1"/>
      <w:marLeft w:val="0"/>
      <w:marRight w:val="0"/>
      <w:marTop w:val="0"/>
      <w:marBottom w:val="0"/>
      <w:divBdr>
        <w:top w:val="none" w:sz="0" w:space="0" w:color="auto"/>
        <w:left w:val="none" w:sz="0" w:space="0" w:color="auto"/>
        <w:bottom w:val="none" w:sz="0" w:space="0" w:color="auto"/>
        <w:right w:val="none" w:sz="0" w:space="0" w:color="auto"/>
      </w:divBdr>
    </w:div>
    <w:div w:id="1473477841">
      <w:bodyDiv w:val="1"/>
      <w:marLeft w:val="0"/>
      <w:marRight w:val="0"/>
      <w:marTop w:val="0"/>
      <w:marBottom w:val="0"/>
      <w:divBdr>
        <w:top w:val="none" w:sz="0" w:space="0" w:color="auto"/>
        <w:left w:val="none" w:sz="0" w:space="0" w:color="auto"/>
        <w:bottom w:val="none" w:sz="0" w:space="0" w:color="auto"/>
        <w:right w:val="none" w:sz="0" w:space="0" w:color="auto"/>
      </w:divBdr>
    </w:div>
    <w:div w:id="1735661449">
      <w:bodyDiv w:val="1"/>
      <w:marLeft w:val="0"/>
      <w:marRight w:val="0"/>
      <w:marTop w:val="0"/>
      <w:marBottom w:val="0"/>
      <w:divBdr>
        <w:top w:val="none" w:sz="0" w:space="0" w:color="auto"/>
        <w:left w:val="none" w:sz="0" w:space="0" w:color="auto"/>
        <w:bottom w:val="none" w:sz="0" w:space="0" w:color="auto"/>
        <w:right w:val="none" w:sz="0" w:space="0" w:color="auto"/>
      </w:divBdr>
    </w:div>
    <w:div w:id="1799638770">
      <w:bodyDiv w:val="1"/>
      <w:marLeft w:val="0"/>
      <w:marRight w:val="0"/>
      <w:marTop w:val="0"/>
      <w:marBottom w:val="0"/>
      <w:divBdr>
        <w:top w:val="none" w:sz="0" w:space="0" w:color="auto"/>
        <w:left w:val="none" w:sz="0" w:space="0" w:color="auto"/>
        <w:bottom w:val="none" w:sz="0" w:space="0" w:color="auto"/>
        <w:right w:val="none" w:sz="0" w:space="0" w:color="auto"/>
      </w:divBdr>
    </w:div>
    <w:div w:id="1816408689">
      <w:bodyDiv w:val="1"/>
      <w:marLeft w:val="0"/>
      <w:marRight w:val="0"/>
      <w:marTop w:val="0"/>
      <w:marBottom w:val="0"/>
      <w:divBdr>
        <w:top w:val="none" w:sz="0" w:space="0" w:color="auto"/>
        <w:left w:val="none" w:sz="0" w:space="0" w:color="auto"/>
        <w:bottom w:val="none" w:sz="0" w:space="0" w:color="auto"/>
        <w:right w:val="none" w:sz="0" w:space="0" w:color="auto"/>
      </w:divBdr>
    </w:div>
    <w:div w:id="1924146796">
      <w:bodyDiv w:val="1"/>
      <w:marLeft w:val="0"/>
      <w:marRight w:val="0"/>
      <w:marTop w:val="0"/>
      <w:marBottom w:val="0"/>
      <w:divBdr>
        <w:top w:val="none" w:sz="0" w:space="0" w:color="auto"/>
        <w:left w:val="none" w:sz="0" w:space="0" w:color="auto"/>
        <w:bottom w:val="none" w:sz="0" w:space="0" w:color="auto"/>
        <w:right w:val="none" w:sz="0" w:space="0" w:color="auto"/>
      </w:divBdr>
    </w:div>
    <w:div w:id="199957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data-flair.training/blogs/tensorflow-image-recognition/" TargetMode="External"/><Relationship Id="rId18" Type="http://schemas.openxmlformats.org/officeDocument/2006/relationships/hyperlink" Target="https://www.sciencedirect.com/science/article/abs/pii/S030646031730446X" TargetMode="External"/><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https://aws.amazon.com/greengrass/" TargetMode="External"/><Relationship Id="rId7" Type="http://schemas.openxmlformats.org/officeDocument/2006/relationships/footer" Target="footer1.xml"/><Relationship Id="rId12" Type="http://schemas.microsoft.com/office/2007/relationships/diagramDrawing" Target="diagrams/drawing1.xml"/><Relationship Id="rId17" Type="http://schemas.openxmlformats.org/officeDocument/2006/relationships/hyperlink" Target="https://aws.amazon.com/greengrass/" TargetMode="External"/><Relationship Id="rId25" Type="http://schemas.openxmlformats.org/officeDocument/2006/relationships/image" Target="media/image4.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eveloper.apple.com/documentation/core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yperlink" Target="https://pdfs.semanticscholar.org/6050/2b0a78d6d0a8af455af7dd58f37e171ea488.pdf"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scholar.google.com/scholar?q=smartphone+based+data+mining+for+human+activity+recognition&amp;hl=en&amp;as_sdt=0&amp;as_vis=1&amp;oi=scholart" TargetMode="External"/><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hyperlink" Target="https://firebase.google.com/docs/ml-kit/"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hyperlink" Target="https://www.designnews.com/artificial-intelligence/5-reasons-embedded-developers-should-care-about-machine-learning/26759745459087"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BD87FB-3450-4742-BB72-591AC17D7F78}" type="doc">
      <dgm:prSet loTypeId="urn:microsoft.com/office/officeart/2005/8/layout/orgChart1" loCatId="hierarchy" qsTypeId="urn:microsoft.com/office/officeart/2005/8/quickstyle/simple3" qsCatId="simple" csTypeId="urn:microsoft.com/office/officeart/2005/8/colors/accent6_5" csCatId="accent6" phldr="1"/>
      <dgm:spPr/>
      <dgm:t>
        <a:bodyPr/>
        <a:lstStyle/>
        <a:p>
          <a:endParaRPr lang="en-US"/>
        </a:p>
      </dgm:t>
    </dgm:pt>
    <dgm:pt modelId="{702A82B1-78B1-4E0A-B767-F1E5E78D8D45}">
      <dgm:prSet phldrT="[Text]"/>
      <dgm:spPr/>
      <dgm:t>
        <a:bodyPr/>
        <a:lstStyle/>
        <a:p>
          <a:r>
            <a:rPr lang="en-US" b="1"/>
            <a:t>Machine Learning</a:t>
          </a:r>
        </a:p>
      </dgm:t>
    </dgm:pt>
    <dgm:pt modelId="{A31E091D-1909-4AD0-AB91-62389BA5EBC4}" type="parTrans" cxnId="{E2A07FC3-0C6C-4460-8954-DBEEA8146373}">
      <dgm:prSet/>
      <dgm:spPr/>
      <dgm:t>
        <a:bodyPr/>
        <a:lstStyle/>
        <a:p>
          <a:endParaRPr lang="en-US" b="1"/>
        </a:p>
      </dgm:t>
    </dgm:pt>
    <dgm:pt modelId="{7F06556E-A4DD-49A0-811E-B7FE0BE4650C}" type="sibTrans" cxnId="{E2A07FC3-0C6C-4460-8954-DBEEA8146373}">
      <dgm:prSet/>
      <dgm:spPr/>
      <dgm:t>
        <a:bodyPr/>
        <a:lstStyle/>
        <a:p>
          <a:endParaRPr lang="en-US" b="1"/>
        </a:p>
      </dgm:t>
    </dgm:pt>
    <dgm:pt modelId="{7CF1BA7A-77E1-4733-BC93-60F0E75CD33B}">
      <dgm:prSet phldrT="[Text]"/>
      <dgm:spPr/>
      <dgm:t>
        <a:bodyPr/>
        <a:lstStyle/>
        <a:p>
          <a:r>
            <a:rPr lang="en-US" b="1"/>
            <a:t>Supervised</a:t>
          </a:r>
        </a:p>
      </dgm:t>
    </dgm:pt>
    <dgm:pt modelId="{0941BF4C-71CD-4A37-90D4-790F98CFD031}" type="sibTrans" cxnId="{2EC2DA40-7651-4DFF-BF7C-CE00DAD2B3B3}">
      <dgm:prSet/>
      <dgm:spPr/>
      <dgm:t>
        <a:bodyPr/>
        <a:lstStyle/>
        <a:p>
          <a:endParaRPr lang="en-US" b="1"/>
        </a:p>
      </dgm:t>
    </dgm:pt>
    <dgm:pt modelId="{708F2D3F-22F1-462C-BE24-6F1CB9B2E988}" type="parTrans" cxnId="{2EC2DA40-7651-4DFF-BF7C-CE00DAD2B3B3}">
      <dgm:prSet/>
      <dgm:spPr/>
      <dgm:t>
        <a:bodyPr/>
        <a:lstStyle/>
        <a:p>
          <a:endParaRPr lang="en-US" b="1"/>
        </a:p>
      </dgm:t>
    </dgm:pt>
    <dgm:pt modelId="{378FD0C6-AE7E-4FA4-A89C-9911726D7DCC}">
      <dgm:prSet phldrT="[Text]"/>
      <dgm:spPr/>
      <dgm:t>
        <a:bodyPr/>
        <a:lstStyle/>
        <a:p>
          <a:r>
            <a:rPr lang="en-US" b="1"/>
            <a:t>Reinforcement</a:t>
          </a:r>
        </a:p>
      </dgm:t>
    </dgm:pt>
    <dgm:pt modelId="{1ADE6A33-2A96-4651-969A-C6A5B18BE20E}" type="sibTrans" cxnId="{05F90A97-A30B-456D-B2A5-A907C596C3D8}">
      <dgm:prSet/>
      <dgm:spPr/>
      <dgm:t>
        <a:bodyPr/>
        <a:lstStyle/>
        <a:p>
          <a:endParaRPr lang="en-US" b="1"/>
        </a:p>
      </dgm:t>
    </dgm:pt>
    <dgm:pt modelId="{563F7503-067D-4943-834C-228128619B31}" type="parTrans" cxnId="{05F90A97-A30B-456D-B2A5-A907C596C3D8}">
      <dgm:prSet/>
      <dgm:spPr/>
      <dgm:t>
        <a:bodyPr/>
        <a:lstStyle/>
        <a:p>
          <a:endParaRPr lang="en-US" b="1"/>
        </a:p>
      </dgm:t>
    </dgm:pt>
    <dgm:pt modelId="{F25F10D7-F54D-4227-B6DB-350C22CDFA64}">
      <dgm:prSet phldrT="[Text]"/>
      <dgm:spPr/>
      <dgm:t>
        <a:bodyPr/>
        <a:lstStyle/>
        <a:p>
          <a:r>
            <a:rPr lang="en-US" b="1"/>
            <a:t>Unsupervised	</a:t>
          </a:r>
        </a:p>
      </dgm:t>
    </dgm:pt>
    <dgm:pt modelId="{4BB1CE12-42F5-4F74-9E5D-F80C9D5074C2}" type="sibTrans" cxnId="{69A91EAD-7D31-4449-BD06-5F237EBCF5C8}">
      <dgm:prSet/>
      <dgm:spPr/>
      <dgm:t>
        <a:bodyPr/>
        <a:lstStyle/>
        <a:p>
          <a:endParaRPr lang="en-US" b="1"/>
        </a:p>
      </dgm:t>
    </dgm:pt>
    <dgm:pt modelId="{08C1AA7F-DEEA-4528-B49E-1ED893F08EB4}" type="parTrans" cxnId="{69A91EAD-7D31-4449-BD06-5F237EBCF5C8}">
      <dgm:prSet/>
      <dgm:spPr/>
      <dgm:t>
        <a:bodyPr/>
        <a:lstStyle/>
        <a:p>
          <a:endParaRPr lang="en-US" b="1"/>
        </a:p>
      </dgm:t>
    </dgm:pt>
    <dgm:pt modelId="{55123210-75AB-45DB-866E-C776D8871454}" type="pres">
      <dgm:prSet presAssocID="{D3BD87FB-3450-4742-BB72-591AC17D7F78}" presName="hierChild1" presStyleCnt="0">
        <dgm:presLayoutVars>
          <dgm:orgChart val="1"/>
          <dgm:chPref val="1"/>
          <dgm:dir/>
          <dgm:animOne val="branch"/>
          <dgm:animLvl val="lvl"/>
          <dgm:resizeHandles/>
        </dgm:presLayoutVars>
      </dgm:prSet>
      <dgm:spPr/>
    </dgm:pt>
    <dgm:pt modelId="{B5FDCDA9-B493-4BD5-968A-0324FE59C64E}" type="pres">
      <dgm:prSet presAssocID="{702A82B1-78B1-4E0A-B767-F1E5E78D8D45}" presName="hierRoot1" presStyleCnt="0">
        <dgm:presLayoutVars>
          <dgm:hierBranch val="init"/>
        </dgm:presLayoutVars>
      </dgm:prSet>
      <dgm:spPr/>
    </dgm:pt>
    <dgm:pt modelId="{420548A0-314F-4248-AAD0-B88158B9A4D0}" type="pres">
      <dgm:prSet presAssocID="{702A82B1-78B1-4E0A-B767-F1E5E78D8D45}" presName="rootComposite1" presStyleCnt="0"/>
      <dgm:spPr/>
    </dgm:pt>
    <dgm:pt modelId="{354BEB50-0D4D-402A-9E11-2A655725ABDE}" type="pres">
      <dgm:prSet presAssocID="{702A82B1-78B1-4E0A-B767-F1E5E78D8D45}" presName="rootText1" presStyleLbl="node0" presStyleIdx="0" presStyleCnt="1" custFlipVert="0" custScaleX="115621" custScaleY="51427">
        <dgm:presLayoutVars>
          <dgm:chPref val="3"/>
        </dgm:presLayoutVars>
      </dgm:prSet>
      <dgm:spPr/>
    </dgm:pt>
    <dgm:pt modelId="{0FF93BD6-2603-4B07-9BC4-0EE96ED00AF9}" type="pres">
      <dgm:prSet presAssocID="{702A82B1-78B1-4E0A-B767-F1E5E78D8D45}" presName="rootConnector1" presStyleLbl="node1" presStyleIdx="0" presStyleCnt="0"/>
      <dgm:spPr/>
    </dgm:pt>
    <dgm:pt modelId="{6118C699-0F16-4140-952F-67E64B0FC247}" type="pres">
      <dgm:prSet presAssocID="{702A82B1-78B1-4E0A-B767-F1E5E78D8D45}" presName="hierChild2" presStyleCnt="0"/>
      <dgm:spPr/>
    </dgm:pt>
    <dgm:pt modelId="{CD1BE91A-7BE9-4437-B01C-5C10F17D4468}" type="pres">
      <dgm:prSet presAssocID="{708F2D3F-22F1-462C-BE24-6F1CB9B2E988}" presName="Name37" presStyleLbl="parChTrans1D2" presStyleIdx="0" presStyleCnt="3"/>
      <dgm:spPr/>
    </dgm:pt>
    <dgm:pt modelId="{4C3343D3-8556-4BA0-93EC-F8D94C9991E9}" type="pres">
      <dgm:prSet presAssocID="{7CF1BA7A-77E1-4733-BC93-60F0E75CD33B}" presName="hierRoot2" presStyleCnt="0">
        <dgm:presLayoutVars>
          <dgm:hierBranch val="init"/>
        </dgm:presLayoutVars>
      </dgm:prSet>
      <dgm:spPr/>
    </dgm:pt>
    <dgm:pt modelId="{6CA52C1B-2CE5-4A64-8213-5304278E369E}" type="pres">
      <dgm:prSet presAssocID="{7CF1BA7A-77E1-4733-BC93-60F0E75CD33B}" presName="rootComposite" presStyleCnt="0"/>
      <dgm:spPr/>
    </dgm:pt>
    <dgm:pt modelId="{2AFBFD8B-9FD8-4AB7-AE00-52A711FE3ACA}" type="pres">
      <dgm:prSet presAssocID="{7CF1BA7A-77E1-4733-BC93-60F0E75CD33B}" presName="rootText" presStyleLbl="node2" presStyleIdx="0" presStyleCnt="3" custScaleY="50591">
        <dgm:presLayoutVars>
          <dgm:chPref val="3"/>
        </dgm:presLayoutVars>
      </dgm:prSet>
      <dgm:spPr/>
    </dgm:pt>
    <dgm:pt modelId="{EB81D4B3-84F1-48BD-91D9-DBBBC79E95DD}" type="pres">
      <dgm:prSet presAssocID="{7CF1BA7A-77E1-4733-BC93-60F0E75CD33B}" presName="rootConnector" presStyleLbl="node2" presStyleIdx="0" presStyleCnt="3"/>
      <dgm:spPr/>
    </dgm:pt>
    <dgm:pt modelId="{9DC2025D-5E3A-4373-8E3E-1D8A2A4345AE}" type="pres">
      <dgm:prSet presAssocID="{7CF1BA7A-77E1-4733-BC93-60F0E75CD33B}" presName="hierChild4" presStyleCnt="0"/>
      <dgm:spPr/>
    </dgm:pt>
    <dgm:pt modelId="{927A59F3-DF60-4971-ABC4-1974714024A1}" type="pres">
      <dgm:prSet presAssocID="{7CF1BA7A-77E1-4733-BC93-60F0E75CD33B}" presName="hierChild5" presStyleCnt="0"/>
      <dgm:spPr/>
    </dgm:pt>
    <dgm:pt modelId="{F5117F28-6192-4E73-A4A5-25788E46B883}" type="pres">
      <dgm:prSet presAssocID="{08C1AA7F-DEEA-4528-B49E-1ED893F08EB4}" presName="Name37" presStyleLbl="parChTrans1D2" presStyleIdx="1" presStyleCnt="3"/>
      <dgm:spPr/>
    </dgm:pt>
    <dgm:pt modelId="{3492124D-56F2-44BD-B319-1BF515490B25}" type="pres">
      <dgm:prSet presAssocID="{F25F10D7-F54D-4227-B6DB-350C22CDFA64}" presName="hierRoot2" presStyleCnt="0">
        <dgm:presLayoutVars>
          <dgm:hierBranch val="init"/>
        </dgm:presLayoutVars>
      </dgm:prSet>
      <dgm:spPr/>
    </dgm:pt>
    <dgm:pt modelId="{B8F4E1BC-00CD-4EA8-B73A-1F747ADEBF52}" type="pres">
      <dgm:prSet presAssocID="{F25F10D7-F54D-4227-B6DB-350C22CDFA64}" presName="rootComposite" presStyleCnt="0"/>
      <dgm:spPr/>
    </dgm:pt>
    <dgm:pt modelId="{2319005F-C1FF-4A37-8245-C882424283DE}" type="pres">
      <dgm:prSet presAssocID="{F25F10D7-F54D-4227-B6DB-350C22CDFA64}" presName="rootText" presStyleLbl="node2" presStyleIdx="1" presStyleCnt="3" custScaleY="52021">
        <dgm:presLayoutVars>
          <dgm:chPref val="3"/>
        </dgm:presLayoutVars>
      </dgm:prSet>
      <dgm:spPr/>
    </dgm:pt>
    <dgm:pt modelId="{E4BD97D6-F986-48EB-B213-CC5A8C1C0083}" type="pres">
      <dgm:prSet presAssocID="{F25F10D7-F54D-4227-B6DB-350C22CDFA64}" presName="rootConnector" presStyleLbl="node2" presStyleIdx="1" presStyleCnt="3"/>
      <dgm:spPr/>
    </dgm:pt>
    <dgm:pt modelId="{80679454-E46B-44A5-9DA7-4EBC09D51161}" type="pres">
      <dgm:prSet presAssocID="{F25F10D7-F54D-4227-B6DB-350C22CDFA64}" presName="hierChild4" presStyleCnt="0"/>
      <dgm:spPr/>
    </dgm:pt>
    <dgm:pt modelId="{802CAF77-9C29-4239-AD74-EAE46D415C7D}" type="pres">
      <dgm:prSet presAssocID="{F25F10D7-F54D-4227-B6DB-350C22CDFA64}" presName="hierChild5" presStyleCnt="0"/>
      <dgm:spPr/>
    </dgm:pt>
    <dgm:pt modelId="{8ED08FF8-DFD5-44A9-934A-38AFD0282E75}" type="pres">
      <dgm:prSet presAssocID="{563F7503-067D-4943-834C-228128619B31}" presName="Name37" presStyleLbl="parChTrans1D2" presStyleIdx="2" presStyleCnt="3"/>
      <dgm:spPr/>
    </dgm:pt>
    <dgm:pt modelId="{0F037C3F-A2E4-4A6F-909F-D00ED71C1601}" type="pres">
      <dgm:prSet presAssocID="{378FD0C6-AE7E-4FA4-A89C-9911726D7DCC}" presName="hierRoot2" presStyleCnt="0">
        <dgm:presLayoutVars>
          <dgm:hierBranch val="init"/>
        </dgm:presLayoutVars>
      </dgm:prSet>
      <dgm:spPr/>
    </dgm:pt>
    <dgm:pt modelId="{EA904EBB-F264-4AE1-A477-D29F7B8945F0}" type="pres">
      <dgm:prSet presAssocID="{378FD0C6-AE7E-4FA4-A89C-9911726D7DCC}" presName="rootComposite" presStyleCnt="0"/>
      <dgm:spPr/>
    </dgm:pt>
    <dgm:pt modelId="{AF963AEE-F022-4BEF-B2CB-F6B3CE5F8741}" type="pres">
      <dgm:prSet presAssocID="{378FD0C6-AE7E-4FA4-A89C-9911726D7DCC}" presName="rootText" presStyleLbl="node2" presStyleIdx="2" presStyleCnt="3" custScaleY="57602">
        <dgm:presLayoutVars>
          <dgm:chPref val="3"/>
        </dgm:presLayoutVars>
      </dgm:prSet>
      <dgm:spPr/>
    </dgm:pt>
    <dgm:pt modelId="{6462F9CC-805A-47E8-9F8F-261DBE6A3BBB}" type="pres">
      <dgm:prSet presAssocID="{378FD0C6-AE7E-4FA4-A89C-9911726D7DCC}" presName="rootConnector" presStyleLbl="node2" presStyleIdx="2" presStyleCnt="3"/>
      <dgm:spPr/>
    </dgm:pt>
    <dgm:pt modelId="{F384194D-F766-4788-B990-BCAD76FE5B09}" type="pres">
      <dgm:prSet presAssocID="{378FD0C6-AE7E-4FA4-A89C-9911726D7DCC}" presName="hierChild4" presStyleCnt="0"/>
      <dgm:spPr/>
    </dgm:pt>
    <dgm:pt modelId="{B8904962-A056-4CD5-BB11-035BB23A720B}" type="pres">
      <dgm:prSet presAssocID="{378FD0C6-AE7E-4FA4-A89C-9911726D7DCC}" presName="hierChild5" presStyleCnt="0"/>
      <dgm:spPr/>
    </dgm:pt>
    <dgm:pt modelId="{1E0855AC-E7B8-4712-B65C-3A53C28FF03D}" type="pres">
      <dgm:prSet presAssocID="{702A82B1-78B1-4E0A-B767-F1E5E78D8D45}" presName="hierChild3" presStyleCnt="0"/>
      <dgm:spPr/>
    </dgm:pt>
  </dgm:ptLst>
  <dgm:cxnLst>
    <dgm:cxn modelId="{FE4BF612-5C47-465E-A06B-6DB2EA2634AD}" type="presOf" srcId="{F25F10D7-F54D-4227-B6DB-350C22CDFA64}" destId="{2319005F-C1FF-4A37-8245-C882424283DE}" srcOrd="0" destOrd="0" presId="urn:microsoft.com/office/officeart/2005/8/layout/orgChart1"/>
    <dgm:cxn modelId="{ABAE6B23-5657-4DB5-AA98-D72BADED178C}" type="presOf" srcId="{F25F10D7-F54D-4227-B6DB-350C22CDFA64}" destId="{E4BD97D6-F986-48EB-B213-CC5A8C1C0083}" srcOrd="1" destOrd="0" presId="urn:microsoft.com/office/officeart/2005/8/layout/orgChart1"/>
    <dgm:cxn modelId="{81B3FC39-04B0-44F6-9790-98D07F0964D7}" type="presOf" srcId="{702A82B1-78B1-4E0A-B767-F1E5E78D8D45}" destId="{354BEB50-0D4D-402A-9E11-2A655725ABDE}" srcOrd="0" destOrd="0" presId="urn:microsoft.com/office/officeart/2005/8/layout/orgChart1"/>
    <dgm:cxn modelId="{2EC2DA40-7651-4DFF-BF7C-CE00DAD2B3B3}" srcId="{702A82B1-78B1-4E0A-B767-F1E5E78D8D45}" destId="{7CF1BA7A-77E1-4733-BC93-60F0E75CD33B}" srcOrd="0" destOrd="0" parTransId="{708F2D3F-22F1-462C-BE24-6F1CB9B2E988}" sibTransId="{0941BF4C-71CD-4A37-90D4-790F98CFD031}"/>
    <dgm:cxn modelId="{66F0ED63-0E62-4C01-9602-DE2E3A7E1E48}" type="presOf" srcId="{7CF1BA7A-77E1-4733-BC93-60F0E75CD33B}" destId="{2AFBFD8B-9FD8-4AB7-AE00-52A711FE3ACA}" srcOrd="0" destOrd="0" presId="urn:microsoft.com/office/officeart/2005/8/layout/orgChart1"/>
    <dgm:cxn modelId="{03BDFC66-5CD1-42C6-B4A6-E70849B27E61}" type="presOf" srcId="{563F7503-067D-4943-834C-228128619B31}" destId="{8ED08FF8-DFD5-44A9-934A-38AFD0282E75}" srcOrd="0" destOrd="0" presId="urn:microsoft.com/office/officeart/2005/8/layout/orgChart1"/>
    <dgm:cxn modelId="{EFE84557-F291-4CF4-A6B3-6D1AC0854AEF}" type="presOf" srcId="{08C1AA7F-DEEA-4528-B49E-1ED893F08EB4}" destId="{F5117F28-6192-4E73-A4A5-25788E46B883}" srcOrd="0" destOrd="0" presId="urn:microsoft.com/office/officeart/2005/8/layout/orgChart1"/>
    <dgm:cxn modelId="{11104B7B-9FB4-4D6F-91BC-BF22AE2854B5}" type="presOf" srcId="{378FD0C6-AE7E-4FA4-A89C-9911726D7DCC}" destId="{6462F9CC-805A-47E8-9F8F-261DBE6A3BBB}" srcOrd="1" destOrd="0" presId="urn:microsoft.com/office/officeart/2005/8/layout/orgChart1"/>
    <dgm:cxn modelId="{C5A0A37C-616B-4EA0-B430-51AC9ECB4278}" type="presOf" srcId="{708F2D3F-22F1-462C-BE24-6F1CB9B2E988}" destId="{CD1BE91A-7BE9-4437-B01C-5C10F17D4468}" srcOrd="0" destOrd="0" presId="urn:microsoft.com/office/officeart/2005/8/layout/orgChart1"/>
    <dgm:cxn modelId="{58700D81-8D7D-4B9E-A42D-492B809E30A0}" type="presOf" srcId="{D3BD87FB-3450-4742-BB72-591AC17D7F78}" destId="{55123210-75AB-45DB-866E-C776D8871454}" srcOrd="0" destOrd="0" presId="urn:microsoft.com/office/officeart/2005/8/layout/orgChart1"/>
    <dgm:cxn modelId="{401ED382-1468-4161-9950-9FD97F285E80}" type="presOf" srcId="{702A82B1-78B1-4E0A-B767-F1E5E78D8D45}" destId="{0FF93BD6-2603-4B07-9BC4-0EE96ED00AF9}" srcOrd="1" destOrd="0" presId="urn:microsoft.com/office/officeart/2005/8/layout/orgChart1"/>
    <dgm:cxn modelId="{05F90A97-A30B-456D-B2A5-A907C596C3D8}" srcId="{702A82B1-78B1-4E0A-B767-F1E5E78D8D45}" destId="{378FD0C6-AE7E-4FA4-A89C-9911726D7DCC}" srcOrd="2" destOrd="0" parTransId="{563F7503-067D-4943-834C-228128619B31}" sibTransId="{1ADE6A33-2A96-4651-969A-C6A5B18BE20E}"/>
    <dgm:cxn modelId="{69A91EAD-7D31-4449-BD06-5F237EBCF5C8}" srcId="{702A82B1-78B1-4E0A-B767-F1E5E78D8D45}" destId="{F25F10D7-F54D-4227-B6DB-350C22CDFA64}" srcOrd="1" destOrd="0" parTransId="{08C1AA7F-DEEA-4528-B49E-1ED893F08EB4}" sibTransId="{4BB1CE12-42F5-4F74-9E5D-F80C9D5074C2}"/>
    <dgm:cxn modelId="{E2A07FC3-0C6C-4460-8954-DBEEA8146373}" srcId="{D3BD87FB-3450-4742-BB72-591AC17D7F78}" destId="{702A82B1-78B1-4E0A-B767-F1E5E78D8D45}" srcOrd="0" destOrd="0" parTransId="{A31E091D-1909-4AD0-AB91-62389BA5EBC4}" sibTransId="{7F06556E-A4DD-49A0-811E-B7FE0BE4650C}"/>
    <dgm:cxn modelId="{51ED87CD-71E4-4BBA-AC8B-EC06D5DF78B0}" type="presOf" srcId="{7CF1BA7A-77E1-4733-BC93-60F0E75CD33B}" destId="{EB81D4B3-84F1-48BD-91D9-DBBBC79E95DD}" srcOrd="1" destOrd="0" presId="urn:microsoft.com/office/officeart/2005/8/layout/orgChart1"/>
    <dgm:cxn modelId="{F7E375F5-4826-4100-BD8E-CD0D104A66EE}" type="presOf" srcId="{378FD0C6-AE7E-4FA4-A89C-9911726D7DCC}" destId="{AF963AEE-F022-4BEF-B2CB-F6B3CE5F8741}" srcOrd="0" destOrd="0" presId="urn:microsoft.com/office/officeart/2005/8/layout/orgChart1"/>
    <dgm:cxn modelId="{4A0D2236-A0CC-425B-95C0-9C84E8F63470}" type="presParOf" srcId="{55123210-75AB-45DB-866E-C776D8871454}" destId="{B5FDCDA9-B493-4BD5-968A-0324FE59C64E}" srcOrd="0" destOrd="0" presId="urn:microsoft.com/office/officeart/2005/8/layout/orgChart1"/>
    <dgm:cxn modelId="{2D5D0D3A-11C2-4945-804C-25480EE9E761}" type="presParOf" srcId="{B5FDCDA9-B493-4BD5-968A-0324FE59C64E}" destId="{420548A0-314F-4248-AAD0-B88158B9A4D0}" srcOrd="0" destOrd="0" presId="urn:microsoft.com/office/officeart/2005/8/layout/orgChart1"/>
    <dgm:cxn modelId="{E274690F-2F94-472C-AEA4-426134826366}" type="presParOf" srcId="{420548A0-314F-4248-AAD0-B88158B9A4D0}" destId="{354BEB50-0D4D-402A-9E11-2A655725ABDE}" srcOrd="0" destOrd="0" presId="urn:microsoft.com/office/officeart/2005/8/layout/orgChart1"/>
    <dgm:cxn modelId="{3C0D3D9E-1509-444F-86FA-8879FCA728E1}" type="presParOf" srcId="{420548A0-314F-4248-AAD0-B88158B9A4D0}" destId="{0FF93BD6-2603-4B07-9BC4-0EE96ED00AF9}" srcOrd="1" destOrd="0" presId="urn:microsoft.com/office/officeart/2005/8/layout/orgChart1"/>
    <dgm:cxn modelId="{8FB00FF2-C6D9-4735-8CA3-76BA97DE2BCC}" type="presParOf" srcId="{B5FDCDA9-B493-4BD5-968A-0324FE59C64E}" destId="{6118C699-0F16-4140-952F-67E64B0FC247}" srcOrd="1" destOrd="0" presId="urn:microsoft.com/office/officeart/2005/8/layout/orgChart1"/>
    <dgm:cxn modelId="{F644F4C7-5ABC-40E1-8CDB-78E43276994B}" type="presParOf" srcId="{6118C699-0F16-4140-952F-67E64B0FC247}" destId="{CD1BE91A-7BE9-4437-B01C-5C10F17D4468}" srcOrd="0" destOrd="0" presId="urn:microsoft.com/office/officeart/2005/8/layout/orgChart1"/>
    <dgm:cxn modelId="{EF90ED01-D576-4E35-923E-B450DB249AA4}" type="presParOf" srcId="{6118C699-0F16-4140-952F-67E64B0FC247}" destId="{4C3343D3-8556-4BA0-93EC-F8D94C9991E9}" srcOrd="1" destOrd="0" presId="urn:microsoft.com/office/officeart/2005/8/layout/orgChart1"/>
    <dgm:cxn modelId="{2DF8D9FF-7ECE-4AF6-A0C5-D2AC6E11FF40}" type="presParOf" srcId="{4C3343D3-8556-4BA0-93EC-F8D94C9991E9}" destId="{6CA52C1B-2CE5-4A64-8213-5304278E369E}" srcOrd="0" destOrd="0" presId="urn:microsoft.com/office/officeart/2005/8/layout/orgChart1"/>
    <dgm:cxn modelId="{4B952AD7-1592-4B33-9509-53B8F8DCE94E}" type="presParOf" srcId="{6CA52C1B-2CE5-4A64-8213-5304278E369E}" destId="{2AFBFD8B-9FD8-4AB7-AE00-52A711FE3ACA}" srcOrd="0" destOrd="0" presId="urn:microsoft.com/office/officeart/2005/8/layout/orgChart1"/>
    <dgm:cxn modelId="{908436FA-7D21-40B4-981A-9C810C2782C5}" type="presParOf" srcId="{6CA52C1B-2CE5-4A64-8213-5304278E369E}" destId="{EB81D4B3-84F1-48BD-91D9-DBBBC79E95DD}" srcOrd="1" destOrd="0" presId="urn:microsoft.com/office/officeart/2005/8/layout/orgChart1"/>
    <dgm:cxn modelId="{52F911AE-E86C-4D0E-A751-C41CFC1500EA}" type="presParOf" srcId="{4C3343D3-8556-4BA0-93EC-F8D94C9991E9}" destId="{9DC2025D-5E3A-4373-8E3E-1D8A2A4345AE}" srcOrd="1" destOrd="0" presId="urn:microsoft.com/office/officeart/2005/8/layout/orgChart1"/>
    <dgm:cxn modelId="{2413B3D8-E5D6-4F15-9F38-BEAC93D8A8CF}" type="presParOf" srcId="{4C3343D3-8556-4BA0-93EC-F8D94C9991E9}" destId="{927A59F3-DF60-4971-ABC4-1974714024A1}" srcOrd="2" destOrd="0" presId="urn:microsoft.com/office/officeart/2005/8/layout/orgChart1"/>
    <dgm:cxn modelId="{B73658B0-ACA7-49E8-9B64-25B787A91B35}" type="presParOf" srcId="{6118C699-0F16-4140-952F-67E64B0FC247}" destId="{F5117F28-6192-4E73-A4A5-25788E46B883}" srcOrd="2" destOrd="0" presId="urn:microsoft.com/office/officeart/2005/8/layout/orgChart1"/>
    <dgm:cxn modelId="{90352829-21A2-4327-9F68-5388075A3A2D}" type="presParOf" srcId="{6118C699-0F16-4140-952F-67E64B0FC247}" destId="{3492124D-56F2-44BD-B319-1BF515490B25}" srcOrd="3" destOrd="0" presId="urn:microsoft.com/office/officeart/2005/8/layout/orgChart1"/>
    <dgm:cxn modelId="{91322A70-8C85-4F4C-86A3-AD27C6AD57ED}" type="presParOf" srcId="{3492124D-56F2-44BD-B319-1BF515490B25}" destId="{B8F4E1BC-00CD-4EA8-B73A-1F747ADEBF52}" srcOrd="0" destOrd="0" presId="urn:microsoft.com/office/officeart/2005/8/layout/orgChart1"/>
    <dgm:cxn modelId="{C5E1B296-13D6-45BF-AB9F-30B3CBE03220}" type="presParOf" srcId="{B8F4E1BC-00CD-4EA8-B73A-1F747ADEBF52}" destId="{2319005F-C1FF-4A37-8245-C882424283DE}" srcOrd="0" destOrd="0" presId="urn:microsoft.com/office/officeart/2005/8/layout/orgChart1"/>
    <dgm:cxn modelId="{2CB0A5EF-36C6-40C6-B5A1-A3378E98AFC2}" type="presParOf" srcId="{B8F4E1BC-00CD-4EA8-B73A-1F747ADEBF52}" destId="{E4BD97D6-F986-48EB-B213-CC5A8C1C0083}" srcOrd="1" destOrd="0" presId="urn:microsoft.com/office/officeart/2005/8/layout/orgChart1"/>
    <dgm:cxn modelId="{A70D48AF-5662-42B1-A58F-C6E5B3BEF047}" type="presParOf" srcId="{3492124D-56F2-44BD-B319-1BF515490B25}" destId="{80679454-E46B-44A5-9DA7-4EBC09D51161}" srcOrd="1" destOrd="0" presId="urn:microsoft.com/office/officeart/2005/8/layout/orgChart1"/>
    <dgm:cxn modelId="{224FC44D-EE68-4091-8C90-C5E4B3ACC759}" type="presParOf" srcId="{3492124D-56F2-44BD-B319-1BF515490B25}" destId="{802CAF77-9C29-4239-AD74-EAE46D415C7D}" srcOrd="2" destOrd="0" presId="urn:microsoft.com/office/officeart/2005/8/layout/orgChart1"/>
    <dgm:cxn modelId="{72AF8497-0BFC-431C-9FAD-72BB18916A4F}" type="presParOf" srcId="{6118C699-0F16-4140-952F-67E64B0FC247}" destId="{8ED08FF8-DFD5-44A9-934A-38AFD0282E75}" srcOrd="4" destOrd="0" presId="urn:microsoft.com/office/officeart/2005/8/layout/orgChart1"/>
    <dgm:cxn modelId="{34562B0E-27EA-46D2-BE44-594A86FC546B}" type="presParOf" srcId="{6118C699-0F16-4140-952F-67E64B0FC247}" destId="{0F037C3F-A2E4-4A6F-909F-D00ED71C1601}" srcOrd="5" destOrd="0" presId="urn:microsoft.com/office/officeart/2005/8/layout/orgChart1"/>
    <dgm:cxn modelId="{33D4C8B3-2FF4-4177-ABAA-6CA1136BB261}" type="presParOf" srcId="{0F037C3F-A2E4-4A6F-909F-D00ED71C1601}" destId="{EA904EBB-F264-4AE1-A477-D29F7B8945F0}" srcOrd="0" destOrd="0" presId="urn:microsoft.com/office/officeart/2005/8/layout/orgChart1"/>
    <dgm:cxn modelId="{855DEB7E-5ECA-47AE-9BE1-C399184EAE65}" type="presParOf" srcId="{EA904EBB-F264-4AE1-A477-D29F7B8945F0}" destId="{AF963AEE-F022-4BEF-B2CB-F6B3CE5F8741}" srcOrd="0" destOrd="0" presId="urn:microsoft.com/office/officeart/2005/8/layout/orgChart1"/>
    <dgm:cxn modelId="{8BDB79C4-2297-4688-8100-F5C0310D7027}" type="presParOf" srcId="{EA904EBB-F264-4AE1-A477-D29F7B8945F0}" destId="{6462F9CC-805A-47E8-9F8F-261DBE6A3BBB}" srcOrd="1" destOrd="0" presId="urn:microsoft.com/office/officeart/2005/8/layout/orgChart1"/>
    <dgm:cxn modelId="{4A6071EE-DB31-4B61-9D3B-47F59A42244F}" type="presParOf" srcId="{0F037C3F-A2E4-4A6F-909F-D00ED71C1601}" destId="{F384194D-F766-4788-B990-BCAD76FE5B09}" srcOrd="1" destOrd="0" presId="urn:microsoft.com/office/officeart/2005/8/layout/orgChart1"/>
    <dgm:cxn modelId="{A99C6A8C-70DD-486A-98FB-BE8CA274AFE9}" type="presParOf" srcId="{0F037C3F-A2E4-4A6F-909F-D00ED71C1601}" destId="{B8904962-A056-4CD5-BB11-035BB23A720B}" srcOrd="2" destOrd="0" presId="urn:microsoft.com/office/officeart/2005/8/layout/orgChart1"/>
    <dgm:cxn modelId="{6A51703B-A279-4EA5-A0E5-0364CDCB0989}" type="presParOf" srcId="{B5FDCDA9-B493-4BD5-968A-0324FE59C64E}" destId="{1E0855AC-E7B8-4712-B65C-3A53C28FF03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08FF8-DFD5-44A9-934A-38AFD0282E75}">
      <dsp:nvSpPr>
        <dsp:cNvPr id="0" name=""/>
        <dsp:cNvSpPr/>
      </dsp:nvSpPr>
      <dsp:spPr>
        <a:xfrm>
          <a:off x="1352550" y="295275"/>
          <a:ext cx="956939" cy="166080"/>
        </a:xfrm>
        <a:custGeom>
          <a:avLst/>
          <a:gdLst/>
          <a:ahLst/>
          <a:cxnLst/>
          <a:rect l="0" t="0" r="0" b="0"/>
          <a:pathLst>
            <a:path>
              <a:moveTo>
                <a:pt x="0" y="0"/>
              </a:moveTo>
              <a:lnTo>
                <a:pt x="0" y="83040"/>
              </a:lnTo>
              <a:lnTo>
                <a:pt x="956939" y="83040"/>
              </a:lnTo>
              <a:lnTo>
                <a:pt x="956939" y="16608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117F28-6192-4E73-A4A5-25788E46B883}">
      <dsp:nvSpPr>
        <dsp:cNvPr id="0" name=""/>
        <dsp:cNvSpPr/>
      </dsp:nvSpPr>
      <dsp:spPr>
        <a:xfrm>
          <a:off x="1306829" y="295275"/>
          <a:ext cx="91440" cy="166080"/>
        </a:xfrm>
        <a:custGeom>
          <a:avLst/>
          <a:gdLst/>
          <a:ahLst/>
          <a:cxnLst/>
          <a:rect l="0" t="0" r="0" b="0"/>
          <a:pathLst>
            <a:path>
              <a:moveTo>
                <a:pt x="45720" y="0"/>
              </a:moveTo>
              <a:lnTo>
                <a:pt x="45720" y="16608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1BE91A-7BE9-4437-B01C-5C10F17D4468}">
      <dsp:nvSpPr>
        <dsp:cNvPr id="0" name=""/>
        <dsp:cNvSpPr/>
      </dsp:nvSpPr>
      <dsp:spPr>
        <a:xfrm>
          <a:off x="395610" y="295275"/>
          <a:ext cx="956939" cy="166080"/>
        </a:xfrm>
        <a:custGeom>
          <a:avLst/>
          <a:gdLst/>
          <a:ahLst/>
          <a:cxnLst/>
          <a:rect l="0" t="0" r="0" b="0"/>
          <a:pathLst>
            <a:path>
              <a:moveTo>
                <a:pt x="956939" y="0"/>
              </a:moveTo>
              <a:lnTo>
                <a:pt x="956939" y="83040"/>
              </a:lnTo>
              <a:lnTo>
                <a:pt x="0" y="83040"/>
              </a:lnTo>
              <a:lnTo>
                <a:pt x="0" y="166080"/>
              </a:lnTo>
            </a:path>
          </a:pathLst>
        </a:custGeom>
        <a:noFill/>
        <a:ln w="12700" cap="flat" cmpd="sng" algn="ctr">
          <a:solidFill>
            <a:schemeClr val="accent6">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4BEB50-0D4D-402A-9E11-2A655725ABDE}">
      <dsp:nvSpPr>
        <dsp:cNvPr id="0" name=""/>
        <dsp:cNvSpPr/>
      </dsp:nvSpPr>
      <dsp:spPr>
        <a:xfrm>
          <a:off x="895350" y="91918"/>
          <a:ext cx="914398" cy="203357"/>
        </a:xfrm>
        <a:prstGeom prst="rect">
          <a:avLst/>
        </a:prstGeom>
        <a:gradFill rotWithShape="0">
          <a:gsLst>
            <a:gs pos="0">
              <a:schemeClr val="accent6">
                <a:alpha val="80000"/>
                <a:hueOff val="0"/>
                <a:satOff val="0"/>
                <a:lumOff val="0"/>
                <a:alphaOff val="0"/>
                <a:lumMod val="110000"/>
                <a:satMod val="105000"/>
                <a:tint val="67000"/>
              </a:schemeClr>
            </a:gs>
            <a:gs pos="50000">
              <a:schemeClr val="accent6">
                <a:alpha val="80000"/>
                <a:hueOff val="0"/>
                <a:satOff val="0"/>
                <a:lumOff val="0"/>
                <a:alphaOff val="0"/>
                <a:lumMod val="105000"/>
                <a:satMod val="103000"/>
                <a:tint val="73000"/>
              </a:schemeClr>
            </a:gs>
            <a:gs pos="100000">
              <a:schemeClr val="accent6">
                <a:alpha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Machine Learning</a:t>
          </a:r>
        </a:p>
      </dsp:txBody>
      <dsp:txXfrm>
        <a:off x="895350" y="91918"/>
        <a:ext cx="914398" cy="203357"/>
      </dsp:txXfrm>
    </dsp:sp>
    <dsp:sp modelId="{2AFBFD8B-9FD8-4AB7-AE00-52A711FE3ACA}">
      <dsp:nvSpPr>
        <dsp:cNvPr id="0" name=""/>
        <dsp:cNvSpPr/>
      </dsp:nvSpPr>
      <dsp:spPr>
        <a:xfrm>
          <a:off x="181" y="461356"/>
          <a:ext cx="790858" cy="200051"/>
        </a:xfrm>
        <a:prstGeom prst="rect">
          <a:avLst/>
        </a:prstGeom>
        <a:gradFill rotWithShape="0">
          <a:gsLst>
            <a:gs pos="0">
              <a:schemeClr val="accent6">
                <a:alpha val="70000"/>
                <a:hueOff val="0"/>
                <a:satOff val="0"/>
                <a:lumOff val="0"/>
                <a:alphaOff val="0"/>
                <a:lumMod val="110000"/>
                <a:satMod val="105000"/>
                <a:tint val="67000"/>
              </a:schemeClr>
            </a:gs>
            <a:gs pos="50000">
              <a:schemeClr val="accent6">
                <a:alpha val="70000"/>
                <a:hueOff val="0"/>
                <a:satOff val="0"/>
                <a:lumOff val="0"/>
                <a:alphaOff val="0"/>
                <a:lumMod val="105000"/>
                <a:satMod val="103000"/>
                <a:tint val="73000"/>
              </a:schemeClr>
            </a:gs>
            <a:gs pos="100000">
              <a:schemeClr val="accent6">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Supervised</a:t>
          </a:r>
        </a:p>
      </dsp:txBody>
      <dsp:txXfrm>
        <a:off x="181" y="461356"/>
        <a:ext cx="790858" cy="200051"/>
      </dsp:txXfrm>
    </dsp:sp>
    <dsp:sp modelId="{2319005F-C1FF-4A37-8245-C882424283DE}">
      <dsp:nvSpPr>
        <dsp:cNvPr id="0" name=""/>
        <dsp:cNvSpPr/>
      </dsp:nvSpPr>
      <dsp:spPr>
        <a:xfrm>
          <a:off x="957120" y="461356"/>
          <a:ext cx="790858" cy="205706"/>
        </a:xfrm>
        <a:prstGeom prst="rect">
          <a:avLst/>
        </a:prstGeom>
        <a:gradFill rotWithShape="0">
          <a:gsLst>
            <a:gs pos="0">
              <a:schemeClr val="accent6">
                <a:alpha val="70000"/>
                <a:hueOff val="0"/>
                <a:satOff val="0"/>
                <a:lumOff val="0"/>
                <a:alphaOff val="0"/>
                <a:lumMod val="110000"/>
                <a:satMod val="105000"/>
                <a:tint val="67000"/>
              </a:schemeClr>
            </a:gs>
            <a:gs pos="50000">
              <a:schemeClr val="accent6">
                <a:alpha val="70000"/>
                <a:hueOff val="0"/>
                <a:satOff val="0"/>
                <a:lumOff val="0"/>
                <a:alphaOff val="0"/>
                <a:lumMod val="105000"/>
                <a:satMod val="103000"/>
                <a:tint val="73000"/>
              </a:schemeClr>
            </a:gs>
            <a:gs pos="100000">
              <a:schemeClr val="accent6">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Unsupervised	</a:t>
          </a:r>
        </a:p>
      </dsp:txBody>
      <dsp:txXfrm>
        <a:off x="957120" y="461356"/>
        <a:ext cx="790858" cy="205706"/>
      </dsp:txXfrm>
    </dsp:sp>
    <dsp:sp modelId="{AF963AEE-F022-4BEF-B2CB-F6B3CE5F8741}">
      <dsp:nvSpPr>
        <dsp:cNvPr id="0" name=""/>
        <dsp:cNvSpPr/>
      </dsp:nvSpPr>
      <dsp:spPr>
        <a:xfrm>
          <a:off x="1914059" y="461356"/>
          <a:ext cx="790858" cy="227775"/>
        </a:xfrm>
        <a:prstGeom prst="rect">
          <a:avLst/>
        </a:prstGeom>
        <a:gradFill rotWithShape="0">
          <a:gsLst>
            <a:gs pos="0">
              <a:schemeClr val="accent6">
                <a:alpha val="70000"/>
                <a:hueOff val="0"/>
                <a:satOff val="0"/>
                <a:lumOff val="0"/>
                <a:alphaOff val="0"/>
                <a:lumMod val="110000"/>
                <a:satMod val="105000"/>
                <a:tint val="67000"/>
              </a:schemeClr>
            </a:gs>
            <a:gs pos="50000">
              <a:schemeClr val="accent6">
                <a:alpha val="70000"/>
                <a:hueOff val="0"/>
                <a:satOff val="0"/>
                <a:lumOff val="0"/>
                <a:alphaOff val="0"/>
                <a:lumMod val="105000"/>
                <a:satMod val="103000"/>
                <a:tint val="73000"/>
              </a:schemeClr>
            </a:gs>
            <a:gs pos="100000">
              <a:schemeClr val="accent6">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t>Reinforcement</a:t>
          </a:r>
        </a:p>
      </dsp:txBody>
      <dsp:txXfrm>
        <a:off x="1914059" y="461356"/>
        <a:ext cx="790858" cy="2277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3</Pages>
  <Words>1408</Words>
  <Characters>8030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dc:creator>
  <cp:keywords/>
  <dc:description/>
  <cp:lastModifiedBy>PB</cp:lastModifiedBy>
  <cp:revision>22</cp:revision>
  <dcterms:created xsi:type="dcterms:W3CDTF">2018-10-01T18:39:00Z</dcterms:created>
  <dcterms:modified xsi:type="dcterms:W3CDTF">2018-11-02T22:27:00Z</dcterms:modified>
</cp:coreProperties>
</file>