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13118" w:rsidRPr="001F1E67" w:rsidRDefault="001F1E67" w:rsidP="003E15D0">
      <w:pPr>
        <w:pStyle w:val="NormalWeb"/>
        <w:jc w:val="both"/>
      </w:pPr>
      <w:r>
        <w:rPr>
          <w:b/>
          <w:bCs/>
        </w:rPr>
        <w:t xml:space="preserve">Evelyn Karunia, </w:t>
      </w:r>
      <w:r>
        <w:rPr>
          <w:b/>
          <w:bCs/>
          <w:i/>
          <w:iCs/>
        </w:rPr>
        <w:t>soprano</w:t>
      </w:r>
    </w:p>
    <w:p w:rsidR="00BE25B2" w:rsidRDefault="00BE25B2" w:rsidP="003E15D0">
      <w:pPr>
        <w:pStyle w:val="NormalWeb"/>
        <w:jc w:val="both"/>
      </w:pPr>
      <w:r>
        <w:t xml:space="preserve">Evelyn Karunia, yang lahir di Tangerang, memulai perjalanan musiknya pada usia 8 tahun dengan </w:t>
      </w:r>
      <w:r w:rsidR="009C5BD3">
        <w:t xml:space="preserve">mempelajari </w:t>
      </w:r>
      <w:r w:rsidR="00F33500">
        <w:t>instrumen</w:t>
      </w:r>
      <w:r>
        <w:t xml:space="preserve"> piano di Petrof </w:t>
      </w:r>
      <w:r w:rsidR="00F33500">
        <w:t>Music</w:t>
      </w:r>
      <w:r>
        <w:t xml:space="preserve"> School dan bergabung dengan paduan suara Vox Angelicus serta paduan suara GRII Karawaci. Ia kemudian melanjutkan studi pianonya secara privat di bawah bimbingan Stephen Cahyadi. Pada tahun 2012, Evelyn melanjutkan studi musiknya di UPH Conservatory of Music, dengan spesialisasi dalam </w:t>
      </w:r>
      <w:r w:rsidRPr="00ED17C4">
        <w:rPr>
          <w:i/>
          <w:iCs/>
        </w:rPr>
        <w:t xml:space="preserve">Classical </w:t>
      </w:r>
      <w:r w:rsidR="005D7FC6">
        <w:rPr>
          <w:i/>
          <w:iCs/>
        </w:rPr>
        <w:t xml:space="preserve">Voice </w:t>
      </w:r>
      <w:r w:rsidRPr="00ED17C4">
        <w:rPr>
          <w:i/>
          <w:iCs/>
        </w:rPr>
        <w:t>Performance</w:t>
      </w:r>
      <w:r>
        <w:t xml:space="preserve">, di bawah bimbingan Monica Hwang Hwa Sook, Binu Sukaman, dan Delima Simamora. </w:t>
      </w:r>
    </w:p>
    <w:p w:rsidR="00681F2B" w:rsidRDefault="00BE25B2" w:rsidP="00F65A5E">
      <w:pPr>
        <w:pStyle w:val="NormalWeb"/>
        <w:jc w:val="both"/>
      </w:pPr>
      <w:r>
        <w:t xml:space="preserve">Setelah lulus, Evelyn tetap aktif di bidang musik, tampil dalam berbagai konser baik di dalam negeri maupun internasional, termasuk di Singapura, Kaohsiung, Taipei, Hong Kong, Sydney, Melbourne, Perth, dan Roma. Ia juga melayani di beberapa cabang GRII </w:t>
      </w:r>
      <w:r w:rsidR="00063AD8">
        <w:t>yang diantaranya</w:t>
      </w:r>
      <w:r>
        <w:t xml:space="preserve"> Pusat, Karawaci, Kebon Jeruk, Bintaro, BSD, Bandung, Palembang, dan Cikarang. Saat ini, Evelyn melanjutkan studi vokalnya secara privat </w:t>
      </w:r>
      <w:r w:rsidR="00CE1916">
        <w:t>di bawah asuhan</w:t>
      </w:r>
      <w:r>
        <w:t xml:space="preserve"> Cecilia Yap, mengajar vokal dan piano, serta </w:t>
      </w:r>
      <w:r w:rsidR="00513118">
        <w:t>aktif bernyanyi</w:t>
      </w:r>
      <w:r>
        <w:t xml:space="preserve"> bersama Jakarta Oratorio Society.</w:t>
      </w:r>
      <w:r w:rsidR="00681F2B">
        <w:t xml:space="preserve"> Selain itu ia</w:t>
      </w:r>
      <w:r w:rsidR="00681F2B">
        <w:t xml:space="preserve"> juga berpartisipasi dalam </w:t>
      </w:r>
      <w:r w:rsidR="00681F2B">
        <w:t xml:space="preserve">beberapa </w:t>
      </w:r>
      <w:r w:rsidR="00681F2B" w:rsidRPr="00ED17C4">
        <w:rPr>
          <w:i/>
          <w:iCs/>
        </w:rPr>
        <w:t>masterclass</w:t>
      </w:r>
      <w:r w:rsidR="00681F2B">
        <w:t xml:space="preserve"> yang dipimpin oleh Michael Wilder, Joseph Hopkins, dan Lorraine Nawa.</w:t>
      </w:r>
    </w:p>
    <w:p w:rsidR="00BE25B2" w:rsidRDefault="00BE25B2" w:rsidP="00107EE5">
      <w:pPr>
        <w:pStyle w:val="NormalWeb"/>
        <w:jc w:val="both"/>
      </w:pPr>
    </w:p>
    <w:p w:rsidR="00BE25B2" w:rsidRDefault="00BE25B2" w:rsidP="00BE25B2">
      <w:pPr>
        <w:jc w:val="both"/>
      </w:pPr>
    </w:p>
    <w:sectPr w:rsidR="00BE25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2"/>
    <w:rsid w:val="00063AD8"/>
    <w:rsid w:val="00107EE5"/>
    <w:rsid w:val="001F1E67"/>
    <w:rsid w:val="003E15D0"/>
    <w:rsid w:val="00513118"/>
    <w:rsid w:val="005D7FC6"/>
    <w:rsid w:val="00681F2B"/>
    <w:rsid w:val="009C5BD3"/>
    <w:rsid w:val="00A72250"/>
    <w:rsid w:val="00BE25B2"/>
    <w:rsid w:val="00CE1916"/>
    <w:rsid w:val="00ED17C4"/>
    <w:rsid w:val="00F335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7340425C"/>
  <w15:chartTrackingRefBased/>
  <w15:docId w15:val="{85E9CCD5-CAEE-E94E-B42F-92B42F76B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5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5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5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25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25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5B2"/>
    <w:rPr>
      <w:rFonts w:eastAsiaTheme="majorEastAsia" w:cstheme="majorBidi"/>
      <w:color w:val="272727" w:themeColor="text1" w:themeTint="D8"/>
    </w:rPr>
  </w:style>
  <w:style w:type="paragraph" w:styleId="Title">
    <w:name w:val="Title"/>
    <w:basedOn w:val="Normal"/>
    <w:next w:val="Normal"/>
    <w:link w:val="TitleChar"/>
    <w:uiPriority w:val="10"/>
    <w:qFormat/>
    <w:rsid w:val="00BE2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5B2"/>
    <w:pPr>
      <w:spacing w:before="160"/>
      <w:jc w:val="center"/>
    </w:pPr>
    <w:rPr>
      <w:i/>
      <w:iCs/>
      <w:color w:val="404040" w:themeColor="text1" w:themeTint="BF"/>
    </w:rPr>
  </w:style>
  <w:style w:type="character" w:customStyle="1" w:styleId="QuoteChar">
    <w:name w:val="Quote Char"/>
    <w:basedOn w:val="DefaultParagraphFont"/>
    <w:link w:val="Quote"/>
    <w:uiPriority w:val="29"/>
    <w:rsid w:val="00BE25B2"/>
    <w:rPr>
      <w:i/>
      <w:iCs/>
      <w:color w:val="404040" w:themeColor="text1" w:themeTint="BF"/>
    </w:rPr>
  </w:style>
  <w:style w:type="paragraph" w:styleId="ListParagraph">
    <w:name w:val="List Paragraph"/>
    <w:basedOn w:val="Normal"/>
    <w:uiPriority w:val="34"/>
    <w:qFormat/>
    <w:rsid w:val="00BE25B2"/>
    <w:pPr>
      <w:ind w:left="720"/>
      <w:contextualSpacing/>
    </w:pPr>
  </w:style>
  <w:style w:type="character" w:styleId="IntenseEmphasis">
    <w:name w:val="Intense Emphasis"/>
    <w:basedOn w:val="DefaultParagraphFont"/>
    <w:uiPriority w:val="21"/>
    <w:qFormat/>
    <w:rsid w:val="00BE25B2"/>
    <w:rPr>
      <w:i/>
      <w:iCs/>
      <w:color w:val="0F4761" w:themeColor="accent1" w:themeShade="BF"/>
    </w:rPr>
  </w:style>
  <w:style w:type="paragraph" w:styleId="IntenseQuote">
    <w:name w:val="Intense Quote"/>
    <w:basedOn w:val="Normal"/>
    <w:next w:val="Normal"/>
    <w:link w:val="IntenseQuoteChar"/>
    <w:uiPriority w:val="30"/>
    <w:qFormat/>
    <w:rsid w:val="00BE2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5B2"/>
    <w:rPr>
      <w:i/>
      <w:iCs/>
      <w:color w:val="0F4761" w:themeColor="accent1" w:themeShade="BF"/>
    </w:rPr>
  </w:style>
  <w:style w:type="character" w:styleId="IntenseReference">
    <w:name w:val="Intense Reference"/>
    <w:basedOn w:val="DefaultParagraphFont"/>
    <w:uiPriority w:val="32"/>
    <w:qFormat/>
    <w:rsid w:val="00BE25B2"/>
    <w:rPr>
      <w:b/>
      <w:bCs/>
      <w:smallCaps/>
      <w:color w:val="0F4761" w:themeColor="accent1" w:themeShade="BF"/>
      <w:spacing w:val="5"/>
    </w:rPr>
  </w:style>
  <w:style w:type="paragraph" w:styleId="NormalWeb">
    <w:name w:val="Normal (Web)"/>
    <w:basedOn w:val="Normal"/>
    <w:uiPriority w:val="99"/>
    <w:semiHidden/>
    <w:unhideWhenUsed/>
    <w:rsid w:val="00BE25B2"/>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179</Words>
  <Characters>1025</Characters>
  <Application>Microsoft Office Word</Application>
  <DocSecurity>0</DocSecurity>
  <Lines>8</Lines>
  <Paragraphs>2</Paragraphs>
  <ScaleCrop>false</ScaleCrop>
  <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johannes.irwan</dc:creator>
  <cp:keywords/>
  <dc:description/>
  <cp:lastModifiedBy>johannes.irwan</cp:lastModifiedBy>
  <cp:revision>2</cp:revision>
  <dcterms:created xsi:type="dcterms:W3CDTF">2024-09-03T17:00:00Z</dcterms:created>
  <dcterms:modified xsi:type="dcterms:W3CDTF">2024-09-03T17:00:00Z</dcterms:modified>
</cp:coreProperties>
</file>