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val="clear" w:color="auto" w:fill="EEEEEE"/>
        <w:spacing w:before="0" w:after="0"/>
        <w:rPr/>
      </w:pPr>
      <w:r>
        <w:rPr>
          <w:rFonts w:cs="Arial" w:ascii="Arial" w:hAnsi="Arial"/>
          <w:b/>
          <w:bCs/>
          <w:color w:val="323232"/>
          <w:sz w:val="44"/>
          <w:szCs w:val="44"/>
        </w:rPr>
        <w:t>Installation of NewRelic Application</w:t>
      </w:r>
    </w:p>
    <w:p>
      <w:pPr>
        <w:pStyle w:val="Normal"/>
        <w:rPr/>
      </w:pPr>
      <w:r>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val="clear" w:color="auto" w:fill="FFFFFF"/>
        <w:spacing w:lineRule="auto" w:line="240" w:before="0" w:after="300"/>
        <w:rPr/>
      </w:pPr>
      <w:r>
        <w:rPr>
          <w:rFonts w:cs="Arial" w:ascii="Arial" w:hAnsi="Arial"/>
          <w:color w:val="969696"/>
          <w:sz w:val="27"/>
          <w:szCs w:val="27"/>
          <w:shd w:fill="FFFFFF" w:val="clear"/>
        </w:rPr>
        <w:t xml:space="preserve">Workflow for handling packages related to the installation of NewRelic application. This bundle has dependency on Core and Validation KI bundles. For more information related to NewRelic and related installation steps, please check </w:t>
      </w:r>
      <w:r>
        <w:rPr>
          <w:rFonts w:cs="Arial" w:ascii="Arial" w:hAnsi="Arial"/>
          <w:color w:val="428BCA"/>
          <w:sz w:val="27"/>
          <w:szCs w:val="27"/>
          <w:shd w:fill="FFFFFF" w:val="clear"/>
        </w:rPr>
        <w:t>https://docs.newrelic.com/docs/servers/new-relic-servers-linux</w:t>
      </w:r>
    </w:p>
    <w:p>
      <w:pPr>
        <w:pStyle w:val="Normal"/>
        <w:shd w:val="clear" w:color="auto" w:fill="FFFFFF"/>
        <w:spacing w:lineRule="auto" w:line="240" w:before="0" w:after="300"/>
        <w:rPr/>
      </w:pPr>
      <w:r>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Readme</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val="clear" w:color="auto" w:fill="FFFFFF"/>
        <w:spacing w:lineRule="auto" w:line="240" w:before="0" w:after="300"/>
        <w:contextualSpacing/>
        <w:rPr>
          <w:rFonts w:ascii="Arial" w:hAnsi="Arial" w:cs="Arial"/>
          <w:color w:val="969696"/>
          <w:sz w:val="27"/>
          <w:szCs w:val="27"/>
          <w:shd w:fill="FFFFFF" w:val="clear"/>
        </w:rPr>
      </w:pPr>
      <w:bookmarkStart w:id="0" w:name="_GoBack"/>
      <w:bookmarkEnd w:id="0"/>
      <w:r>
        <w:rPr>
          <w:rFonts w:eastAsia="Times New Roman" w:cs="Arial" w:ascii="Arial" w:hAnsi="Arial"/>
          <w:color w:val="323232"/>
          <w:sz w:val="27"/>
          <w:szCs w:val="27"/>
        </w:rPr>
        <w:t xml:space="preserve">Core KIs.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pPr>
      <w:r>
        <w:rPr>
          <w:rFonts w:eastAsia="Times New Roman" w:cs="Arial" w:ascii="Arial" w:hAnsi="Arial"/>
          <w:color w:val="323232"/>
          <w:sz w:val="27"/>
          <w:szCs w:val="27"/>
        </w:rPr>
        <w:t xml:space="preserve">This bundle intends to install </w:t>
      </w:r>
      <w:r>
        <w:rPr>
          <w:rFonts w:eastAsia="Times New Roman" w:cs="Consolas" w:ascii="Consolas" w:hAnsi="Consolas"/>
          <w:color w:val="C7254E"/>
          <w:sz w:val="20"/>
          <w:szCs w:val="20"/>
          <w:shd w:fill="F1F1F1" w:val="clear"/>
        </w:rPr>
        <w:t>NewRelic</w:t>
      </w:r>
      <w:r>
        <w:rPr>
          <w:rFonts w:eastAsia="Times New Roman" w:cs="Arial" w:ascii="Arial" w:hAnsi="Arial"/>
          <w:color w:val="323232"/>
          <w:sz w:val="27"/>
          <w:szCs w:val="27"/>
        </w:rPr>
        <w:t xml:space="preserve"> with all its related application and libraries on the given host.</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Dependencies</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Core KIs bundle</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Validation KIs bundle</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Steps to run</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NewRelicWorkflowHandlePKG.xml</w:t>
      </w:r>
      <w:r>
        <w:rPr>
          <w:rFonts w:eastAsia="Times New Roman" w:cs="Arial" w:ascii="Arial" w:hAnsi="Arial"/>
          <w:color w:val="323232"/>
          <w:sz w:val="27"/>
          <w:szCs w:val="27"/>
        </w:rPr>
        <w:t> (attached with this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This will trigger the KI and run the workflow to install </w:t>
      </w:r>
      <w:r>
        <w:rPr>
          <w:rFonts w:eastAsia="Times New Roman" w:cs="Consolas" w:ascii="Consolas" w:hAnsi="Consolas"/>
          <w:color w:val="C7254E"/>
          <w:sz w:val="20"/>
          <w:szCs w:val="20"/>
          <w:shd w:fill="F1F1F1" w:val="clear"/>
        </w:rPr>
        <w:t>NewRelic</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pPr>
      <w:r>
        <w:rPr>
          <w:rFonts w:cs="Arial" w:ascii="Arial" w:hAnsi="Arial"/>
          <w:sz w:val="27"/>
          <w:szCs w:val="27"/>
          <w:shd w:fill="FFFFFF" w:val="clear"/>
        </w:rPr>
        <w:t>Update the apt source file.</w:t>
      </w:r>
    </w:p>
    <w:p>
      <w:pPr>
        <w:pStyle w:val="NoSpacing"/>
        <w:numPr>
          <w:ilvl w:val="0"/>
          <w:numId w:val="3"/>
        </w:numPr>
        <w:rPr/>
      </w:pPr>
      <w:r>
        <w:rPr>
          <w:rFonts w:cs="Arial" w:ascii="Arial" w:hAnsi="Arial"/>
          <w:sz w:val="27"/>
          <w:szCs w:val="27"/>
          <w:shd w:fill="FFFFFF" w:val="clear"/>
        </w:rPr>
        <w:t xml:space="preserve">Trust the NewRelic GPG key. </w:t>
      </w:r>
    </w:p>
    <w:p>
      <w:pPr>
        <w:pStyle w:val="NoSpacing"/>
        <w:numPr>
          <w:ilvl w:val="0"/>
          <w:numId w:val="3"/>
        </w:numPr>
        <w:rPr/>
      </w:pPr>
      <w:r>
        <w:rPr>
          <w:rFonts w:cs="Arial" w:ascii="Arial" w:hAnsi="Arial"/>
          <w:sz w:val="27"/>
          <w:szCs w:val="27"/>
          <w:shd w:fill="FFFFFF" w:val="clear"/>
        </w:rPr>
        <w:t>Install the servers.</w:t>
      </w:r>
    </w:p>
    <w:p>
      <w:pPr>
        <w:pStyle w:val="NoSpacing"/>
        <w:numPr>
          <w:ilvl w:val="0"/>
          <w:numId w:val="3"/>
        </w:numPr>
        <w:rPr/>
      </w:pPr>
      <w:r>
        <w:rPr>
          <w:rFonts w:cs="Arial" w:ascii="Arial" w:hAnsi="Arial"/>
          <w:sz w:val="27"/>
          <w:szCs w:val="27"/>
          <w:shd w:fill="FFFFFF" w:val="clear"/>
        </w:rPr>
        <w:t>Start nrsysmond.</w:t>
      </w:r>
    </w:p>
    <w:p>
      <w:pPr>
        <w:pStyle w:val="NoSpacing"/>
        <w:numPr>
          <w:ilvl w:val="0"/>
          <w:numId w:val="0"/>
        </w:numPr>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Sample Issue</w:t>
      </w:r>
    </w:p>
    <w:p>
      <w:pPr>
        <w:pStyle w:val="NoSpacing"/>
        <w:rPr>
          <w:shd w:fill="FFFFFF" w:val="clear"/>
        </w:rPr>
      </w:pPr>
      <w:r>
        <w:rPr>
          <w:shd w:fill="FFFFFF" w:val="clear"/>
        </w:rPr>
        <w:t>Issue:</w:t>
      </w:r>
    </w:p>
    <w:p>
      <w:pPr>
        <w:pStyle w:val="NoSpacing"/>
        <w:rPr/>
      </w:pPr>
      <w:r>
        <w:rPr>
          <w:shd w:fill="FFFFFF" w:val="clear"/>
        </w:rPr>
        <w:t xml:space="preserve">  </w:t>
      </w:r>
      <w:r>
        <w:rPr>
          <w:shd w:fill="FFFFFF" w:val="clear"/>
        </w:rPr>
        <w:t>NodeID: OpexSoftware:Workflow:Application:</w:t>
      </w:r>
      <w:r>
        <w:rPr>
          <w:rFonts w:ascii="Monospace" w:hAnsi="Monospace"/>
          <w:sz w:val="20"/>
          <w:shd w:fill="E8F2FE" w:val="clear"/>
        </w:rPr>
        <w:t>EnterpriseInfrastructure</w:t>
      </w:r>
    </w:p>
    <w:p>
      <w:pPr>
        <w:pStyle w:val="NoSpacing"/>
        <w:rPr>
          <w:shd w:fill="FFFFFF" w:val="clear"/>
        </w:rPr>
      </w:pPr>
      <w:r>
        <w:rPr>
          <w:shd w:fill="FFFFFF" w:val="clear"/>
        </w:rPr>
        <w:t xml:space="preserve">  </w:t>
      </w:r>
      <w:r>
        <w:rPr>
          <w:shd w:fill="FFFFFF" w:val="clear"/>
        </w:rPr>
        <w:t>xmlns: http://www.arago.de/IssueSchema</w:t>
      </w:r>
    </w:p>
    <w:p>
      <w:pPr>
        <w:pStyle w:val="NoSpacing"/>
        <w:rPr/>
      </w:pPr>
      <w:r>
        <w:rPr>
          <w:shd w:fill="FFFFFF" w:val="clear"/>
        </w:rPr>
        <w:t xml:space="preserve">  </w:t>
      </w:r>
      <w:r>
        <w:rPr>
          <w:shd w:fill="FFFFFF" w:val="clear"/>
        </w:rPr>
        <w:t>IssueSubject: 'Please install NewRelic'</w:t>
      </w:r>
    </w:p>
    <w:p>
      <w:pPr>
        <w:pStyle w:val="NoSpacing"/>
        <w:rPr/>
      </w:pPr>
      <w:r>
        <w:rPr>
          <w:shd w:fill="FFFFFF" w:val="clear"/>
        </w:rPr>
        <w:t xml:space="preserve">  </w:t>
      </w:r>
      <w:r>
        <w:rPr>
          <w:shd w:fill="FFFFFF" w:val="clear"/>
        </w:rPr>
        <w:t>NewRelicWorkflowHandlePKG:</w:t>
      </w:r>
    </w:p>
    <w:p>
      <w:pPr>
        <w:pStyle w:val="NoSpacing"/>
        <w:rPr/>
      </w:pPr>
      <w:r>
        <w:rPr>
          <w:shd w:fill="FFFFFF" w:val="clear"/>
        </w:rPr>
        <w:t xml:space="preserve">  </w:t>
      </w:r>
      <w:r>
        <w:rPr>
          <w:shd w:fill="FFFFFF" w:val="clear"/>
        </w:rPr>
        <w:tab/>
        <w:t xml:space="preserve">TargetApp: </w:t>
      </w:r>
      <w:r>
        <w:rPr>
          <w:rFonts w:ascii="Monospace" w:hAnsi="Monospace"/>
          <w:sz w:val="20"/>
          <w:shd w:fill="E8F2FE" w:val="clear"/>
        </w:rPr>
        <w:t>EnterpriseInfrastructure</w:t>
      </w:r>
    </w:p>
    <w:p>
      <w:pPr>
        <w:pStyle w:val="NoSpacing"/>
        <w:rPr/>
      </w:pPr>
      <w:r>
        <w:rPr>
          <w:shd w:fill="FFFFFF" w:val="clear"/>
        </w:rPr>
        <w:t xml:space="preserve">  </w:t>
      </w:r>
      <w:r>
        <w:rPr>
          <w:shd w:fill="FFFFFF" w:val="clear"/>
        </w:rPr>
        <w:tab/>
        <w:t>TargetMachine: Shree</w:t>
      </w:r>
    </w:p>
    <w:p>
      <w:pPr>
        <w:pStyle w:val="NoSpacing"/>
        <w:rPr/>
      </w:pPr>
      <w:r>
        <w:rPr>
          <w:shd w:fill="FFFFFF" w:val="clear"/>
        </w:rPr>
        <w:t xml:space="preserve">    </w:t>
      </w:r>
      <w:r>
        <w:rPr>
          <w:shd w:fill="FFFFFF" w:val="clear"/>
        </w:rPr>
        <w:tab/>
        <w:t>TargetState: Created</w:t>
      </w:r>
    </w:p>
    <w:p>
      <w:pPr>
        <w:pStyle w:val="NoSpacing"/>
        <w:rPr>
          <w:shd w:fill="FFFFFF" w:val="clear"/>
        </w:rPr>
      </w:pPr>
      <w:r>
        <w:rPr>
          <w:shd w:fill="FFFFFF" w:val="clear"/>
        </w:rPr>
        <w:t xml:space="preserve">           </w:t>
      </w:r>
      <w:r>
        <w:rPr>
          <w:shd w:fill="FFFFFF" w:val="clear"/>
        </w:rPr>
        <w:t xml:space="preserve">LicenseKey: </w:t>
      </w:r>
      <w:r>
        <w:rPr>
          <w:rFonts w:ascii="Monospace" w:hAnsi="Monospace"/>
          <w:sz w:val="20"/>
          <w:shd w:fill="E8F2FE" w:val="clear"/>
        </w:rPr>
        <w:t>a3668e0c9106f05e31a95dde7dc687fea708051b</w:t>
      </w:r>
    </w:p>
    <w:p>
      <w:pPr>
        <w:pStyle w:val="NoSpacing"/>
        <w:rPr/>
      </w:pPr>
      <w:r>
        <w:rPr>
          <w:shd w:fill="FFFFFF" w:val="clear"/>
        </w:rPr>
        <w:t xml:space="preserve">    </w:t>
      </w:r>
      <w:r>
        <w:rPr>
          <w:shd w:fill="FFFFFF" w:val="clear"/>
        </w:rPr>
        <w:tab/>
        <w:t>User: shreyas</w:t>
      </w:r>
    </w:p>
    <w:p>
      <w:pPr>
        <w:pStyle w:val="NoSpacing"/>
        <w:rPr/>
      </w:pPr>
      <w:r>
        <w:rPr>
          <w:shd w:fill="FFFFFF" w:val="clear"/>
        </w:rPr>
        <w:t xml:space="preserve">    </w:t>
      </w:r>
      <w:r>
        <w:rPr>
          <w:shd w:fill="FFFFFF" w:val="clear"/>
        </w:rPr>
        <w:tab/>
        <w:t>Host: 192.168.1.69</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ID="OpexSoftware:Workflow:Machine:Shree"</w:t>
      </w:r>
    </w:p>
    <w:p>
      <w:pPr>
        <w:pStyle w:val="NoSpacing"/>
        <w:rPr/>
      </w:pPr>
      <w:r>
        <w:rPr/>
        <w:tab/>
        <w:t>HasAgentType_WatchMe="False" MachineArchitecture="x86_64"</w:t>
      </w:r>
    </w:p>
    <w:p>
      <w:pPr>
        <w:pStyle w:val="NoSpacing"/>
        <w:rPr/>
      </w:pPr>
      <w:r>
        <w:rPr/>
        <w:tab/>
        <w:t>NodeType="Machine" MachineClass="Linux" NodeName="Shree"&gt;</w:t>
      </w:r>
    </w:p>
    <w:p>
      <w:pPr>
        <w:pStyle w:val="NoSpacing"/>
        <w:rPr/>
      </w:pPr>
      <w:r>
        <w:rPr/>
        <w:tab/>
        <w:t>&lt;Dependencies&gt;</w:t>
      </w:r>
    </w:p>
    <w:p>
      <w:pPr>
        <w:pStyle w:val="NoSpacing"/>
        <w:rPr/>
      </w:pPr>
      <w:r>
        <w:rPr/>
        <w:tab/>
        <w:tab/>
        <w:t>&lt;Node ID="OpexSoftware:Workflow:Software:ApacheHTTPD"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User="shreyas"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Spacing"/>
        <w:rPr/>
      </w:pPr>
      <w:r>
        <w:rPr/>
      </w:r>
    </w:p>
    <w:p>
      <w:pPr>
        <w:pStyle w:val="Normal"/>
        <w:rPr/>
      </w:pPr>
      <w:r>
        <w:rPr>
          <w:rFonts w:cs="Arial" w:ascii="Arial" w:hAnsi="Arial"/>
          <w:color w:val="323232"/>
          <w:sz w:val="27"/>
          <w:szCs w:val="27"/>
          <w:shd w:fill="FFFFFF" w:val="clear"/>
        </w:rPr>
        <w:t>Software Node</w:t>
      </w:r>
    </w:p>
    <w:p>
      <w:pPr>
        <w:pStyle w:val="NoSpacing"/>
        <w:rPr/>
      </w:pPr>
      <w:r>
        <w:rPr>
          <w:shd w:fill="FFFFFF" w:val="clear"/>
        </w:rPr>
        <w:t>&lt;ApacheHTTPD xmlns="http://mars-o-matic.com" ID="OpexSoftware:Workflow:Software:ApacheHTTPD"</w:t>
      </w:r>
    </w:p>
    <w:p>
      <w:pPr>
        <w:pStyle w:val="NoSpacing"/>
        <w:rPr/>
      </w:pPr>
      <w:r>
        <w:rPr>
          <w:shd w:fill="FFFFFF" w:val="clear"/>
        </w:rPr>
        <w:tab/>
        <w:t xml:space="preserve">NodeType="Software" SoftwareClass="WebServer" </w:t>
      </w:r>
    </w:p>
    <w:p>
      <w:pPr>
        <w:pStyle w:val="NoSpacing"/>
        <w:rPr/>
      </w:pPr>
      <w:r>
        <w:rPr>
          <w:shd w:fill="FFFFFF" w:val="clear"/>
        </w:rPr>
        <w:tab/>
        <w:t>SoftwareSubClass="ApacheHTTPD" NodeName="ApacheHTTPD"&gt;</w:t>
      </w:r>
    </w:p>
    <w:p>
      <w:pPr>
        <w:pStyle w:val="NoSpacing"/>
        <w:rPr>
          <w:shd w:fill="FFFFFF" w:val="clear"/>
        </w:rPr>
      </w:pPr>
      <w:r>
        <w:rPr>
          <w:shd w:fill="FFFFFF" w:val="clear"/>
        </w:rPr>
        <w:tab/>
        <w:t>&lt;Dependencies&gt;</w:t>
      </w:r>
    </w:p>
    <w:p>
      <w:pPr>
        <w:pStyle w:val="NoSpacing"/>
        <w:rPr/>
      </w:pPr>
      <w:r>
        <w:rPr>
          <w:shd w:fill="FFFFFF" w:val="clear"/>
        </w:rPr>
        <w:tab/>
        <w:tab/>
        <w:t>&lt;Node ID="OpexSoftware:Workflow:Machine:Shree" /&gt;</w:t>
      </w:r>
    </w:p>
    <w:p>
      <w:pPr>
        <w:pStyle w:val="NoSpacing"/>
        <w:rPr>
          <w:shd w:fill="FFFFFF" w:val="clear"/>
        </w:rPr>
      </w:pPr>
      <w:r>
        <w:rPr>
          <w:shd w:fill="FFFFFF" w:val="clear"/>
        </w:rPr>
        <w:tab/>
        <w:tab/>
        <w:t>&lt;Node ID="OpexSoftware:Workflow:Resource:WebResource"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pPr>
      <w:r>
        <w:rPr>
          <w:shd w:fill="FFFFFF" w:val="clear"/>
        </w:rPr>
        <w:t>&lt;/ApacheHTTPD&gt;</w:t>
      </w:r>
    </w:p>
    <w:p>
      <w:pPr>
        <w:pStyle w:val="NoSpacing"/>
        <w:rPr/>
      </w:pPr>
      <w:r>
        <w:rPr/>
      </w:r>
    </w:p>
    <w:p>
      <w:pPr>
        <w:pStyle w:val="NoSpacing"/>
        <w:rPr/>
      </w:pPr>
      <w: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Resource Node</w:t>
      </w:r>
    </w:p>
    <w:p>
      <w:pPr>
        <w:pStyle w:val="NoSpacing"/>
        <w:rPr>
          <w:shd w:fill="FFFFFF" w:val="clear"/>
        </w:rPr>
      </w:pPr>
      <w:r>
        <w:rPr>
          <w:shd w:fill="FFFFFF" w:val="clear"/>
        </w:rPr>
        <w:t xml:space="preserve">&lt;Service xmlns="http://mars-o-matic.com" ID="OpexSoftware:Workflow:Resource:WebResource" </w:t>
      </w:r>
    </w:p>
    <w:p>
      <w:pPr>
        <w:pStyle w:val="NoSpacing"/>
        <w:rPr/>
      </w:pPr>
      <w:r>
        <w:rPr>
          <w:shd w:fill="FFFFFF" w:val="clear"/>
        </w:rPr>
        <w:t>NodeType="Resource" ResourceClass="Service" NodeName="WebResource"&gt;</w:t>
      </w:r>
    </w:p>
    <w:p>
      <w:pPr>
        <w:pStyle w:val="NoSpacing"/>
        <w:rPr/>
      </w:pPr>
      <w:r>
        <w:rPr>
          <w:shd w:fill="FFFFFF" w:val="clear"/>
        </w:rPr>
        <w:t xml:space="preserve">    </w:t>
      </w:r>
      <w:r>
        <w:rPr>
          <w:shd w:fill="FFFFFF" w:val="clear"/>
        </w:rPr>
        <w:t>&lt;Dependencies&gt;</w:t>
      </w:r>
    </w:p>
    <w:p>
      <w:pPr>
        <w:pStyle w:val="NoSpacing"/>
        <w:rPr/>
      </w:pPr>
      <w:r>
        <w:rPr>
          <w:shd w:fill="FFFFFF" w:val="clear"/>
        </w:rPr>
        <w:tab/>
        <w:t>&lt;Node ID="OpexSoftware:Workflow:Software:ApacheHTTPD" /&gt;</w:t>
      </w:r>
    </w:p>
    <w:p>
      <w:pPr>
        <w:pStyle w:val="NoSpacing"/>
        <w:rPr/>
      </w:pPr>
      <w:r>
        <w:rPr>
          <w:shd w:fill="FFFFFF" w:val="clear"/>
        </w:rPr>
        <w:t xml:space="preserve">          </w:t>
      </w:r>
      <w:r>
        <w:rPr>
          <w:shd w:fill="FFFFFF" w:val="clear"/>
        </w:rPr>
        <w:t>&lt;NodeID="OpexSoftware:Workflow:Application:</w:t>
      </w:r>
      <w:r>
        <w:rPr>
          <w:rFonts w:ascii="Monospace" w:hAnsi="Monospace"/>
          <w:color w:val="3F7F7F"/>
          <w:sz w:val="20"/>
          <w:shd w:fill="D4D4D4" w:val="clear"/>
        </w:rPr>
        <w:t>EnterpriseInfrastructure</w:t>
      </w:r>
      <w:r>
        <w:rPr>
          <w:shd w:fill="FFFFFF" w:val="clear"/>
        </w:rPr>
        <w:t>" /&gt;</w:t>
      </w:r>
    </w:p>
    <w:p>
      <w:pPr>
        <w:pStyle w:val="NoSpacing"/>
        <w:rPr/>
      </w:pPr>
      <w:r>
        <w:rPr>
          <w:shd w:fill="FFFFFF" w:val="clear"/>
        </w:rPr>
        <w:t xml:space="preserve">    </w:t>
      </w:r>
      <w:r>
        <w:rPr>
          <w:shd w:fill="FFFFFF" w:val="clear"/>
        </w:rPr>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&lt;/Service&gt;</w:t>
      </w:r>
    </w:p>
    <w:p>
      <w:pPr>
        <w:pStyle w:val="NoSpacing"/>
        <w:rPr>
          <w:shd w:fill="FFFFFF" w:val="clear"/>
        </w:rPr>
      </w:pPr>
      <w:r>
        <w:rPr>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&lt;</w:t>
      </w:r>
      <w:r>
        <w:rPr>
          <w:rFonts w:ascii="Monospace" w:hAnsi="Monospace"/>
          <w:color w:val="3F7F7F"/>
          <w:sz w:val="20"/>
          <w:shd w:fill="D4D4D4" w:val="clear"/>
        </w:rPr>
        <w:t>EnterpriseInfrastructure</w:t>
      </w:r>
      <w:r>
        <w:rPr/>
        <w:t xml:space="preserve"> xmlns="http://mars-o-matic.com" ID="OpexSoftware:Workflow:Application:</w:t>
      </w:r>
      <w:bookmarkStart w:id="1" w:name="__DdeLink__241_1366737624"/>
      <w:r>
        <w:rPr>
          <w:rFonts w:ascii="Monospace" w:hAnsi="Monospace"/>
          <w:color w:val="3F7F7F"/>
          <w:sz w:val="20"/>
          <w:shd w:fill="D4D4D4" w:val="clear"/>
        </w:rPr>
        <w:t>EnterpriseInfrastructure</w:t>
      </w:r>
      <w:bookmarkEnd w:id="1"/>
      <w:r>
        <w:rPr/>
        <w:t xml:space="preserve">" </w:t>
      </w:r>
    </w:p>
    <w:p>
      <w:pPr>
        <w:pStyle w:val="NoSpacing"/>
        <w:rPr/>
      </w:pPr>
      <w:r>
        <w:rPr/>
        <w:t>NodeType="Application" ApplicationClass="</w:t>
      </w:r>
      <w:r>
        <w:rPr>
          <w:rFonts w:ascii="Monospace" w:hAnsi="Monospace"/>
          <w:color w:val="3F7F7F"/>
          <w:sz w:val="20"/>
          <w:shd w:fill="D4D4D4" w:val="clear"/>
        </w:rPr>
        <w:t>Enterprise</w:t>
      </w:r>
      <w:r>
        <w:rPr/>
        <w:t xml:space="preserve">" </w:t>
      </w:r>
    </w:p>
    <w:p>
      <w:pPr>
        <w:pStyle w:val="NoSpacing"/>
        <w:rPr/>
      </w:pPr>
      <w:r>
        <w:rPr/>
        <w:t>ApplicationSubClass="</w:t>
      </w:r>
      <w:r>
        <w:rPr>
          <w:rFonts w:ascii="Monospace" w:hAnsi="Monospace"/>
          <w:color w:val="3F7F7F"/>
          <w:sz w:val="20"/>
          <w:shd w:fill="D4D4D4" w:val="clear"/>
        </w:rPr>
        <w:t>EnterpriseInfrastructure</w:t>
      </w:r>
      <w:r>
        <w:rPr/>
        <w:t>"</w:t>
      </w:r>
    </w:p>
    <w:p>
      <w:pPr>
        <w:pStyle w:val="NoSpacing"/>
        <w:rPr/>
      </w:pPr>
      <w:r>
        <w:rPr/>
        <w:t>NodeName=”</w:t>
      </w:r>
      <w:r>
        <w:rPr>
          <w:rFonts w:ascii="Monospace" w:hAnsi="Monospace"/>
          <w:color w:val="3F7F7F"/>
          <w:sz w:val="20"/>
          <w:shd w:fill="D4D4D4" w:val="clear"/>
        </w:rPr>
        <w:t>EnterpriseInfrastructure</w:t>
      </w:r>
      <w:r>
        <w:rPr/>
        <w:t>"&gt;</w:t>
      </w:r>
    </w:p>
    <w:p>
      <w:pPr>
        <w:pStyle w:val="NoSpacing"/>
        <w:rPr/>
      </w:pPr>
      <w:r>
        <w:rPr/>
        <w:tab/>
        <w:t>&lt;Dependencies&gt;</w:t>
      </w:r>
    </w:p>
    <w:p>
      <w:pPr>
        <w:pStyle w:val="NoSpacing"/>
        <w:rPr/>
      </w:pPr>
      <w:r>
        <w:rPr/>
        <w:tab/>
        <w:tab/>
        <w:t>&lt;Node ID="OpexSoftware:Workflow:Resource:WebResource" /&gt;</w:t>
      </w:r>
    </w:p>
    <w:p>
      <w:pPr>
        <w:pStyle w:val="NoSpacing"/>
        <w:rPr/>
      </w:pPr>
      <w:r>
        <w:rPr/>
        <w:tab/>
        <w:t>&lt;/Dependencies&gt;</w:t>
      </w:r>
    </w:p>
    <w:p>
      <w:pPr>
        <w:pStyle w:val="NoSpacing"/>
        <w:rPr/>
      </w:pPr>
      <w:r>
        <w:rPr/>
        <w:tab/>
        <w:t>&lt;CustomerInformation ID="opex.com" Name="OpexSoftware" /&gt;</w:t>
      </w:r>
    </w:p>
    <w:p>
      <w:pPr>
        <w:pStyle w:val="NoSpacing"/>
        <w:rPr/>
      </w:pPr>
      <w:r>
        <w:rPr/>
        <w:t>&lt;/</w:t>
      </w:r>
      <w:r>
        <w:rPr>
          <w:rFonts w:ascii="Monospace" w:hAnsi="Monospace"/>
          <w:color w:val="3F7F7F"/>
          <w:sz w:val="20"/>
          <w:shd w:fill="D4D4D4" w:val="clear"/>
        </w:rPr>
        <w:t>EnterpriseInfrastructure</w:t>
      </w:r>
      <w:r>
        <w:rPr/>
        <w:t>&gt;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290e9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90e93"/>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290e93"/>
    <w:rPr/>
  </w:style>
  <w:style w:type="character" w:styleId="HTMLCode">
    <w:name w:val="HTML Code"/>
    <w:basedOn w:val="DefaultParagraphFont"/>
    <w:uiPriority w:val="99"/>
    <w:semiHidden/>
    <w:unhideWhenUsed/>
    <w:qFormat/>
    <w:rsid w:val="00290e93"/>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71e24"/>
    <w:rPr>
      <w:color w:val="0000FF"/>
      <w:u w:val="single"/>
    </w:rPr>
  </w:style>
  <w:style w:type="character" w:styleId="Heading1Char" w:customStyle="1">
    <w:name w:val="Heading 1 Char"/>
    <w:basedOn w:val="DefaultParagraphFont"/>
    <w:link w:val="Heading1"/>
    <w:uiPriority w:val="9"/>
    <w:qFormat/>
    <w:rsid w:val="00c71e24"/>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styleId="ListLabel1">
    <w:name w:val="ListLabel 1"/>
    <w:qFormat/>
    <w:rPr>
      <w:rFonts w:ascii="Arial" w:hAnsi="Arial"/>
      <w:sz w:val="27"/>
    </w:rPr>
  </w:style>
  <w:style w:type="character" w:styleId="ListLabel2">
    <w:name w:val="ListLabel 2"/>
    <w:qFormat/>
    <w:rPr>
      <w:rFonts w:cs="Courier New"/>
    </w:rPr>
  </w:style>
  <w:style w:type="character" w:styleId="ListLabel3">
    <w:name w:val="ListLabel 3"/>
    <w:qFormat/>
    <w:rPr>
      <w:rFonts w:ascii="Arial" w:hAnsi="Arial"/>
      <w:color w:val="00000A"/>
      <w:sz w:val="27"/>
    </w:rPr>
  </w:style>
  <w:style w:type="character" w:styleId="ListLabel4">
    <w:name w:val="ListLabel 4"/>
    <w:qFormat/>
    <w:rPr>
      <w:rFonts w:ascii="Arial" w:hAnsi="Arial" w:cs="Symbol"/>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ascii="Arial" w:hAnsi="Arial" w:cs="Wingdings"/>
      <w:sz w:val="27"/>
    </w:rPr>
  </w:style>
  <w:style w:type="character" w:styleId="ListLabel9">
    <w:name w:val="ListLabel 9"/>
    <w:qFormat/>
    <w:rPr>
      <w:rFonts w:ascii="Arial" w:hAnsi="Arial" w:cs="Symbol"/>
      <w:sz w:val="27"/>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ascii="Arial" w:hAnsi="Arial" w:cs="Wingdings"/>
      <w:sz w:val="27"/>
    </w:rPr>
  </w:style>
  <w:style w:type="character" w:styleId="ListLabel14">
    <w:name w:val="ListLabel 14"/>
    <w:qFormat/>
    <w:rPr>
      <w:rFonts w:ascii="Arial" w:hAnsi="Arial" w:cs="Symbol"/>
      <w:sz w:val="27"/>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ascii="Arial" w:hAnsi="Arial" w:cs="Wingdings"/>
      <w:sz w:val="27"/>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c71e2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2d1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9436</TotalTime>
  <Application>LibreOffice/4.4.2.2$Linux_X86_64 LibreOffice_project/40m0$Build-2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dcterms:modified xsi:type="dcterms:W3CDTF">2015-06-23T13:58:52Z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