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cs="Arial" w:ascii="Arial" w:hAnsi="Arial"/>
          <w:b/>
          <w:bCs/>
          <w:color w:val="323232"/>
          <w:sz w:val="44"/>
          <w:szCs w:val="44"/>
        </w:rPr>
      </w:pPr>
      <w:r>
        <w:rPr>
          <w:rFonts w:cs="Arial" w:ascii="Arial" w:hAnsi="Arial"/>
          <w:b/>
          <w:bCs/>
          <w:color w:val="323232"/>
          <w:sz w:val="44"/>
          <w:szCs w:val="44"/>
        </w:rPr>
        <w:t>Installation of Solr Application</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fill="FFFFFF" w:val="clear"/>
        <w:spacing w:lineRule="auto" w:line="240" w:before="0" w:after="300"/>
        <w:rPr>
          <w:rStyle w:val="InternetLink"/>
          <w:rFonts w:ascii="Source Sans Pro;sans-serif" w:hAnsi="Source Sans Pro;sans-serif"/>
          <w:b w:val="false"/>
          <w:i w:val="false"/>
          <w:caps w:val="false"/>
          <w:smallCaps w:val="false"/>
          <w:color w:val="428BCA"/>
          <w:spacing w:val="0"/>
          <w:sz w:val="27"/>
          <w:u w:val="single"/>
        </w:rPr>
      </w:pPr>
      <w:r>
        <w:rPr>
          <w:rFonts w:cs="Arial" w:ascii="Arial" w:hAnsi="Arial"/>
          <w:color w:val="969696"/>
          <w:sz w:val="27"/>
          <w:szCs w:val="27"/>
          <w:shd w:fill="FFFFFF" w:val="clear"/>
        </w:rPr>
        <w:t xml:space="preserve">Workflow for handling packages related to the installation of Solr . This bundle has dependency on Core and Validation KI bundles. For more information related to Solr and related installation steps, please check </w:t>
      </w:r>
      <w:r>
        <w:rPr>
          <w:caps w:val="false"/>
          <w:smallCaps w:val="false"/>
          <w:color w:val="969696"/>
          <w:spacing w:val="0"/>
        </w:rPr>
        <w:t> </w:t>
      </w:r>
      <w:hyperlink r:id="rId2">
        <w:r>
          <w:rPr>
            <w:rStyle w:val="InternetLink"/>
            <w:rFonts w:ascii="Source Sans Pro;sans-serif" w:hAnsi="Source Sans Pro;sans-serif"/>
            <w:b w:val="false"/>
            <w:i w:val="false"/>
            <w:caps w:val="false"/>
            <w:smallCaps w:val="false"/>
            <w:color w:val="428BCA"/>
            <w:spacing w:val="0"/>
            <w:sz w:val="27"/>
            <w:u w:val="single"/>
          </w:rPr>
          <w:t>https://www.digitalocean.com/community/tutorials/how-to-install-solr-on-ubuntu-14-04</w:t>
        </w:r>
      </w:hyperlink>
    </w:p>
    <w:p>
      <w:pPr>
        <w:pStyle w:val="Normal"/>
        <w:shd w:fill="FFFFFF" w:val="clear"/>
        <w:spacing w:lineRule="auto" w:line="240" w:before="0" w:after="300"/>
        <w:rPr/>
      </w:pPr>
      <w:r>
        <w:rPr/>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 Solr with all its related application and libraries on the given host.</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SolrWorkflowHandlePKG.xml</w:t>
      </w:r>
      <w:r>
        <w:rPr>
          <w:rFonts w:eastAsia="Times New Roman" w:cs="Arial" w:ascii="Arial" w:hAnsi="Arial"/>
          <w:color w:val="323232"/>
          <w:sz w:val="27"/>
          <w:szCs w:val="27"/>
        </w:rPr>
        <w:t> (attached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Solr</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cs="Arial" w:ascii="Arial" w:hAnsi="Arial"/>
          <w:sz w:val="27"/>
          <w:szCs w:val="27"/>
          <w:shd w:fill="FFFFFF" w:val="clear"/>
        </w:rPr>
      </w:pPr>
      <w:r>
        <w:rPr>
          <w:rFonts w:cs="Arial" w:ascii="Arial" w:hAnsi="Arial"/>
          <w:sz w:val="27"/>
          <w:szCs w:val="27"/>
          <w:shd w:fill="FFFFFF" w:val="clear"/>
        </w:rPr>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Installs openjdk-7-jdk,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Installs tomcat6,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Installs tomcat6-common,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Installs libtomcat6-java,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Installs solr-tomcat, if not already installed</w:t>
      </w:r>
    </w:p>
    <w:p>
      <w:pPr>
        <w:pStyle w:val="NoSpacing"/>
        <w:rPr>
          <w:rFonts w:cs="Arial" w:ascii="Arial" w:hAnsi="Arial"/>
          <w:sz w:val="27"/>
          <w:szCs w:val="27"/>
          <w:shd w:fill="FFFFFF" w:val="clear"/>
        </w:rPr>
      </w:pPr>
      <w:r>
        <w:rPr>
          <w:rFonts w:cs="Arial" w:ascii="Arial" w:hAnsi="Arial"/>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shd w:fill="FFFFFF" w:val="clear"/>
        </w:rPr>
      </w:pPr>
      <w:r>
        <w:rPr>
          <w:shd w:fill="FFFFFF" w:val="clear"/>
        </w:rPr>
        <w:t xml:space="preserve">  </w:t>
      </w:r>
      <w:r>
        <w:rPr>
          <w:shd w:fill="FFFFFF" w:val="clear"/>
        </w:rPr>
        <w:t xml:space="preserve">NodeID: OpexSoftware:UseCase:Application:Solr </w:t>
      </w:r>
    </w:p>
    <w:p>
      <w:pPr>
        <w:pStyle w:val="NoSpacing"/>
        <w:rPr>
          <w:shd w:fill="FFFFFF" w:val="clear"/>
        </w:rPr>
      </w:pPr>
      <w:r>
        <w:rPr>
          <w:shd w:fill="FFFFFF" w:val="clear"/>
        </w:rPr>
        <w:t xml:space="preserve">  </w:t>
      </w:r>
      <w:r>
        <w:rPr>
          <w:shd w:fill="FFFFFF" w:val="clear"/>
        </w:rPr>
        <w:t>xmlns: http://www.arago.de/IssueSchema</w:t>
      </w:r>
    </w:p>
    <w:p>
      <w:pPr>
        <w:pStyle w:val="NoSpacing"/>
        <w:rPr>
          <w:shd w:fill="FFFFFF" w:val="clear"/>
        </w:rPr>
      </w:pPr>
      <w:r>
        <w:rPr>
          <w:shd w:fill="FFFFFF" w:val="clear"/>
        </w:rPr>
        <w:t xml:space="preserve">  </w:t>
      </w:r>
      <w:r>
        <w:rPr>
          <w:shd w:fill="FFFFFF" w:val="clear"/>
        </w:rPr>
        <w:t>IssueSubject: 'Please Install,configure and maintain Solr'</w:t>
      </w:r>
    </w:p>
    <w:p>
      <w:pPr>
        <w:pStyle w:val="NoSpacing"/>
        <w:rPr>
          <w:shd w:fill="FFFFFF" w:val="clear"/>
        </w:rPr>
      </w:pPr>
      <w:r>
        <w:rPr>
          <w:shd w:fill="FFFFFF" w:val="clear"/>
        </w:rPr>
        <w:t xml:space="preserve">  </w:t>
      </w:r>
      <w:r>
        <w:rPr>
          <w:shd w:fill="FFFFFF" w:val="clear"/>
        </w:rPr>
        <w:t>SolrWorkflowHandlePKG:</w:t>
      </w:r>
    </w:p>
    <w:p>
      <w:pPr>
        <w:pStyle w:val="NoSpacing"/>
        <w:rPr>
          <w:shd w:fill="FFFFFF" w:val="clear"/>
        </w:rPr>
      </w:pPr>
      <w:r>
        <w:rPr>
          <w:shd w:fill="FFFFFF" w:val="clear"/>
        </w:rPr>
        <w:t xml:space="preserve">    </w:t>
      </w:r>
      <w:r>
        <w:rPr>
          <w:shd w:fill="FFFFFF" w:val="clear"/>
        </w:rPr>
        <w:t xml:space="preserve">TargetApp: </w:t>
      </w:r>
      <w:r>
        <w:rPr>
          <w:shd w:fill="FFFFFF" w:val="clear"/>
        </w:rPr>
        <w:t>SolrEnterpriseApplication</w:t>
      </w:r>
      <w:r>
        <w:rPr>
          <w:shd w:fill="FFFFFF" w:val="clear"/>
        </w:rPr>
        <w:t xml:space="preserve"> </w:t>
      </w:r>
    </w:p>
    <w:p>
      <w:pPr>
        <w:pStyle w:val="NoSpacing"/>
        <w:rPr>
          <w:shd w:fill="FFFFFF" w:val="clear"/>
        </w:rPr>
      </w:pPr>
      <w:r>
        <w:rPr>
          <w:shd w:fill="FFFFFF" w:val="clear"/>
        </w:rPr>
        <w:t xml:space="preserve">    </w:t>
      </w:r>
      <w:r>
        <w:rPr>
          <w:shd w:fill="FFFFFF" w:val="clear"/>
        </w:rPr>
        <w:t xml:space="preserve">TargetMachine: Puja </w:t>
      </w:r>
    </w:p>
    <w:p>
      <w:pPr>
        <w:pStyle w:val="NoSpacing"/>
        <w:rPr>
          <w:shd w:fill="FFFFFF" w:val="clear"/>
        </w:rPr>
      </w:pPr>
      <w:r>
        <w:rPr>
          <w:shd w:fill="FFFFFF" w:val="clear"/>
        </w:rPr>
        <w:t xml:space="preserve">    </w:t>
      </w:r>
      <w:r>
        <w:rPr>
          <w:shd w:fill="FFFFFF" w:val="clear"/>
        </w:rPr>
        <w:t>TargetState: Created</w:t>
      </w:r>
    </w:p>
    <w:p>
      <w:pPr>
        <w:pStyle w:val="NoSpacing"/>
        <w:rPr>
          <w:shd w:fill="FFFFFF" w:val="clear"/>
        </w:rPr>
      </w:pPr>
      <w:r>
        <w:rPr>
          <w:shd w:fill="FFFFFF" w:val="clear"/>
        </w:rPr>
        <w:t xml:space="preserve">    </w:t>
      </w:r>
      <w:r>
        <w:rPr>
          <w:shd w:fill="FFFFFF" w:val="clear"/>
        </w:rPr>
        <w:t>JavaJDKBin: openjdk-7-jdk</w:t>
      </w:r>
    </w:p>
    <w:p>
      <w:pPr>
        <w:pStyle w:val="NoSpacing"/>
        <w:rPr>
          <w:shd w:fill="FFFFFF" w:val="clear"/>
        </w:rPr>
      </w:pPr>
      <w:r>
        <w:rPr>
          <w:shd w:fill="FFFFFF" w:val="clear"/>
        </w:rPr>
        <w:t xml:space="preserve">    </w:t>
      </w:r>
      <w:r>
        <w:rPr>
          <w:shd w:fill="FFFFFF" w:val="clear"/>
        </w:rPr>
        <w:t>TomcatPkg: tomcat6-common</w:t>
      </w:r>
    </w:p>
    <w:p>
      <w:pPr>
        <w:pStyle w:val="NoSpacing"/>
        <w:rPr>
          <w:shd w:fill="FFFFFF" w:val="clear"/>
        </w:rPr>
      </w:pPr>
      <w:r>
        <w:rPr>
          <w:shd w:fill="FFFFFF" w:val="clear"/>
        </w:rPr>
        <w:t xml:space="preserve">    </w:t>
      </w:r>
      <w:r>
        <w:rPr>
          <w:shd w:fill="FFFFFF" w:val="clear"/>
        </w:rPr>
        <w:t>JavaLibTomcatPkg: libtomcat6-java</w:t>
      </w:r>
    </w:p>
    <w:p>
      <w:pPr>
        <w:pStyle w:val="NoSpacing"/>
        <w:rPr>
          <w:shd w:fill="FFFFFF" w:val="clear"/>
        </w:rPr>
      </w:pPr>
      <w:r>
        <w:rPr>
          <w:shd w:fill="FFFFFF" w:val="clear"/>
        </w:rPr>
        <w:t xml:space="preserve">    </w:t>
      </w:r>
      <w:r>
        <w:rPr>
          <w:shd w:fill="FFFFFF" w:val="clear"/>
        </w:rPr>
        <w:t>SolrTomcatPkg: solr-tomcat</w:t>
      </w:r>
    </w:p>
    <w:p>
      <w:pPr>
        <w:pStyle w:val="NoSpacing"/>
        <w:rPr>
          <w:shd w:fill="FFFFFF" w:val="clear"/>
        </w:rPr>
      </w:pPr>
      <w:r>
        <w:rPr>
          <w:shd w:fill="FFFFFF" w:val="clear"/>
        </w:rPr>
        <w:t xml:space="preserve">    </w:t>
      </w:r>
      <w:r>
        <w:rPr>
          <w:shd w:fill="FFFFFF" w:val="clear"/>
        </w:rPr>
        <w:t>User: puja</w:t>
      </w:r>
    </w:p>
    <w:p>
      <w:pPr>
        <w:pStyle w:val="NoSpacing"/>
        <w:rPr>
          <w:shd w:fill="FFFFFF" w:val="clear"/>
        </w:rPr>
      </w:pPr>
      <w:r>
        <w:rPr>
          <w:shd w:fill="FFFFFF" w:val="clear"/>
        </w:rPr>
        <w:t xml:space="preserve">    </w:t>
      </w:r>
      <w:r>
        <w:rPr>
          <w:shd w:fill="FFFFFF" w:val="clear"/>
        </w:rPr>
        <w:t>Host: 192.168.1.86</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ID="OpexSoftware:Workflow:Machine:Puja"</w:t>
      </w:r>
    </w:p>
    <w:p>
      <w:pPr>
        <w:pStyle w:val="NoSpacing"/>
        <w:rPr/>
      </w:pPr>
      <w:r>
        <w:rPr/>
        <w:tab/>
        <w:t>HasAgentType_WatchMe="False" MachineArchitecture="x86_64"</w:t>
      </w:r>
    </w:p>
    <w:p>
      <w:pPr>
        <w:pStyle w:val="NoSpacing"/>
        <w:rPr/>
      </w:pPr>
      <w:r>
        <w:rPr/>
        <w:tab/>
        <w:t>NodeType="Machine" MachineClass="Linux" NodeName="Puja"&gt;</w:t>
      </w:r>
    </w:p>
    <w:p>
      <w:pPr>
        <w:pStyle w:val="NoSpacing"/>
        <w:rPr/>
      </w:pPr>
      <w:r>
        <w:rPr/>
        <w:tab/>
        <w:t>&lt;Dependencies&gt;</w:t>
      </w:r>
    </w:p>
    <w:p>
      <w:pPr>
        <w:pStyle w:val="NoSpacing"/>
        <w:rPr/>
      </w:pPr>
      <w:r>
        <w:rPr/>
        <w:tab/>
        <w:tab/>
        <w:t>&lt;Node ID="OpexSoftware:Workflow:Software:Solr"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User="puja"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Spacing"/>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Software Node</w:t>
      </w:r>
    </w:p>
    <w:p>
      <w:pPr>
        <w:pStyle w:val="NoSpacing"/>
        <w:rPr>
          <w:shd w:fill="FFFFFF" w:val="clear"/>
        </w:rPr>
      </w:pPr>
      <w:r>
        <w:rPr>
          <w:shd w:fill="FFFFFF" w:val="clear"/>
        </w:rPr>
        <w:t>&lt;Solr xmlns="http://mars-o-matic.com" ID="OpexSoftware:Workflow:Software:Solr"</w:t>
      </w:r>
    </w:p>
    <w:p>
      <w:pPr>
        <w:pStyle w:val="NoSpacing"/>
        <w:rPr>
          <w:shd w:fill="FFFFFF" w:val="clear"/>
        </w:rPr>
      </w:pPr>
      <w:r>
        <w:rPr>
          <w:shd w:fill="FFFFFF" w:val="clear"/>
        </w:rPr>
        <w:tab/>
        <w:t>NodeType="Software" SoftwareClass="</w:t>
      </w:r>
      <w:r>
        <w:rPr>
          <w:shd w:fill="FFFFFF" w:val="clear"/>
        </w:rPr>
        <w:t>SearchEngines</w:t>
      </w:r>
      <w:r>
        <w:rPr>
          <w:shd w:fill="FFFFFF" w:val="clear"/>
        </w:rPr>
        <w:t xml:space="preserve">" </w:t>
      </w:r>
    </w:p>
    <w:p>
      <w:pPr>
        <w:pStyle w:val="NoSpacing"/>
        <w:rPr>
          <w:shd w:fill="FFFFFF" w:val="clear"/>
        </w:rPr>
      </w:pPr>
      <w:r>
        <w:rPr>
          <w:shd w:fill="FFFFFF" w:val="clear"/>
        </w:rPr>
        <w:tab/>
        <w:t>SoftwareSubClass="Solr" NodeName="Solr"&gt;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ID="OpexSoftware:Workflow:Machine:Puja" /&gt;</w:t>
      </w:r>
    </w:p>
    <w:p>
      <w:pPr>
        <w:pStyle w:val="NoSpacing"/>
        <w:rPr>
          <w:shd w:fill="FFFFFF" w:val="clear"/>
        </w:rPr>
      </w:pPr>
      <w:r>
        <w:rPr>
          <w:shd w:fill="FFFFFF" w:val="clear"/>
        </w:rPr>
        <w:tab/>
        <w:tab/>
        <w:t>&lt;Node ID="OpexSoftware:Workflow:Resource:</w:t>
      </w:r>
      <w:r>
        <w:rPr>
          <w:shd w:fill="FFFFFF" w:val="clear"/>
        </w:rPr>
        <w:t>SolrEnterpriseResource</w:t>
      </w:r>
      <w:r>
        <w:rPr>
          <w:shd w:fill="FFFFFF" w:val="clear"/>
        </w:rPr>
        <w:t>"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shd w:fill="FFFFFF" w:val="clear"/>
        </w:rPr>
      </w:pPr>
      <w:r>
        <w:rPr>
          <w:shd w:fill="FFFFFF" w:val="clear"/>
        </w:rPr>
        <w:t>&lt;/Solr&gt;</w:t>
      </w:r>
    </w:p>
    <w:p>
      <w:pPr>
        <w:pStyle w:val="NoSpacing"/>
        <w:rPr/>
      </w:pPr>
      <w:r>
        <w:rPr/>
      </w:r>
    </w:p>
    <w:p>
      <w:pPr>
        <w:pStyle w:val="NoSpacing"/>
        <w:rPr/>
      </w:pPr>
      <w:r>
        <w:rPr/>
      </w:r>
    </w:p>
    <w:p>
      <w:pPr>
        <w:pStyle w:val="Normal"/>
        <w:rPr>
          <w:shd w:fill="FFFFFF" w:val="clear"/>
        </w:rPr>
      </w:pPr>
      <w:r>
        <w:rPr>
          <w:rFonts w:cs="Arial" w:ascii="Arial" w:hAnsi="Arial"/>
          <w:color w:val="323232"/>
          <w:sz w:val="27"/>
          <w:szCs w:val="27"/>
          <w:shd w:fill="FFFFFF" w:val="clear"/>
        </w:rPr>
        <w:t>Resource Node</w:t>
      </w:r>
      <w:r>
        <w:rPr>
          <w:shd w:fill="FFFFFF" w:val="clear"/>
        </w:rPr>
        <w:t xml:space="preserve"> </w:t>
      </w:r>
    </w:p>
    <w:p>
      <w:pPr>
        <w:pStyle w:val="NoSpacing"/>
        <w:rPr>
          <w:shd w:fill="FFFFFF" w:val="clear"/>
        </w:rPr>
      </w:pPr>
      <w:r>
        <w:rPr>
          <w:shd w:fill="FFFFFF" w:val="clear"/>
        </w:rPr>
        <w:t xml:space="preserve">&lt;Service xmlns="http://mars-o-matic.com" ID="OpexSoftware:Workflow:Resource:SolrEnterpriseResource" </w:t>
      </w:r>
    </w:p>
    <w:p>
      <w:pPr>
        <w:pStyle w:val="NoSpacing"/>
        <w:rPr>
          <w:shd w:fill="FFFFFF" w:val="clear"/>
        </w:rPr>
      </w:pPr>
      <w:r>
        <w:rPr>
          <w:shd w:fill="FFFFFF" w:val="clear"/>
        </w:rPr>
        <w:tab/>
        <w:t>NodeType="Resource" ResourceClass="Service" NodeName="SolrEnterpriseResource"&gt;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ID="OpexSoftware:Workflow:Software:Solr" /&gt;</w:t>
      </w:r>
    </w:p>
    <w:p>
      <w:pPr>
        <w:pStyle w:val="NoSpacing"/>
        <w:rPr>
          <w:shd w:fill="FFFFFF" w:val="clear"/>
        </w:rPr>
      </w:pPr>
      <w:r>
        <w:rPr>
          <w:shd w:fill="FFFFFF" w:val="clear"/>
        </w:rPr>
        <w:tab/>
        <w:tab/>
        <w:t>&lt;Node ID="OpexSoftware:Workflow:Application:SolrEnterpriseApplication"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 xml:space="preserve">&lt;ApplicationSuite xmlns="http://mars-o-matic.com" ID="OpexSoftware:Workflow:Application:SolrEnterpriseApplication" </w:t>
      </w:r>
    </w:p>
    <w:p>
      <w:pPr>
        <w:pStyle w:val="NoSpacing"/>
        <w:rPr/>
      </w:pPr>
      <w:r>
        <w:rPr/>
        <w:tab/>
        <w:t xml:space="preserve">NodeType="Application" ApplicationClass="Enterprise" </w:t>
      </w:r>
    </w:p>
    <w:p>
      <w:pPr>
        <w:pStyle w:val="NoSpacing"/>
        <w:rPr/>
      </w:pPr>
      <w:r>
        <w:rPr/>
        <w:tab/>
        <w:t>ApplicationSubClass="ApplicationSuite" NodeName="SolrEnterpriseApplication"&gt;</w:t>
      </w:r>
    </w:p>
    <w:p>
      <w:pPr>
        <w:pStyle w:val="NoSpacing"/>
        <w:rPr/>
      </w:pPr>
      <w:r>
        <w:rPr/>
        <w:tab/>
        <w:t>&lt;Dependencies&gt;</w:t>
      </w:r>
    </w:p>
    <w:p>
      <w:pPr>
        <w:pStyle w:val="NoSpacing"/>
        <w:rPr/>
      </w:pPr>
      <w:r>
        <w:rPr/>
        <w:tab/>
        <w:tab/>
        <w:t>&lt;Node ID="OpexSoftware:Workflow:Resource:SolrEnterpriseResource" /&gt;</w:t>
      </w:r>
    </w:p>
    <w:p>
      <w:pPr>
        <w:pStyle w:val="NoSpacing"/>
        <w:rPr/>
      </w:pPr>
      <w:r>
        <w:rPr/>
        <w:tab/>
        <w:t>&lt;/Dependencies&gt;</w:t>
      </w:r>
    </w:p>
    <w:p>
      <w:pPr>
        <w:pStyle w:val="NoSpacing"/>
        <w:rPr/>
      </w:pPr>
      <w:r>
        <w:rPr/>
        <w:tab/>
        <w:t>&lt;CustomerInformation ID="opex.com" Name="OpexSoftware" /&gt;</w:t>
      </w:r>
    </w:p>
    <w:p>
      <w:pPr>
        <w:pStyle w:val="NoSpacing"/>
        <w:rPr/>
      </w:pPr>
      <w:r>
        <w:rPr/>
        <w:t>&lt;/ApplicationSuite&gt;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solr-on-ubuntu-14-0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