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8-Bit ALU - Resource Utilization</w:t>
      </w:r>
    </w:p>
    <w:p>
      <w:pPr>
        <w:jc w:val="center"/>
      </w:pPr>
      <w:r>
        <w:rPr>
          <w:sz w:val="22"/>
        </w:rPr>
        <w:t>Vivado synthesis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Top module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>
              <w:rPr>
                <w:sz w:val="21"/>
              </w:rPr>
              <w:t>alu_top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FPGA part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>
              <w:rPr>
                <w:sz w:val="21"/>
              </w:rPr>
              <w:t>xc7a12tcpg238-1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Tool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>
              <w:rPr>
                <w:sz w:val="21"/>
              </w:rPr>
              <w:t>Vivado 2026.1</w:t>
            </w:r>
          </w:p>
        </w:tc>
      </w:tr>
    </w:tbl>
    <w:p/>
    <w:p>
      <w:pPr>
        <w:spacing w:after="160"/>
      </w:pPr>
      <w:r>
        <w:t>I checked the synthesis utilization report in Vivado and noted the main resources used by the ALU.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088"/>
            <w:vAlign w:val="center"/>
            <w:shd w:fill="D9EAF7"/>
          </w:tcPr>
          <w:p>
            <w:pPr>
              <w:spacing w:before="120" w:after="120"/>
              <w:jc w:val="center"/>
            </w:pPr>
            <w:r>
              <w:rPr>
                <w:b/>
                <w:sz w:val="23"/>
              </w:rPr>
              <w:t>Resource</w:t>
            </w:r>
          </w:p>
        </w:tc>
        <w:tc>
          <w:tcPr>
            <w:tcW w:type="dxa" w:w="1037"/>
            <w:vAlign w:val="center"/>
            <w:shd w:fill="D9EAF7"/>
          </w:tcPr>
          <w:p>
            <w:pPr>
              <w:spacing w:before="120" w:after="120"/>
              <w:jc w:val="center"/>
            </w:pPr>
            <w:r>
              <w:rPr>
                <w:b/>
                <w:sz w:val="23"/>
              </w:rPr>
              <w:t>Used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spacing w:before="120" w:after="120"/>
              <w:jc w:val="center"/>
            </w:pPr>
            <w:r>
              <w:rPr>
                <w:b/>
                <w:sz w:val="23"/>
              </w:rPr>
              <w:t>Available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before="120" w:after="120"/>
              <w:jc w:val="center"/>
            </w:pPr>
            <w:r>
              <w:rPr>
                <w:b/>
                <w:sz w:val="23"/>
              </w:rPr>
              <w:t>Utilization</w:t>
            </w:r>
          </w:p>
        </w:tc>
        <w:tc>
          <w:tcPr>
            <w:tcW w:type="dxa" w:w="3528"/>
            <w:vAlign w:val="center"/>
            <w:shd w:fill="D9EAF7"/>
          </w:tcPr>
          <w:p>
            <w:pPr>
              <w:spacing w:before="120" w:after="120"/>
              <w:jc w:val="center"/>
            </w:pPr>
            <w:r>
              <w:rPr>
                <w:b/>
                <w:sz w:val="23"/>
              </w:rPr>
              <w:t>Note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140" w:after="140"/>
              <w:jc w:val="center"/>
            </w:pPr>
            <w:r>
              <w:rPr>
                <w:sz w:val="22"/>
              </w:rPr>
              <w:t>Slice LUTs</w:t>
            </w:r>
          </w:p>
        </w:tc>
        <w:tc>
          <w:tcPr>
            <w:tcW w:type="dxa" w:w="1037"/>
            <w:vAlign w:val="center"/>
          </w:tcPr>
          <w:p>
            <w:pPr>
              <w:spacing w:before="140" w:after="140"/>
              <w:jc w:val="center"/>
            </w:pPr>
            <w:r>
              <w:rPr>
                <w:sz w:val="22"/>
              </w:rPr>
              <w:t>40</w:t>
            </w:r>
          </w:p>
        </w:tc>
        <w:tc>
          <w:tcPr>
            <w:tcW w:type="dxa" w:w="1296"/>
            <w:vAlign w:val="center"/>
          </w:tcPr>
          <w:p>
            <w:pPr>
              <w:spacing w:before="140" w:after="140"/>
              <w:jc w:val="center"/>
            </w:pPr>
            <w:r>
              <w:rPr>
                <w:sz w:val="22"/>
              </w:rPr>
              <w:t>8000</w:t>
            </w:r>
          </w:p>
        </w:tc>
        <w:tc>
          <w:tcPr>
            <w:tcW w:type="dxa" w:w="1440"/>
            <w:vAlign w:val="center"/>
          </w:tcPr>
          <w:p>
            <w:pPr>
              <w:spacing w:before="140" w:after="140"/>
              <w:jc w:val="center"/>
            </w:pPr>
            <w:r>
              <w:rPr>
                <w:sz w:val="22"/>
              </w:rPr>
              <w:t>0.50%</w:t>
            </w:r>
          </w:p>
        </w:tc>
        <w:tc>
          <w:tcPr>
            <w:tcW w:type="dxa" w:w="3528"/>
            <w:vAlign w:val="center"/>
          </w:tcPr>
          <w:p>
            <w:pPr>
              <w:spacing w:before="140" w:after="140"/>
              <w:jc w:val="left"/>
            </w:pPr>
            <w:r>
              <w:rPr>
                <w:sz w:val="22"/>
              </w:rPr>
              <w:t>Used for ALU logic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140" w:after="140"/>
              <w:jc w:val="center"/>
            </w:pPr>
            <w:r>
              <w:rPr>
                <w:sz w:val="22"/>
              </w:rPr>
              <w:t>LUT as Logic</w:t>
            </w:r>
          </w:p>
        </w:tc>
        <w:tc>
          <w:tcPr>
            <w:tcW w:type="dxa" w:w="1037"/>
            <w:vAlign w:val="center"/>
          </w:tcPr>
          <w:p>
            <w:pPr>
              <w:spacing w:before="140" w:after="140"/>
              <w:jc w:val="center"/>
            </w:pPr>
            <w:r>
              <w:rPr>
                <w:sz w:val="22"/>
              </w:rPr>
              <w:t>40</w:t>
            </w:r>
          </w:p>
        </w:tc>
        <w:tc>
          <w:tcPr>
            <w:tcW w:type="dxa" w:w="1296"/>
            <w:vAlign w:val="center"/>
          </w:tcPr>
          <w:p>
            <w:pPr>
              <w:spacing w:before="140" w:after="140"/>
              <w:jc w:val="center"/>
            </w:pPr>
            <w:r>
              <w:rPr>
                <w:sz w:val="22"/>
              </w:rPr>
              <w:t>8000</w:t>
            </w:r>
          </w:p>
        </w:tc>
        <w:tc>
          <w:tcPr>
            <w:tcW w:type="dxa" w:w="1440"/>
            <w:vAlign w:val="center"/>
          </w:tcPr>
          <w:p>
            <w:pPr>
              <w:spacing w:before="140" w:after="140"/>
              <w:jc w:val="center"/>
            </w:pPr>
            <w:r>
              <w:rPr>
                <w:sz w:val="22"/>
              </w:rPr>
              <w:t>0.50%</w:t>
            </w:r>
          </w:p>
        </w:tc>
        <w:tc>
          <w:tcPr>
            <w:tcW w:type="dxa" w:w="3528"/>
            <w:vAlign w:val="center"/>
          </w:tcPr>
          <w:p>
            <w:pPr>
              <w:spacing w:before="140" w:after="140"/>
              <w:jc w:val="left"/>
            </w:pPr>
            <w:r>
              <w:rPr>
                <w:sz w:val="22"/>
              </w:rPr>
              <w:t>All used LUTs are logic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140" w:after="140"/>
              <w:jc w:val="center"/>
            </w:pPr>
            <w:r>
              <w:rPr>
                <w:sz w:val="22"/>
              </w:rPr>
              <w:t>LUT as Memory</w:t>
            </w:r>
          </w:p>
        </w:tc>
        <w:tc>
          <w:tcPr>
            <w:tcW w:type="dxa" w:w="1037"/>
            <w:vAlign w:val="center"/>
          </w:tcPr>
          <w:p>
            <w:pPr>
              <w:spacing w:before="140" w:after="14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before="140" w:after="140"/>
              <w:jc w:val="center"/>
            </w:pPr>
            <w:r>
              <w:rPr>
                <w:sz w:val="22"/>
              </w:rPr>
              <w:t>5000</w:t>
            </w:r>
          </w:p>
        </w:tc>
        <w:tc>
          <w:tcPr>
            <w:tcW w:type="dxa" w:w="1440"/>
            <w:vAlign w:val="center"/>
          </w:tcPr>
          <w:p>
            <w:pPr>
              <w:spacing w:before="140" w:after="140"/>
              <w:jc w:val="center"/>
            </w:pPr>
            <w:r>
              <w:rPr>
                <w:sz w:val="22"/>
              </w:rPr>
              <w:t>0.00%</w:t>
            </w:r>
          </w:p>
        </w:tc>
        <w:tc>
          <w:tcPr>
            <w:tcW w:type="dxa" w:w="3528"/>
            <w:vAlign w:val="center"/>
          </w:tcPr>
          <w:p>
            <w:pPr>
              <w:spacing w:before="140" w:after="140"/>
              <w:jc w:val="left"/>
            </w:pPr>
            <w:r>
              <w:rPr>
                <w:sz w:val="22"/>
              </w:rPr>
              <w:t>No LUT memory used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140" w:after="140"/>
              <w:jc w:val="center"/>
            </w:pPr>
            <w:r>
              <w:rPr>
                <w:sz w:val="22"/>
              </w:rPr>
              <w:t>Slice Registers</w:t>
            </w:r>
          </w:p>
        </w:tc>
        <w:tc>
          <w:tcPr>
            <w:tcW w:type="dxa" w:w="1037"/>
            <w:vAlign w:val="center"/>
          </w:tcPr>
          <w:p>
            <w:pPr>
              <w:spacing w:before="140" w:after="14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before="140" w:after="140"/>
              <w:jc w:val="center"/>
            </w:pPr>
            <w:r>
              <w:rPr>
                <w:sz w:val="22"/>
              </w:rPr>
              <w:t>16000</w:t>
            </w:r>
          </w:p>
        </w:tc>
        <w:tc>
          <w:tcPr>
            <w:tcW w:type="dxa" w:w="1440"/>
            <w:vAlign w:val="center"/>
          </w:tcPr>
          <w:p>
            <w:pPr>
              <w:spacing w:before="140" w:after="140"/>
              <w:jc w:val="center"/>
            </w:pPr>
            <w:r>
              <w:rPr>
                <w:sz w:val="22"/>
              </w:rPr>
              <w:t>0.00%</w:t>
            </w:r>
          </w:p>
        </w:tc>
        <w:tc>
          <w:tcPr>
            <w:tcW w:type="dxa" w:w="3528"/>
            <w:vAlign w:val="center"/>
          </w:tcPr>
          <w:p>
            <w:pPr>
              <w:spacing w:before="140" w:after="140"/>
              <w:jc w:val="left"/>
            </w:pPr>
            <w:r>
              <w:rPr>
                <w:sz w:val="22"/>
              </w:rPr>
              <w:t>No registers used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140" w:after="140"/>
              <w:jc w:val="center"/>
            </w:pPr>
            <w:r>
              <w:rPr>
                <w:sz w:val="22"/>
              </w:rPr>
              <w:t>F7 Muxes</w:t>
            </w:r>
          </w:p>
        </w:tc>
        <w:tc>
          <w:tcPr>
            <w:tcW w:type="dxa" w:w="1037"/>
            <w:vAlign w:val="center"/>
          </w:tcPr>
          <w:p>
            <w:pPr>
              <w:spacing w:before="140" w:after="140"/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before="140" w:after="140"/>
              <w:jc w:val="center"/>
            </w:pPr>
            <w:r>
              <w:rPr>
                <w:sz w:val="22"/>
              </w:rPr>
              <w:t>7300</w:t>
            </w:r>
          </w:p>
        </w:tc>
        <w:tc>
          <w:tcPr>
            <w:tcW w:type="dxa" w:w="1440"/>
            <w:vAlign w:val="center"/>
          </w:tcPr>
          <w:p>
            <w:pPr>
              <w:spacing w:before="140" w:after="140"/>
              <w:jc w:val="center"/>
            </w:pPr>
            <w:r>
              <w:rPr>
                <w:sz w:val="22"/>
              </w:rPr>
              <w:t>0.11%</w:t>
            </w:r>
          </w:p>
        </w:tc>
        <w:tc>
          <w:tcPr>
            <w:tcW w:type="dxa" w:w="3528"/>
            <w:vAlign w:val="center"/>
          </w:tcPr>
          <w:p>
            <w:pPr>
              <w:spacing w:before="140" w:after="140"/>
              <w:jc w:val="left"/>
            </w:pPr>
            <w:r>
              <w:rPr>
                <w:sz w:val="22"/>
              </w:rPr>
              <w:t>Used for selection logic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140" w:after="140"/>
              <w:jc w:val="center"/>
            </w:pPr>
            <w:r>
              <w:rPr>
                <w:sz w:val="22"/>
              </w:rPr>
              <w:t>Block RAM Tile</w:t>
            </w:r>
          </w:p>
        </w:tc>
        <w:tc>
          <w:tcPr>
            <w:tcW w:type="dxa" w:w="1037"/>
            <w:vAlign w:val="center"/>
          </w:tcPr>
          <w:p>
            <w:pPr>
              <w:spacing w:before="140" w:after="14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before="140" w:after="140"/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440"/>
            <w:vAlign w:val="center"/>
          </w:tcPr>
          <w:p>
            <w:pPr>
              <w:spacing w:before="140" w:after="140"/>
              <w:jc w:val="center"/>
            </w:pPr>
            <w:r>
              <w:rPr>
                <w:sz w:val="22"/>
              </w:rPr>
              <w:t>0.00%</w:t>
            </w:r>
          </w:p>
        </w:tc>
        <w:tc>
          <w:tcPr>
            <w:tcW w:type="dxa" w:w="3528"/>
            <w:vAlign w:val="center"/>
          </w:tcPr>
          <w:p>
            <w:pPr>
              <w:spacing w:before="140" w:after="140"/>
              <w:jc w:val="left"/>
            </w:pPr>
            <w:r>
              <w:rPr>
                <w:sz w:val="22"/>
              </w:rPr>
              <w:t>No Block RAM used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140" w:after="140"/>
              <w:jc w:val="center"/>
            </w:pPr>
            <w:r>
              <w:rPr>
                <w:sz w:val="22"/>
              </w:rPr>
              <w:t>RAMB36 / FIFO</w:t>
            </w:r>
          </w:p>
        </w:tc>
        <w:tc>
          <w:tcPr>
            <w:tcW w:type="dxa" w:w="1037"/>
            <w:vAlign w:val="center"/>
          </w:tcPr>
          <w:p>
            <w:pPr>
              <w:spacing w:before="140" w:after="14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before="140" w:after="140"/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1440"/>
            <w:vAlign w:val="center"/>
          </w:tcPr>
          <w:p>
            <w:pPr>
              <w:spacing w:before="140" w:after="140"/>
              <w:jc w:val="center"/>
            </w:pPr>
            <w:r>
              <w:rPr>
                <w:sz w:val="22"/>
              </w:rPr>
              <w:t>0.00%</w:t>
            </w:r>
          </w:p>
        </w:tc>
        <w:tc>
          <w:tcPr>
            <w:tcW w:type="dxa" w:w="3528"/>
            <w:vAlign w:val="center"/>
          </w:tcPr>
          <w:p>
            <w:pPr>
              <w:spacing w:before="140" w:after="140"/>
              <w:jc w:val="left"/>
            </w:pPr>
            <w:r>
              <w:rPr>
                <w:sz w:val="22"/>
              </w:rPr>
              <w:t>Not used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140" w:after="140"/>
              <w:jc w:val="center"/>
            </w:pPr>
            <w:r>
              <w:rPr>
                <w:sz w:val="22"/>
              </w:rPr>
              <w:t>RAMB18</w:t>
            </w:r>
          </w:p>
        </w:tc>
        <w:tc>
          <w:tcPr>
            <w:tcW w:type="dxa" w:w="1037"/>
            <w:vAlign w:val="center"/>
          </w:tcPr>
          <w:p>
            <w:pPr>
              <w:spacing w:before="140" w:after="14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before="140" w:after="140"/>
              <w:jc w:val="center"/>
            </w:pPr>
            <w:r>
              <w:rPr>
                <w:sz w:val="22"/>
              </w:rPr>
              <w:t>40</w:t>
            </w:r>
          </w:p>
        </w:tc>
        <w:tc>
          <w:tcPr>
            <w:tcW w:type="dxa" w:w="1440"/>
            <w:vAlign w:val="center"/>
          </w:tcPr>
          <w:p>
            <w:pPr>
              <w:spacing w:before="140" w:after="140"/>
              <w:jc w:val="center"/>
            </w:pPr>
            <w:r>
              <w:rPr>
                <w:sz w:val="22"/>
              </w:rPr>
              <w:t>0.00%</w:t>
            </w:r>
          </w:p>
        </w:tc>
        <w:tc>
          <w:tcPr>
            <w:tcW w:type="dxa" w:w="3528"/>
            <w:vAlign w:val="center"/>
          </w:tcPr>
          <w:p>
            <w:pPr>
              <w:spacing w:before="140" w:after="140"/>
              <w:jc w:val="left"/>
            </w:pPr>
            <w:r>
              <w:rPr>
                <w:sz w:val="22"/>
              </w:rPr>
              <w:t>Not used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140" w:after="140"/>
              <w:jc w:val="center"/>
            </w:pPr>
            <w:r>
              <w:rPr>
                <w:sz w:val="22"/>
              </w:rPr>
              <w:t>DSPs</w:t>
            </w:r>
          </w:p>
        </w:tc>
        <w:tc>
          <w:tcPr>
            <w:tcW w:type="dxa" w:w="1037"/>
            <w:vAlign w:val="center"/>
          </w:tcPr>
          <w:p>
            <w:pPr>
              <w:spacing w:before="140" w:after="14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before="140" w:after="140"/>
              <w:jc w:val="center"/>
            </w:pPr>
            <w:r>
              <w:rPr>
                <w:sz w:val="22"/>
              </w:rPr>
              <w:t>40</w:t>
            </w:r>
          </w:p>
        </w:tc>
        <w:tc>
          <w:tcPr>
            <w:tcW w:type="dxa" w:w="1440"/>
            <w:vAlign w:val="center"/>
          </w:tcPr>
          <w:p>
            <w:pPr>
              <w:spacing w:before="140" w:after="140"/>
              <w:jc w:val="center"/>
            </w:pPr>
            <w:r>
              <w:rPr>
                <w:sz w:val="22"/>
              </w:rPr>
              <w:t>0.00%</w:t>
            </w:r>
          </w:p>
        </w:tc>
        <w:tc>
          <w:tcPr>
            <w:tcW w:type="dxa" w:w="3528"/>
            <w:vAlign w:val="center"/>
          </w:tcPr>
          <w:p>
            <w:pPr>
              <w:spacing w:before="140" w:after="140"/>
              <w:jc w:val="left"/>
            </w:pPr>
            <w:r>
              <w:rPr>
                <w:sz w:val="22"/>
              </w:rPr>
              <w:t>No DSP blocks used</w:t>
            </w:r>
          </w:p>
        </w:tc>
      </w:tr>
    </w:tbl>
    <w:p/>
    <w:p>
      <w:r>
        <w:rPr>
          <w:b/>
        </w:rPr>
        <w:t xml:space="preserve">Result: </w:t>
      </w:r>
      <w:r>
        <w:t>The 8-bit ALU uses 40 Slice LUTs and 8 F7 muxes. It does not use flip-flops, Block RAM, or DSP blocks. This is expected because the current ALU is a combinational design.</w:t>
      </w:r>
    </w:p>
    <w:p/>
    <w:p>
      <w:pPr>
        <w:pageBreakBefore/>
        <w:jc w:val="center"/>
      </w:pPr>
      <w:r>
        <w:rPr>
          <w:b/>
          <w:sz w:val="32"/>
        </w:rPr>
        <w:t>Timing Analysis</w:t>
      </w:r>
    </w:p>
    <w:p>
      <w:r>
        <w:t>I checked the maximum input-to-output delay of the synthesized ALU in Vivado. Since this ALU is combinational, the timing check is based on the propagation delay from an input to an output.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456"/>
            <w:vAlign w:val="center"/>
            <w:shd w:fill="D9EAF7"/>
          </w:tcPr>
          <w:p>
            <w:pPr>
              <w:spacing w:before="140" w:after="140"/>
              <w:jc w:val="center"/>
            </w:pPr>
            <w:r>
              <w:rPr>
                <w:b/>
                <w:sz w:val="23"/>
              </w:rPr>
              <w:t>Timing Item</w:t>
            </w:r>
          </w:p>
        </w:tc>
        <w:tc>
          <w:tcPr>
            <w:tcW w:type="dxa" w:w="6768"/>
            <w:vAlign w:val="center"/>
            <w:shd w:fill="D9EAF7"/>
          </w:tcPr>
          <w:p>
            <w:pPr>
              <w:spacing w:before="140" w:after="140"/>
              <w:jc w:val="center"/>
            </w:pPr>
            <w:r>
              <w:rPr>
                <w:b/>
                <w:sz w:val="23"/>
              </w:rPr>
              <w:t>Result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before="140" w:after="140"/>
              <w:jc w:val="center"/>
            </w:pPr>
            <w:r>
              <w:rPr>
                <w:sz w:val="22"/>
              </w:rPr>
              <w:t>Source</w:t>
            </w:r>
          </w:p>
        </w:tc>
        <w:tc>
          <w:tcPr>
            <w:tcW w:type="dxa" w:w="6768"/>
            <w:vAlign w:val="center"/>
          </w:tcPr>
          <w:p>
            <w:pPr>
              <w:spacing w:before="140" w:after="140"/>
              <w:jc w:val="left"/>
            </w:pPr>
            <w:r>
              <w:rPr>
                <w:sz w:val="22"/>
              </w:rPr>
              <w:t>B[1]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before="140" w:after="140"/>
              <w:jc w:val="center"/>
            </w:pPr>
            <w:r>
              <w:rPr>
                <w:sz w:val="22"/>
              </w:rPr>
              <w:t>Destination</w:t>
            </w:r>
          </w:p>
        </w:tc>
        <w:tc>
          <w:tcPr>
            <w:tcW w:type="dxa" w:w="6768"/>
            <w:vAlign w:val="center"/>
          </w:tcPr>
          <w:p>
            <w:pPr>
              <w:spacing w:before="140" w:after="140"/>
              <w:jc w:val="left"/>
            </w:pPr>
            <w:r>
              <w:rPr>
                <w:sz w:val="22"/>
              </w:rPr>
              <w:t>zero_flag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before="140" w:after="140"/>
              <w:jc w:val="center"/>
            </w:pPr>
            <w:r>
              <w:rPr>
                <w:sz w:val="22"/>
              </w:rPr>
              <w:t>Path Type</w:t>
            </w:r>
          </w:p>
        </w:tc>
        <w:tc>
          <w:tcPr>
            <w:tcW w:type="dxa" w:w="6768"/>
            <w:vAlign w:val="center"/>
          </w:tcPr>
          <w:p>
            <w:pPr>
              <w:spacing w:before="140" w:after="140"/>
              <w:jc w:val="left"/>
            </w:pPr>
            <w:r>
              <w:rPr>
                <w:sz w:val="22"/>
              </w:rPr>
              <w:t>Max at Slow Process Corner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before="140" w:after="140"/>
              <w:jc w:val="center"/>
            </w:pPr>
            <w:r>
              <w:rPr>
                <w:sz w:val="22"/>
              </w:rPr>
              <w:t>Data Path Delay</w:t>
            </w:r>
          </w:p>
        </w:tc>
        <w:tc>
          <w:tcPr>
            <w:tcW w:type="dxa" w:w="6768"/>
            <w:vAlign w:val="center"/>
          </w:tcPr>
          <w:p>
            <w:pPr>
              <w:spacing w:before="140" w:after="140"/>
              <w:jc w:val="left"/>
            </w:pPr>
            <w:r>
              <w:rPr>
                <w:sz w:val="22"/>
              </w:rPr>
              <w:t>8.464 ns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before="140" w:after="140"/>
              <w:jc w:val="center"/>
            </w:pPr>
            <w:r>
              <w:rPr>
                <w:sz w:val="22"/>
              </w:rPr>
              <w:t>Logic Delay</w:t>
            </w:r>
          </w:p>
        </w:tc>
        <w:tc>
          <w:tcPr>
            <w:tcW w:type="dxa" w:w="6768"/>
            <w:vAlign w:val="center"/>
          </w:tcPr>
          <w:p>
            <w:pPr>
              <w:spacing w:before="140" w:after="140"/>
              <w:jc w:val="left"/>
            </w:pPr>
            <w:r>
              <w:rPr>
                <w:sz w:val="22"/>
              </w:rPr>
              <w:t>5.338 ns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before="140" w:after="140"/>
              <w:jc w:val="center"/>
            </w:pPr>
            <w:r>
              <w:rPr>
                <w:sz w:val="22"/>
              </w:rPr>
              <w:t>Route Delay</w:t>
            </w:r>
          </w:p>
        </w:tc>
        <w:tc>
          <w:tcPr>
            <w:tcW w:type="dxa" w:w="6768"/>
            <w:vAlign w:val="center"/>
          </w:tcPr>
          <w:p>
            <w:pPr>
              <w:spacing w:before="140" w:after="140"/>
              <w:jc w:val="left"/>
            </w:pPr>
            <w:r>
              <w:rPr>
                <w:sz w:val="22"/>
              </w:rPr>
              <w:t>3.126 ns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before="140" w:after="140"/>
              <w:jc w:val="center"/>
            </w:pPr>
            <w:r>
              <w:rPr>
                <w:sz w:val="22"/>
              </w:rPr>
              <w:t>Logic Levels</w:t>
            </w:r>
          </w:p>
        </w:tc>
        <w:tc>
          <w:tcPr>
            <w:tcW w:type="dxa" w:w="6768"/>
            <w:vAlign w:val="center"/>
          </w:tcPr>
          <w:p>
            <w:pPr>
              <w:spacing w:before="140" w:after="140"/>
              <w:jc w:val="left"/>
            </w:pPr>
            <w:r>
              <w:rPr>
                <w:sz w:val="22"/>
              </w:rPr>
              <w:t>8</w:t>
            </w:r>
          </w:p>
        </w:tc>
      </w:tr>
    </w:tbl>
    <w:p/>
    <w:p>
      <w:r>
        <w:rPr>
          <w:b/>
        </w:rPr>
        <w:t xml:space="preserve">Timing result: </w:t>
      </w:r>
      <w:r>
        <w:t>The maximum propagation delay observed in the synthesized design is 8.464 ns, from input B[1] to output zero_flag.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