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56C" w:rsidRPr="0026656C" w:rsidRDefault="0026656C" w:rsidP="002665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6656C" w:rsidRPr="0026656C" w:rsidRDefault="0026656C" w:rsidP="0026656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6656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Data Collection and Preprocessing </w:t>
      </w:r>
      <w:r w:rsidR="001446D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Report</w:t>
      </w:r>
    </w:p>
    <w:p w:rsidR="0026656C" w:rsidRPr="0026656C" w:rsidRDefault="0026656C" w:rsidP="002665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96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0"/>
        <w:gridCol w:w="7336"/>
      </w:tblGrid>
      <w:tr w:rsidR="0026656C" w:rsidRPr="0026656C" w:rsidTr="0026656C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6656C" w:rsidRPr="0026656C" w:rsidRDefault="0026656C" w:rsidP="0026656C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6656C" w:rsidRPr="0026656C" w:rsidRDefault="0026656C" w:rsidP="0026656C">
            <w:pPr>
              <w:pStyle w:val="NormalWeb"/>
              <w:spacing w:before="0" w:beforeAutospacing="0" w:after="160" w:afterAutospacing="0"/>
            </w:pPr>
            <w:r w:rsidRPr="0026656C">
              <w:rPr>
                <w:color w:val="000000"/>
              </w:rPr>
              <w:t>1</w:t>
            </w:r>
            <w:r>
              <w:rPr>
                <w:color w:val="000000"/>
              </w:rPr>
              <w:t>8</w:t>
            </w:r>
            <w:r w:rsidRPr="0026656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September</w:t>
            </w:r>
            <w:r w:rsidRPr="0026656C">
              <w:rPr>
                <w:color w:val="000000"/>
              </w:rPr>
              <w:t xml:space="preserve"> 202</w:t>
            </w:r>
            <w:r>
              <w:rPr>
                <w:color w:val="000000"/>
              </w:rPr>
              <w:t>6</w:t>
            </w:r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26656C" w:rsidRPr="0026656C" w:rsidTr="0026656C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6656C" w:rsidRPr="0026656C" w:rsidRDefault="0026656C" w:rsidP="0026656C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6656C" w:rsidRPr="0026656C" w:rsidRDefault="0026656C" w:rsidP="0026656C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MCA</w:t>
            </w:r>
          </w:p>
        </w:tc>
      </w:tr>
      <w:tr w:rsidR="0026656C" w:rsidRPr="0026656C" w:rsidTr="0026656C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6656C" w:rsidRPr="0026656C" w:rsidRDefault="0026656C" w:rsidP="0026656C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6656C" w:rsidRPr="0026656C" w:rsidRDefault="0026656C" w:rsidP="0026656C">
            <w:pPr>
              <w:rPr>
                <w:rFonts w:cstheme="minorHAnsi"/>
                <w:bCs/>
                <w:color w:val="0A0A0A"/>
                <w:sz w:val="24"/>
                <w:szCs w:val="24"/>
                <w:shd w:val="clear" w:color="auto" w:fill="FFFFFF"/>
              </w:rPr>
            </w:pPr>
            <w:r w:rsidRPr="009026FD">
              <w:rPr>
                <w:rFonts w:cstheme="minorHAnsi"/>
                <w:bCs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  <w:r>
              <w:rPr>
                <w:rFonts w:cstheme="minorHAnsi"/>
                <w:bCs/>
                <w:color w:val="0A0A0A"/>
                <w:sz w:val="24"/>
                <w:szCs w:val="24"/>
                <w:shd w:val="clear" w:color="auto" w:fill="FFFFFF"/>
              </w:rPr>
              <w:t>s</w:t>
            </w:r>
          </w:p>
        </w:tc>
      </w:tr>
      <w:tr w:rsidR="0026656C" w:rsidRPr="0026656C" w:rsidTr="0026656C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6656C" w:rsidRPr="0026656C" w:rsidRDefault="0026656C" w:rsidP="0026656C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6656C" w:rsidRPr="0026656C" w:rsidRDefault="0026656C" w:rsidP="0026656C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 Marks</w:t>
            </w:r>
          </w:p>
        </w:tc>
      </w:tr>
    </w:tbl>
    <w:p w:rsidR="007560A8" w:rsidRDefault="007560A8" w:rsidP="0026656C"/>
    <w:p w:rsidR="0026656C" w:rsidRPr="0026656C" w:rsidRDefault="0026656C" w:rsidP="0026656C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6656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Data Exploration and Preprocessing </w:t>
      </w:r>
    </w:p>
    <w:p w:rsidR="0026656C" w:rsidRPr="0026656C" w:rsidRDefault="0026656C" w:rsidP="0026656C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6656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:rsidR="0026656C" w:rsidRPr="0026656C" w:rsidRDefault="0026656C" w:rsidP="002665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7"/>
        <w:gridCol w:w="7353"/>
      </w:tblGrid>
      <w:tr w:rsidR="0026656C" w:rsidRPr="0026656C" w:rsidTr="0026656C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Description</w:t>
            </w:r>
          </w:p>
        </w:tc>
      </w:tr>
      <w:tr w:rsidR="0026656C" w:rsidRPr="0026656C" w:rsidTr="0026656C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Data Overview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Identified primary data sources and schema properties. Documented baseline record counts and key attributes.</w:t>
            </w:r>
          </w:p>
        </w:tc>
      </w:tr>
      <w:tr w:rsidR="0026656C" w:rsidRPr="0026656C" w:rsidTr="0026656C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Replaced or imputed missing values to eliminate blanks. Removed redundant rows to maintain dataset unique constraints. Corrected structural errors and formatting anomalies.</w:t>
            </w:r>
          </w:p>
        </w:tc>
      </w:tr>
      <w:tr w:rsidR="0026656C" w:rsidRPr="0026656C" w:rsidTr="0026656C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Data Transformation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Filtered out irrelevant historical records and sorted chronologically. Pivoted/ unpivoted  data to construct an optimized tabular layout. Developed custom M-code calculated columns for business logic.</w:t>
            </w:r>
          </w:p>
        </w:tc>
      </w:tr>
      <w:tr w:rsidR="0026656C" w:rsidRPr="0026656C" w:rsidTr="0026656C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Data Type Conversion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Validated and explicitly cast data into proper text, numeric, and Boolean  types. Converted text-based date strings into standardized temporal objects.</w:t>
            </w:r>
          </w:p>
        </w:tc>
      </w:tr>
      <w:tr w:rsidR="0026656C" w:rsidRPr="0026656C" w:rsidTr="0026656C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Column Splitting and Merging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Separated composite strings (e.g., full codes) into granular fields. Concatenated discrete attributes into consolidated columns for clean reporting.</w:t>
            </w:r>
          </w:p>
        </w:tc>
      </w:tr>
      <w:tr w:rsidR="0026656C" w:rsidRPr="0026656C" w:rsidTr="0026656C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Data Modeling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Connected dimension and fact tables using proper relationships (e.g., 1</w:t>
            </w:r>
            <w:r w:rsidR="00620B1B">
              <w:t xml:space="preserve"> </w:t>
            </w:r>
            <w:r>
              <w:t>:*).</w:t>
            </w:r>
            <w:r w:rsidR="00620B1B">
              <w:t xml:space="preserve"> </w:t>
            </w:r>
            <w:r>
              <w:t>Authored analytical calculated measures for dynamic aggregations.</w:t>
            </w:r>
          </w:p>
        </w:tc>
      </w:tr>
      <w:tr w:rsidR="0026656C" w:rsidRPr="0026656C" w:rsidTr="0026656C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6656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Save Processed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6656C" w:rsidRPr="0026656C" w:rsidRDefault="0026656C" w:rsidP="002665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Exported the operationalized dataset to its final destination workspace. Ensured compatibility with scheduled data refresh loops.</w:t>
            </w:r>
          </w:p>
        </w:tc>
      </w:tr>
    </w:tbl>
    <w:p w:rsidR="0026656C" w:rsidRPr="0026656C" w:rsidRDefault="0026656C" w:rsidP="0026656C"/>
    <w:sectPr w:rsidR="0026656C" w:rsidRPr="0026656C" w:rsidSect="00AF1C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026FD"/>
    <w:rsid w:val="001111A4"/>
    <w:rsid w:val="001446DC"/>
    <w:rsid w:val="0026656C"/>
    <w:rsid w:val="003B52B2"/>
    <w:rsid w:val="004369DF"/>
    <w:rsid w:val="004A4621"/>
    <w:rsid w:val="004C4271"/>
    <w:rsid w:val="00512FBB"/>
    <w:rsid w:val="00620B1B"/>
    <w:rsid w:val="007560A8"/>
    <w:rsid w:val="007802CC"/>
    <w:rsid w:val="009026FD"/>
    <w:rsid w:val="00A93EEA"/>
    <w:rsid w:val="00AC6111"/>
    <w:rsid w:val="00AF1CC0"/>
    <w:rsid w:val="00BA4D93"/>
    <w:rsid w:val="00C34D76"/>
    <w:rsid w:val="00E33BB4"/>
    <w:rsid w:val="00E5202A"/>
    <w:rsid w:val="00EA2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5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59"/>
    <w:rsid w:val="009026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3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2026-09-19T06:36:00Z</dcterms:created>
  <dcterms:modified xsi:type="dcterms:W3CDTF">2026-09-19T06:37:00Z</dcterms:modified>
</cp:coreProperties>
</file>