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26D73D" w14:textId="7A6DBA28" w:rsidR="00DA694E" w:rsidRPr="00DA694E" w:rsidRDefault="00DA694E" w:rsidP="00DA694E">
      <w:r w:rsidRPr="00DA694E">
        <w:rPr>
          <w:b/>
          <w:bCs/>
        </w:rPr>
        <w:t>Mobile Application Development:</w:t>
      </w:r>
      <w:r w:rsidRPr="00DA694E">
        <w:t xml:space="preserve"> Develop a mobile app version of the system to allow donors and healthcare providers to easily access the platform from their smartphones, improving convenience and engagement.</w:t>
      </w:r>
    </w:p>
    <w:p w14:paraId="4F1C09B7" w14:textId="10116E78" w:rsidR="00DA694E" w:rsidRPr="00DA694E" w:rsidRDefault="00DA694E" w:rsidP="00DA694E">
      <w:r w:rsidRPr="00DA694E">
        <w:rPr>
          <w:b/>
          <w:bCs/>
        </w:rPr>
        <w:t>Blood Donation Reminders:</w:t>
      </w:r>
      <w:r w:rsidRPr="00DA694E">
        <w:t xml:space="preserve"> Implement a notification system that sends reminders to donors when they are eligible for another donation, encouraging regular donations and ensuring a steady blood supply.</w:t>
      </w:r>
    </w:p>
    <w:p w14:paraId="01AD810F" w14:textId="325233A1" w:rsidR="00DA694E" w:rsidRPr="00DA694E" w:rsidRDefault="00DA694E" w:rsidP="00DA694E">
      <w:r w:rsidRPr="00DA694E">
        <w:rPr>
          <w:b/>
          <w:bCs/>
        </w:rPr>
        <w:t>Blood Donation Analytics:</w:t>
      </w:r>
      <w:r w:rsidRPr="00DA694E">
        <w:t xml:space="preserve"> Integrate data analytics tools to track donation trends, identify areas with the highest demand, and optimize blood inventory management for better resource allocation.</w:t>
      </w:r>
    </w:p>
    <w:p w14:paraId="783CCC2D" w14:textId="33AAFA01" w:rsidR="00DA694E" w:rsidRPr="00DA694E" w:rsidRDefault="00DA694E" w:rsidP="00DA694E">
      <w:r w:rsidRPr="00DA694E">
        <w:rPr>
          <w:b/>
          <w:bCs/>
        </w:rPr>
        <w:t>AI-Based Donor Matching:</w:t>
      </w:r>
      <w:r w:rsidRPr="00DA694E">
        <w:t xml:space="preserve"> Use artificial intelligence to match donors with patient blood requests based on compatibility and proximity, ensuring faster and more efficient blood donation processes.</w:t>
      </w:r>
    </w:p>
    <w:p w14:paraId="4F71CF3D" w14:textId="56E1F881" w:rsidR="00DA694E" w:rsidRPr="00DA694E" w:rsidRDefault="00DA694E" w:rsidP="00DA694E">
      <w:r w:rsidRPr="00DA694E">
        <w:rPr>
          <w:b/>
          <w:bCs/>
        </w:rPr>
        <w:t>Multi-Language Support:</w:t>
      </w:r>
      <w:r w:rsidRPr="00DA694E">
        <w:t xml:space="preserve"> Add support for multiple languages to make the system accessible to a wider range of users, especially in regions with diverse populations.</w:t>
      </w:r>
    </w:p>
    <w:p w14:paraId="5C282F80" w14:textId="4BA6E992" w:rsidR="00DA694E" w:rsidRPr="00DA694E" w:rsidRDefault="00DA694E" w:rsidP="00DA694E">
      <w:r w:rsidRPr="00DA694E">
        <w:rPr>
          <w:b/>
          <w:bCs/>
        </w:rPr>
        <w:t>Emergency Alerts:</w:t>
      </w:r>
      <w:r w:rsidRPr="00DA694E">
        <w:t xml:space="preserve"> Integrate an emergency alert system to notify donors in case of urgent blood shortages, encouraging them to donate immediately in critical situations.</w:t>
      </w:r>
    </w:p>
    <w:p w14:paraId="0CB32143" w14:textId="23443E8A" w:rsidR="00DA694E" w:rsidRPr="00DA694E" w:rsidRDefault="00DA694E" w:rsidP="00DA694E">
      <w:r w:rsidRPr="00DA694E">
        <w:rPr>
          <w:b/>
          <w:bCs/>
        </w:rPr>
        <w:t>Blood Type Prediction:</w:t>
      </w:r>
      <w:r w:rsidRPr="00DA694E">
        <w:t xml:space="preserve"> Implement a feature that predicts the availability of specific blood types based on past donation data, helping blood banks plan better for future needs.</w:t>
      </w:r>
    </w:p>
    <w:p w14:paraId="4F0FC00F" w14:textId="63BD66DB" w:rsidR="00DA694E" w:rsidRPr="00DA694E" w:rsidRDefault="00DA694E" w:rsidP="00DA694E">
      <w:r w:rsidRPr="00DA694E">
        <w:rPr>
          <w:b/>
          <w:bCs/>
        </w:rPr>
        <w:t>Donor Ratings and Feedback:</w:t>
      </w:r>
      <w:r w:rsidRPr="00DA694E">
        <w:t xml:space="preserve"> Allow recipients and healthcare providers to rate their experience with donors, improving transparency and trust within the system.</w:t>
      </w:r>
    </w:p>
    <w:p w14:paraId="2A47EC8C" w14:textId="28AC8065" w:rsidR="00DA694E" w:rsidRPr="00DA694E" w:rsidRDefault="00DA694E" w:rsidP="00DA694E">
      <w:r w:rsidRPr="00DA694E">
        <w:rPr>
          <w:b/>
          <w:bCs/>
        </w:rPr>
        <w:t>Integration with Hospitals and Clinics:</w:t>
      </w:r>
      <w:r w:rsidRPr="00DA694E">
        <w:t xml:space="preserve"> Extend the system's reach by integrating it with local hospitals, clinics, and health organizations for seamless blood request processing and donor coordination.</w:t>
      </w:r>
    </w:p>
    <w:p w14:paraId="244A7C52" w14:textId="02618A9B" w:rsidR="00DA694E" w:rsidRPr="00DA694E" w:rsidRDefault="00DA694E" w:rsidP="00DA694E">
      <w:r w:rsidRPr="00DA694E">
        <w:rPr>
          <w:b/>
          <w:bCs/>
        </w:rPr>
        <w:t>Blockchain for Blood Donation Tracking:</w:t>
      </w:r>
      <w:r w:rsidRPr="00DA694E">
        <w:t xml:space="preserve"> Implement blockchain technology to ensure transparent and secure tracking of blood donations, ensuring that all steps from collection to transfusion are properly documented and verified.</w:t>
      </w:r>
    </w:p>
    <w:p w14:paraId="759BC5FA" w14:textId="77777777" w:rsidR="002B7D2C" w:rsidRPr="00DA694E" w:rsidRDefault="002B7D2C" w:rsidP="00DA694E"/>
    <w:sectPr w:rsidR="002B7D2C" w:rsidRPr="00DA694E" w:rsidSect="00E77475">
      <w:type w:val="continuous"/>
      <w:pgSz w:w="12240" w:h="15840" w:code="1"/>
      <w:pgMar w:top="1378" w:right="1480" w:bottom="278" w:left="1338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B0A"/>
    <w:rsid w:val="00064B0A"/>
    <w:rsid w:val="001B3E49"/>
    <w:rsid w:val="0024008D"/>
    <w:rsid w:val="002B7D2C"/>
    <w:rsid w:val="003D40F2"/>
    <w:rsid w:val="003E2E3C"/>
    <w:rsid w:val="00575C8B"/>
    <w:rsid w:val="006C24E1"/>
    <w:rsid w:val="00AC25B5"/>
    <w:rsid w:val="00B34FCC"/>
    <w:rsid w:val="00B60178"/>
    <w:rsid w:val="00B831BD"/>
    <w:rsid w:val="00DA694E"/>
    <w:rsid w:val="00E77475"/>
    <w:rsid w:val="00EE0F4D"/>
    <w:rsid w:val="00F31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C3066"/>
  <w15:chartTrackingRefBased/>
  <w15:docId w15:val="{E9F5542F-3A0F-4508-82DC-D95A6C0F8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4957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5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283</Words>
  <Characters>1616</Characters>
  <Application>Microsoft Office Word</Application>
  <DocSecurity>0</DocSecurity>
  <Lines>13</Lines>
  <Paragraphs>3</Paragraphs>
  <ScaleCrop>false</ScaleCrop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saikumar velmula</dc:creator>
  <cp:keywords/>
  <dc:description/>
  <cp:lastModifiedBy>saikumar velmula</cp:lastModifiedBy>
  <cp:revision>2</cp:revision>
  <dcterms:created xsi:type="dcterms:W3CDTF">2024-12-11T12:14:00Z</dcterms:created>
  <dcterms:modified xsi:type="dcterms:W3CDTF">2024-12-11T12:14:00Z</dcterms:modified>
</cp:coreProperties>
</file>