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612968" w14:textId="2F3643FB" w:rsidR="00696BD2" w:rsidRPr="00696BD2" w:rsidRDefault="00696BD2" w:rsidP="00696BD2">
      <w:r w:rsidRPr="00696BD2">
        <w:rPr>
          <w:b/>
          <w:bCs/>
        </w:rPr>
        <w:t>All Donors:</w:t>
      </w:r>
      <w:r w:rsidRPr="00696BD2">
        <w:t xml:space="preserve"> Displays a list of all registered donors in the system, allowing healthcare providers to easily view and manage donor information.</w:t>
      </w:r>
    </w:p>
    <w:p w14:paraId="627E3C1E" w14:textId="11134438" w:rsidR="00696BD2" w:rsidRPr="00696BD2" w:rsidRDefault="00696BD2" w:rsidP="00696BD2">
      <w:r w:rsidRPr="00696BD2">
        <w:rPr>
          <w:b/>
          <w:bCs/>
        </w:rPr>
        <w:t>Request Blood:</w:t>
      </w:r>
      <w:r w:rsidRPr="00696BD2">
        <w:t xml:space="preserve"> Enables patients or healthcare providers to submit blood requests based on their requirements, including blood type, quantity, and urgency.</w:t>
      </w:r>
    </w:p>
    <w:p w14:paraId="1FD533BA" w14:textId="5F3636D0" w:rsidR="00696BD2" w:rsidRPr="00696BD2" w:rsidRDefault="00696BD2" w:rsidP="00696BD2">
      <w:r w:rsidRPr="00696BD2">
        <w:rPr>
          <w:b/>
          <w:bCs/>
        </w:rPr>
        <w:t>Register as Donor:</w:t>
      </w:r>
      <w:r w:rsidRPr="00696BD2">
        <w:t xml:space="preserve"> Allows new users to sign up as blood donors by providing necessary details, such as name, contact information, and medical history.</w:t>
      </w:r>
    </w:p>
    <w:p w14:paraId="512E1E77" w14:textId="1E7CD921" w:rsidR="00696BD2" w:rsidRPr="00696BD2" w:rsidRDefault="00696BD2" w:rsidP="00696BD2">
      <w:r w:rsidRPr="00696BD2">
        <w:rPr>
          <w:b/>
          <w:bCs/>
        </w:rPr>
        <w:t>Donor Login:</w:t>
      </w:r>
      <w:r w:rsidRPr="00696BD2">
        <w:t xml:space="preserve"> Allows registered donors to log into the system using their credentials (username and password) to access their account and perform actions like viewing requests or donating blood.</w:t>
      </w:r>
    </w:p>
    <w:p w14:paraId="7153A866" w14:textId="6C6E8507" w:rsidR="00696BD2" w:rsidRPr="00696BD2" w:rsidRDefault="00696BD2" w:rsidP="00696BD2">
      <w:r w:rsidRPr="00696BD2">
        <w:rPr>
          <w:b/>
          <w:bCs/>
        </w:rPr>
        <w:t>See All Requests:</w:t>
      </w:r>
      <w:r w:rsidRPr="00696BD2">
        <w:t xml:space="preserve"> Provides registered donors with a list of active patient blood requests, enabling them to choose and respond to requests that match their eligibility and availability.</w:t>
      </w:r>
    </w:p>
    <w:p w14:paraId="317043D9" w14:textId="4FE06C00" w:rsidR="00696BD2" w:rsidRPr="00696BD2" w:rsidRDefault="00696BD2" w:rsidP="00696BD2">
      <w:r w:rsidRPr="00696BD2">
        <w:rPr>
          <w:b/>
          <w:bCs/>
        </w:rPr>
        <w:t>Profile of Donor:</w:t>
      </w:r>
      <w:r w:rsidRPr="00696BD2">
        <w:t xml:space="preserve"> Displays the personal and medical details of the donor, including contact information, donation history, and eligibility status, for easy reference by both the donor and the system administrators.</w:t>
      </w:r>
    </w:p>
    <w:p w14:paraId="3AE799CC" w14:textId="25608942" w:rsidR="00696BD2" w:rsidRPr="00696BD2" w:rsidRDefault="00696BD2" w:rsidP="00696BD2">
      <w:r w:rsidRPr="00696BD2">
        <w:rPr>
          <w:b/>
          <w:bCs/>
        </w:rPr>
        <w:t>Edit Profile:</w:t>
      </w:r>
      <w:r w:rsidRPr="00696BD2">
        <w:t xml:space="preserve"> Allows donors to update their personal and medical details, ensuring that their information remains current and accurate for future donations.</w:t>
      </w:r>
    </w:p>
    <w:p w14:paraId="62040944" w14:textId="0192C859" w:rsidR="00696BD2" w:rsidRPr="00696BD2" w:rsidRDefault="00696BD2" w:rsidP="00696BD2">
      <w:r w:rsidRPr="00696BD2">
        <w:rPr>
          <w:b/>
          <w:bCs/>
        </w:rPr>
        <w:t>Logout:</w:t>
      </w:r>
      <w:r w:rsidRPr="00696BD2">
        <w:t xml:space="preserve"> Logs the donor out of the system, ensuring that their account is secure and preventing unauthorized access after their session.</w:t>
      </w:r>
    </w:p>
    <w:p w14:paraId="24A5A52D" w14:textId="77777777" w:rsidR="002B7D2C" w:rsidRDefault="002B7D2C"/>
    <w:sectPr w:rsidR="002B7D2C" w:rsidSect="00E77475">
      <w:type w:val="continuous"/>
      <w:pgSz w:w="12240" w:h="15840" w:code="1"/>
      <w:pgMar w:top="1378" w:right="1480" w:bottom="278" w:left="1338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357"/>
    <w:rsid w:val="000E3307"/>
    <w:rsid w:val="001B3E49"/>
    <w:rsid w:val="0024008D"/>
    <w:rsid w:val="002B7D2C"/>
    <w:rsid w:val="003D40F2"/>
    <w:rsid w:val="003E2E3C"/>
    <w:rsid w:val="00575C8B"/>
    <w:rsid w:val="00696BD2"/>
    <w:rsid w:val="006C24E1"/>
    <w:rsid w:val="00AC25B5"/>
    <w:rsid w:val="00B34FCC"/>
    <w:rsid w:val="00B60178"/>
    <w:rsid w:val="00B831BD"/>
    <w:rsid w:val="00BE0357"/>
    <w:rsid w:val="00E77475"/>
    <w:rsid w:val="00F31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F80866C-18AF-47DA-85AC-9D0361096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667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52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199</Words>
  <Characters>1139</Characters>
  <Application>Microsoft Office Word</Application>
  <DocSecurity>0</DocSecurity>
  <Lines>9</Lines>
  <Paragraphs>2</Paragraphs>
  <ScaleCrop>false</ScaleCrop>
  <Company/>
  <LinksUpToDate>false</LinksUpToDate>
  <CharactersWithSpaces>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saikumar velmula</dc:creator>
  <cp:keywords/>
  <dc:description/>
  <cp:lastModifiedBy>saikumar velmula</cp:lastModifiedBy>
  <cp:revision>2</cp:revision>
  <dcterms:created xsi:type="dcterms:W3CDTF">2024-12-11T12:11:00Z</dcterms:created>
  <dcterms:modified xsi:type="dcterms:W3CDTF">2024-12-11T12:12:00Z</dcterms:modified>
</cp:coreProperties>
</file>