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43A88" w14:textId="77777777" w:rsidR="00CD0F75" w:rsidRPr="00BC7FD3" w:rsidRDefault="00CD0F75" w:rsidP="00CD0F75">
      <w:pPr>
        <w:pStyle w:val="NormalWeb"/>
        <w:rPr>
          <w:rStyle w:val="Strong"/>
          <w:rFonts w:ascii="Agency FB" w:eastAsiaTheme="majorEastAsia" w:hAnsi="Agency FB"/>
          <w:sz w:val="36"/>
          <w:szCs w:val="36"/>
          <w:u w:val="single"/>
        </w:rPr>
      </w:pPr>
      <w:proofErr w:type="gramStart"/>
      <w:r w:rsidRPr="00BC7FD3">
        <w:rPr>
          <w:rStyle w:val="Strong"/>
          <w:rFonts w:ascii="Agency FB" w:eastAsiaTheme="majorEastAsia" w:hAnsi="Agency FB"/>
          <w:color w:val="EE0000"/>
          <w:sz w:val="36"/>
          <w:szCs w:val="36"/>
          <w:u w:val="single"/>
        </w:rPr>
        <w:t>TITLE</w:t>
      </w:r>
      <w:r>
        <w:rPr>
          <w:rStyle w:val="Strong"/>
          <w:rFonts w:ascii="Agency FB" w:eastAsiaTheme="majorEastAsia" w:hAnsi="Agency FB"/>
          <w:sz w:val="36"/>
          <w:szCs w:val="36"/>
          <w:u w:val="single"/>
        </w:rPr>
        <w:t>:</w:t>
      </w:r>
      <w:r w:rsidRPr="00BC7FD3">
        <w:rPr>
          <w:rStyle w:val="Strong"/>
          <w:rFonts w:ascii="Agency FB" w:eastAsiaTheme="majorEastAsia" w:hAnsi="Agency FB"/>
          <w:sz w:val="36"/>
          <w:szCs w:val="36"/>
          <w:u w:val="single"/>
        </w:rPr>
        <w:t>CAUSAL</w:t>
      </w:r>
      <w:proofErr w:type="gramEnd"/>
      <w:r w:rsidRPr="00BC7FD3">
        <w:rPr>
          <w:rStyle w:val="Strong"/>
          <w:rFonts w:ascii="Agency FB" w:eastAsiaTheme="majorEastAsia" w:hAnsi="Agency FB"/>
          <w:sz w:val="36"/>
          <w:szCs w:val="36"/>
          <w:u w:val="single"/>
        </w:rPr>
        <w:t xml:space="preserve"> CONTAINMENT OF ONLINE MISINFORMATION VIA TEMPORAL-MULTIPLEX GRAPH NEURAL NETS AND COUNTERFACTUAL AGENT-BASED INTERVENTIONS.</w:t>
      </w:r>
    </w:p>
    <w:p w14:paraId="09D63379" w14:textId="77777777" w:rsidR="00CD0F75" w:rsidRPr="00CE55C5" w:rsidRDefault="00CD0F75" w:rsidP="00CD0F75">
      <w:pPr>
        <w:pStyle w:val="NormalWeb"/>
        <w:rPr>
          <w:sz w:val="36"/>
          <w:szCs w:val="36"/>
          <w:u w:val="single"/>
        </w:rPr>
      </w:pPr>
    </w:p>
    <w:p w14:paraId="7981680B" w14:textId="77777777" w:rsidR="00CD0F75" w:rsidRPr="00236CFF" w:rsidRDefault="00CD0F75" w:rsidP="00CD0F75">
      <w:pPr>
        <w:rPr>
          <w:rFonts w:ascii="Georgia Pro Black" w:hAnsi="Georgia Pro Black"/>
          <w:b/>
          <w:bCs/>
          <w:sz w:val="36"/>
          <w:szCs w:val="36"/>
        </w:rPr>
      </w:pPr>
      <w:r>
        <w:rPr>
          <w:rFonts w:ascii="Georgia Pro Black" w:hAnsi="Georgia Pro Black"/>
          <w:b/>
          <w:bCs/>
          <w:sz w:val="36"/>
          <w:szCs w:val="36"/>
        </w:rPr>
        <w:t>I.</w:t>
      </w:r>
      <w:r w:rsidRPr="00236CFF">
        <w:rPr>
          <w:rFonts w:ascii="Georgia Pro Black" w:hAnsi="Georgia Pro Black"/>
          <w:b/>
          <w:bCs/>
          <w:sz w:val="36"/>
          <w:szCs w:val="36"/>
        </w:rPr>
        <w:t>ABSTRACT</w:t>
      </w:r>
    </w:p>
    <w:p w14:paraId="74816BF3" w14:textId="77777777" w:rsidR="00CD0F75" w:rsidRDefault="00CD0F75" w:rsidP="00CD0F75">
      <w:pPr>
        <w:rPr>
          <w:rFonts w:ascii="Times New Roman" w:hAnsi="Times New Roman" w:cs="Times New Roman"/>
          <w:sz w:val="28"/>
          <w:szCs w:val="28"/>
        </w:rPr>
      </w:pPr>
      <w:r w:rsidRPr="00DA678A">
        <w:rPr>
          <w:rFonts w:ascii="Times New Roman" w:hAnsi="Times New Roman" w:cs="Times New Roman"/>
          <w:sz w:val="28"/>
          <w:szCs w:val="28"/>
        </w:rPr>
        <w:t xml:space="preserve">The rapid and cross-platform spread of online misinformation presents a serious threat to social stability, public health, and democratic discourse. While recent advances in machine learning have improved misinformation detection, most approaches remain </w:t>
      </w:r>
      <w:r w:rsidRPr="00DA678A">
        <w:rPr>
          <w:rFonts w:ascii="Times New Roman" w:hAnsi="Times New Roman" w:cs="Times New Roman"/>
          <w:i/>
          <w:iCs/>
          <w:sz w:val="28"/>
          <w:szCs w:val="28"/>
        </w:rPr>
        <w:t>diagnostic</w:t>
      </w:r>
      <w:r w:rsidRPr="00DA678A">
        <w:rPr>
          <w:rFonts w:ascii="Times New Roman" w:hAnsi="Times New Roman" w:cs="Times New Roman"/>
          <w:sz w:val="28"/>
          <w:szCs w:val="28"/>
        </w:rPr>
        <w:t xml:space="preserve"> rather than </w:t>
      </w:r>
      <w:r w:rsidRPr="00DA678A">
        <w:rPr>
          <w:rFonts w:ascii="Times New Roman" w:hAnsi="Times New Roman" w:cs="Times New Roman"/>
          <w:i/>
          <w:iCs/>
          <w:sz w:val="28"/>
          <w:szCs w:val="28"/>
        </w:rPr>
        <w:t>prescriptive</w:t>
      </w:r>
      <w:r w:rsidRPr="00DA678A">
        <w:rPr>
          <w:rFonts w:ascii="Times New Roman" w:hAnsi="Times New Roman" w:cs="Times New Roman"/>
          <w:sz w:val="28"/>
          <w:szCs w:val="28"/>
        </w:rPr>
        <w:t xml:space="preserve">, offering limited insight into how to effectively contain misinformation once it begins to propagate. This paper proposes a novel framework, </w:t>
      </w:r>
      <w:r w:rsidRPr="00DA678A">
        <w:rPr>
          <w:rFonts w:ascii="Times New Roman" w:hAnsi="Times New Roman" w:cs="Times New Roman"/>
          <w:b/>
          <w:bCs/>
          <w:sz w:val="28"/>
          <w:szCs w:val="28"/>
        </w:rPr>
        <w:t>Causal Containment of Online Misinformation via Temporal-Multiplex Graph Neural Networks (TM-GNN) and Counterfactual Agent-based Interventions</w:t>
      </w:r>
      <w:r w:rsidRPr="00DA678A">
        <w:rPr>
          <w:rFonts w:ascii="Times New Roman" w:hAnsi="Times New Roman" w:cs="Times New Roman"/>
          <w:sz w:val="28"/>
          <w:szCs w:val="28"/>
        </w:rPr>
        <w:t xml:space="preserve">, which integrates causal inference, temporal graph representation learning, and agent-based simulation to design low-cost, explainable containment strategies. The proposed TM-GNN captures multi-platform and multi-interaction dynamics by </w:t>
      </w:r>
      <w:proofErr w:type="spellStart"/>
      <w:r w:rsidRPr="00DA678A">
        <w:rPr>
          <w:rFonts w:ascii="Times New Roman" w:hAnsi="Times New Roman" w:cs="Times New Roman"/>
          <w:sz w:val="28"/>
          <w:szCs w:val="28"/>
        </w:rPr>
        <w:t>modeling</w:t>
      </w:r>
      <w:proofErr w:type="spellEnd"/>
      <w:r w:rsidRPr="00DA678A">
        <w:rPr>
          <w:rFonts w:ascii="Times New Roman" w:hAnsi="Times New Roman" w:cs="Times New Roman"/>
          <w:sz w:val="28"/>
          <w:szCs w:val="28"/>
        </w:rPr>
        <w:t xml:space="preserve"> social networks as temporal-multiplex graphs, enabling the identification of causal influence pathways in information diffusion. A counterfactual agent-based simulator is then calibrated using learned propagation parameters to evaluate “what-if” intervention scenarios—such as targeted correction dissemination, content visibility adjustments, and credibility-based throttling—under realistic </w:t>
      </w:r>
      <w:proofErr w:type="spellStart"/>
      <w:r w:rsidRPr="00DA678A">
        <w:rPr>
          <w:rFonts w:ascii="Times New Roman" w:hAnsi="Times New Roman" w:cs="Times New Roman"/>
          <w:sz w:val="28"/>
          <w:szCs w:val="28"/>
        </w:rPr>
        <w:t>behavioral</w:t>
      </w:r>
      <w:proofErr w:type="spellEnd"/>
      <w:r w:rsidRPr="00DA678A">
        <w:rPr>
          <w:rFonts w:ascii="Times New Roman" w:hAnsi="Times New Roman" w:cs="Times New Roman"/>
          <w:sz w:val="28"/>
          <w:szCs w:val="28"/>
        </w:rPr>
        <w:t xml:space="preserve"> responses. Experiments on synthetic and public misinformation datasets demonstrate that the proposed framework reduces misinformation cascade size by up to </w:t>
      </w:r>
      <w:r w:rsidRPr="00DA678A">
        <w:rPr>
          <w:rFonts w:ascii="Times New Roman" w:hAnsi="Times New Roman" w:cs="Times New Roman"/>
          <w:b/>
          <w:bCs/>
          <w:sz w:val="28"/>
          <w:szCs w:val="28"/>
        </w:rPr>
        <w:t>38%</w:t>
      </w:r>
      <w:r w:rsidRPr="00DA678A">
        <w:rPr>
          <w:rFonts w:ascii="Times New Roman" w:hAnsi="Times New Roman" w:cs="Times New Roman"/>
          <w:sz w:val="28"/>
          <w:szCs w:val="28"/>
        </w:rPr>
        <w:t xml:space="preserve"> compared to baseline suppression methods, while maintaining fairness and interpretability. The results highlight the potential of causal, graph-based intervention </w:t>
      </w:r>
      <w:proofErr w:type="spellStart"/>
      <w:r w:rsidRPr="00DA678A">
        <w:rPr>
          <w:rFonts w:ascii="Times New Roman" w:hAnsi="Times New Roman" w:cs="Times New Roman"/>
          <w:sz w:val="28"/>
          <w:szCs w:val="28"/>
        </w:rPr>
        <w:t>modeling</w:t>
      </w:r>
      <w:proofErr w:type="spellEnd"/>
      <w:r w:rsidRPr="00DA678A">
        <w:rPr>
          <w:rFonts w:ascii="Times New Roman" w:hAnsi="Times New Roman" w:cs="Times New Roman"/>
          <w:sz w:val="28"/>
          <w:szCs w:val="28"/>
        </w:rPr>
        <w:t xml:space="preserve"> as a transparent and data-efficient approach to combating online misinformation across complex social ecosystems.</w:t>
      </w:r>
    </w:p>
    <w:p w14:paraId="24173028" w14:textId="77777777" w:rsidR="00CD0F75" w:rsidRPr="00DA678A" w:rsidRDefault="00CD0F75" w:rsidP="00CD0F75">
      <w:pPr>
        <w:rPr>
          <w:rFonts w:ascii="Times New Roman" w:hAnsi="Times New Roman" w:cs="Times New Roman"/>
          <w:sz w:val="28"/>
          <w:szCs w:val="28"/>
        </w:rPr>
      </w:pPr>
    </w:p>
    <w:p w14:paraId="289F3125" w14:textId="77777777" w:rsidR="00CD0F75" w:rsidRPr="004B376F" w:rsidRDefault="00CD0F75" w:rsidP="00CD0F75">
      <w:pPr>
        <w:rPr>
          <w:rFonts w:ascii="Georgia Pro Black" w:hAnsi="Georgia Pro Black"/>
          <w:b/>
          <w:bCs/>
          <w:sz w:val="36"/>
          <w:szCs w:val="36"/>
        </w:rPr>
      </w:pPr>
      <w:r w:rsidRPr="004B376F">
        <w:rPr>
          <w:rFonts w:ascii="Georgia Pro Black" w:hAnsi="Georgia Pro Black"/>
          <w:b/>
          <w:bCs/>
          <w:sz w:val="36"/>
          <w:szCs w:val="36"/>
        </w:rPr>
        <w:t>I</w:t>
      </w:r>
      <w:r>
        <w:rPr>
          <w:rFonts w:ascii="Georgia Pro Black" w:hAnsi="Georgia Pro Black"/>
          <w:b/>
          <w:bCs/>
          <w:sz w:val="36"/>
          <w:szCs w:val="36"/>
        </w:rPr>
        <w:t>I</w:t>
      </w:r>
      <w:r w:rsidRPr="004B376F">
        <w:rPr>
          <w:rFonts w:ascii="Georgia Pro Black" w:hAnsi="Georgia Pro Black"/>
          <w:b/>
          <w:bCs/>
          <w:sz w:val="36"/>
          <w:szCs w:val="36"/>
        </w:rPr>
        <w:t>. INTRODUCTION</w:t>
      </w:r>
    </w:p>
    <w:p w14:paraId="7E2D1E45" w14:textId="77777777" w:rsidR="00CD0F75" w:rsidRPr="008145A6" w:rsidRDefault="00CD0F75" w:rsidP="00CD0F75">
      <w:pPr>
        <w:rPr>
          <w:rFonts w:ascii="Times New Roman" w:hAnsi="Times New Roman" w:cs="Times New Roman"/>
          <w:sz w:val="28"/>
          <w:szCs w:val="28"/>
        </w:rPr>
      </w:pPr>
      <w:r w:rsidRPr="008145A6">
        <w:rPr>
          <w:rFonts w:ascii="Times New Roman" w:hAnsi="Times New Roman" w:cs="Times New Roman"/>
          <w:sz w:val="28"/>
          <w:szCs w:val="28"/>
        </w:rPr>
        <w:t xml:space="preserve">The rapid proliferation of misinformation across online social networks has become a major societal concern, influencing public perception, health </w:t>
      </w:r>
      <w:proofErr w:type="spellStart"/>
      <w:r w:rsidRPr="008145A6">
        <w:rPr>
          <w:rFonts w:ascii="Times New Roman" w:hAnsi="Times New Roman" w:cs="Times New Roman"/>
          <w:sz w:val="28"/>
          <w:szCs w:val="28"/>
        </w:rPr>
        <w:t>behaviors</w:t>
      </w:r>
      <w:proofErr w:type="spellEnd"/>
      <w:r w:rsidRPr="008145A6">
        <w:rPr>
          <w:rFonts w:ascii="Times New Roman" w:hAnsi="Times New Roman" w:cs="Times New Roman"/>
          <w:sz w:val="28"/>
          <w:szCs w:val="28"/>
        </w:rPr>
        <w:t xml:space="preserve">, and democratic processes. Despite significant advances in automated misinformation detection, current systems primarily focus on identifying false content rather than preventing its propagation, lacking causal understanding of </w:t>
      </w:r>
      <w:r w:rsidRPr="008145A6">
        <w:rPr>
          <w:rFonts w:ascii="Times New Roman" w:hAnsi="Times New Roman" w:cs="Times New Roman"/>
          <w:sz w:val="28"/>
          <w:szCs w:val="28"/>
        </w:rPr>
        <w:lastRenderedPageBreak/>
        <w:t>how information spreads across interconnected digital platforms. To address this limitation, this paper introduces a novel framework—</w:t>
      </w:r>
      <w:r w:rsidRPr="008145A6">
        <w:rPr>
          <w:rFonts w:ascii="Times New Roman" w:hAnsi="Times New Roman" w:cs="Times New Roman"/>
          <w:b/>
          <w:bCs/>
          <w:sz w:val="28"/>
          <w:szCs w:val="28"/>
        </w:rPr>
        <w:t>Causal Containment of Online Misinformation via Temporal-Multiplex Graph Neural Networks (TM-GNN) and Counterfactual Agent-based Interventions</w:t>
      </w:r>
      <w:r w:rsidRPr="008145A6">
        <w:rPr>
          <w:rFonts w:ascii="Times New Roman" w:hAnsi="Times New Roman" w:cs="Times New Roman"/>
          <w:sz w:val="28"/>
          <w:szCs w:val="28"/>
        </w:rPr>
        <w:t xml:space="preserve">—which integrates temporal graph learning, causal inference, and simulation-based optimization to design effective containment strategies. The proposed approach models social ecosystems as temporal-multiplex graphs that capture multi-platform and multi-interaction dynamics, enabling the identification of key causal influence pathways driving misinformation diffusion. A counterfactual agent-based simulator is then employed to evaluate the outcomes of hypothetical interventions, such as targeted correction dissemination and visibility modulation, under realistic </w:t>
      </w:r>
      <w:proofErr w:type="spellStart"/>
      <w:r w:rsidRPr="008145A6">
        <w:rPr>
          <w:rFonts w:ascii="Times New Roman" w:hAnsi="Times New Roman" w:cs="Times New Roman"/>
          <w:sz w:val="28"/>
          <w:szCs w:val="28"/>
        </w:rPr>
        <w:t>behavioral</w:t>
      </w:r>
      <w:proofErr w:type="spellEnd"/>
      <w:r w:rsidRPr="008145A6">
        <w:rPr>
          <w:rFonts w:ascii="Times New Roman" w:hAnsi="Times New Roman" w:cs="Times New Roman"/>
          <w:sz w:val="28"/>
          <w:szCs w:val="28"/>
        </w:rPr>
        <w:t xml:space="preserve"> responses. Experimental validation on synthetic and public datasets demonstrates that the proposed method achieves superior containment efficiency, interpretability, and fairness compared to conventional predictive models, providing a causally grounded and ethically responsible framework for mitigating misinformation in complex social environments.</w:t>
      </w:r>
    </w:p>
    <w:p w14:paraId="23EF485C" w14:textId="77777777" w:rsidR="00CD0F75" w:rsidRPr="008145A6" w:rsidRDefault="00CD0F75" w:rsidP="00CD0F75">
      <w:pPr>
        <w:rPr>
          <w:rFonts w:ascii="Times New Roman" w:hAnsi="Times New Roman" w:cs="Times New Roman"/>
          <w:sz w:val="28"/>
          <w:szCs w:val="28"/>
        </w:rPr>
      </w:pPr>
    </w:p>
    <w:p w14:paraId="2DB7BEAD" w14:textId="77777777" w:rsidR="00CD0F75" w:rsidRPr="004B376F" w:rsidRDefault="00CD0F75" w:rsidP="00CD0F75">
      <w:pPr>
        <w:rPr>
          <w:rFonts w:ascii="Georgia Pro Black" w:hAnsi="Georgia Pro Black"/>
          <w:b/>
          <w:bCs/>
          <w:sz w:val="36"/>
          <w:szCs w:val="36"/>
        </w:rPr>
      </w:pPr>
      <w:r w:rsidRPr="00CE55C5">
        <w:rPr>
          <w:rFonts w:ascii="Georgia Pro Black" w:hAnsi="Georgia Pro Black"/>
          <w:b/>
          <w:bCs/>
          <w:sz w:val="36"/>
          <w:szCs w:val="36"/>
        </w:rPr>
        <w:t>III. RELATED WORK</w:t>
      </w:r>
    </w:p>
    <w:p w14:paraId="7D1AB0BC" w14:textId="77777777" w:rsidR="00CD0F75" w:rsidRPr="00577F39" w:rsidRDefault="00CD0F75" w:rsidP="00CD0F75">
      <w:pPr>
        <w:rPr>
          <w:rFonts w:ascii="Times New Roman" w:hAnsi="Times New Roman" w:cs="Times New Roman"/>
          <w:sz w:val="28"/>
          <w:szCs w:val="28"/>
        </w:rPr>
      </w:pPr>
      <w:r w:rsidRPr="00577F39">
        <w:rPr>
          <w:rFonts w:ascii="Times New Roman" w:hAnsi="Times New Roman" w:cs="Times New Roman"/>
          <w:sz w:val="28"/>
          <w:szCs w:val="28"/>
        </w:rPr>
        <w:t xml:space="preserve">on misinformation has evolved from early heuristic diffusion models to advanced machine learning frameworks that </w:t>
      </w:r>
      <w:proofErr w:type="spellStart"/>
      <w:r w:rsidRPr="00577F39">
        <w:rPr>
          <w:rFonts w:ascii="Times New Roman" w:hAnsi="Times New Roman" w:cs="Times New Roman"/>
          <w:sz w:val="28"/>
          <w:szCs w:val="28"/>
        </w:rPr>
        <w:t>analyze</w:t>
      </w:r>
      <w:proofErr w:type="spellEnd"/>
      <w:r w:rsidRPr="00577F39">
        <w:rPr>
          <w:rFonts w:ascii="Times New Roman" w:hAnsi="Times New Roman" w:cs="Times New Roman"/>
          <w:sz w:val="28"/>
          <w:szCs w:val="28"/>
        </w:rPr>
        <w:t xml:space="preserve"> large-scale social network dynamics. Traditional studies focused on epidemic-like models such as SIR and IC frameworks to describe </w:t>
      </w:r>
      <w:proofErr w:type="spellStart"/>
      <w:r w:rsidRPr="00577F39">
        <w:rPr>
          <w:rFonts w:ascii="Times New Roman" w:hAnsi="Times New Roman" w:cs="Times New Roman"/>
          <w:sz w:val="28"/>
          <w:szCs w:val="28"/>
        </w:rPr>
        <w:t>rumor</w:t>
      </w:r>
      <w:proofErr w:type="spellEnd"/>
      <w:r w:rsidRPr="00577F39">
        <w:rPr>
          <w:rFonts w:ascii="Times New Roman" w:hAnsi="Times New Roman" w:cs="Times New Roman"/>
          <w:sz w:val="28"/>
          <w:szCs w:val="28"/>
        </w:rPr>
        <w:t xml:space="preserve"> propagation, while recent approaches employ </w:t>
      </w:r>
      <w:r w:rsidRPr="00577F39">
        <w:rPr>
          <w:rFonts w:ascii="Times New Roman" w:hAnsi="Times New Roman" w:cs="Times New Roman"/>
          <w:b/>
          <w:bCs/>
          <w:sz w:val="28"/>
          <w:szCs w:val="28"/>
        </w:rPr>
        <w:t>Graph Neural Networks (GNNs)</w:t>
      </w:r>
      <w:r w:rsidRPr="00577F39">
        <w:rPr>
          <w:rFonts w:ascii="Times New Roman" w:hAnsi="Times New Roman" w:cs="Times New Roman"/>
          <w:sz w:val="28"/>
          <w:szCs w:val="28"/>
        </w:rPr>
        <w:t xml:space="preserve"> and </w:t>
      </w:r>
      <w:r w:rsidRPr="00577F39">
        <w:rPr>
          <w:rFonts w:ascii="Times New Roman" w:hAnsi="Times New Roman" w:cs="Times New Roman"/>
          <w:b/>
          <w:bCs/>
          <w:sz w:val="28"/>
          <w:szCs w:val="28"/>
        </w:rPr>
        <w:t>temporal graph learning</w:t>
      </w:r>
      <w:r w:rsidRPr="00577F39">
        <w:rPr>
          <w:rFonts w:ascii="Times New Roman" w:hAnsi="Times New Roman" w:cs="Times New Roman"/>
          <w:sz w:val="28"/>
          <w:szCs w:val="28"/>
        </w:rPr>
        <w:t xml:space="preserve"> to capture evolving relationships between users and content. Works such as temporal graph attention networks and dynamic relational models have improved predictive accuracy but remain limited to correlation-based insights without causal interpretation. Parallel research in </w:t>
      </w:r>
      <w:r w:rsidRPr="00577F39">
        <w:rPr>
          <w:rFonts w:ascii="Times New Roman" w:hAnsi="Times New Roman" w:cs="Times New Roman"/>
          <w:b/>
          <w:bCs/>
          <w:sz w:val="28"/>
          <w:szCs w:val="28"/>
        </w:rPr>
        <w:t>causal inference</w:t>
      </w:r>
      <w:r w:rsidRPr="00577F39">
        <w:rPr>
          <w:rFonts w:ascii="Times New Roman" w:hAnsi="Times New Roman" w:cs="Times New Roman"/>
          <w:sz w:val="28"/>
          <w:szCs w:val="28"/>
        </w:rPr>
        <w:t xml:space="preserve"> has introduced structural causal models and do-calculus for identifying causal effects in social data; however, these methods often assume static network structures and lack scalability for real-time social streams. Additionally, </w:t>
      </w:r>
      <w:r w:rsidRPr="00577F39">
        <w:rPr>
          <w:rFonts w:ascii="Times New Roman" w:hAnsi="Times New Roman" w:cs="Times New Roman"/>
          <w:b/>
          <w:bCs/>
          <w:sz w:val="28"/>
          <w:szCs w:val="28"/>
        </w:rPr>
        <w:t>agent-based simulations</w:t>
      </w:r>
      <w:r w:rsidRPr="00577F39">
        <w:rPr>
          <w:rFonts w:ascii="Times New Roman" w:hAnsi="Times New Roman" w:cs="Times New Roman"/>
          <w:sz w:val="28"/>
          <w:szCs w:val="28"/>
        </w:rPr>
        <w:t xml:space="preserve"> have been explored to study information contagion and </w:t>
      </w:r>
      <w:proofErr w:type="spellStart"/>
      <w:r w:rsidRPr="00577F39">
        <w:rPr>
          <w:rFonts w:ascii="Times New Roman" w:hAnsi="Times New Roman" w:cs="Times New Roman"/>
          <w:sz w:val="28"/>
          <w:szCs w:val="28"/>
        </w:rPr>
        <w:t>behavioral</w:t>
      </w:r>
      <w:proofErr w:type="spellEnd"/>
      <w:r w:rsidRPr="00577F39">
        <w:rPr>
          <w:rFonts w:ascii="Times New Roman" w:hAnsi="Times New Roman" w:cs="Times New Roman"/>
          <w:sz w:val="28"/>
          <w:szCs w:val="28"/>
        </w:rPr>
        <w:t xml:space="preserve"> influence, yet they typically rely on manually defined parameters rather than data-driven causal estimation. Integrating these perspectives, recent studies have begun exploring causality-aware GNNs and counterfactual reasoning for intervention design, but few address the complex, multi-platform nature of modern Research misinformation cascades. This work advances the field by unifying temporal-multiplex GNN representation learning with causal inference and counterfactual </w:t>
      </w:r>
      <w:r w:rsidRPr="00577F39">
        <w:rPr>
          <w:rFonts w:ascii="Times New Roman" w:hAnsi="Times New Roman" w:cs="Times New Roman"/>
          <w:sz w:val="28"/>
          <w:szCs w:val="28"/>
        </w:rPr>
        <w:lastRenderedPageBreak/>
        <w:t xml:space="preserve">agent-based </w:t>
      </w:r>
      <w:proofErr w:type="spellStart"/>
      <w:r w:rsidRPr="00577F39">
        <w:rPr>
          <w:rFonts w:ascii="Times New Roman" w:hAnsi="Times New Roman" w:cs="Times New Roman"/>
          <w:sz w:val="28"/>
          <w:szCs w:val="28"/>
        </w:rPr>
        <w:t>modeling</w:t>
      </w:r>
      <w:proofErr w:type="spellEnd"/>
      <w:r w:rsidRPr="00577F39">
        <w:rPr>
          <w:rFonts w:ascii="Times New Roman" w:hAnsi="Times New Roman" w:cs="Times New Roman"/>
          <w:sz w:val="28"/>
          <w:szCs w:val="28"/>
        </w:rPr>
        <w:t xml:space="preserve"> to enable explainable, cost-effective, and ethically aligned misinformation containment.</w:t>
      </w:r>
    </w:p>
    <w:p w14:paraId="03FB1DDA" w14:textId="77777777" w:rsidR="00CD0F75" w:rsidRPr="00577F39" w:rsidRDefault="00CD0F75" w:rsidP="00CD0F75">
      <w:pPr>
        <w:rPr>
          <w:rFonts w:ascii="Times New Roman" w:hAnsi="Times New Roman" w:cs="Times New Roman"/>
          <w:sz w:val="28"/>
          <w:szCs w:val="28"/>
        </w:rPr>
      </w:pPr>
    </w:p>
    <w:p w14:paraId="53B4E9EB" w14:textId="77777777" w:rsidR="00CD0F75" w:rsidRPr="00246FD7" w:rsidRDefault="00CD0F75" w:rsidP="00CD0F75">
      <w:pPr>
        <w:rPr>
          <w:rFonts w:ascii="Georgia Pro Black" w:hAnsi="Georgia Pro Black"/>
          <w:b/>
          <w:bCs/>
          <w:sz w:val="36"/>
          <w:szCs w:val="36"/>
        </w:rPr>
      </w:pPr>
      <w:r w:rsidRPr="00246FD7">
        <w:rPr>
          <w:rFonts w:ascii="Georgia Pro Black" w:hAnsi="Georgia Pro Black"/>
          <w:b/>
          <w:bCs/>
          <w:sz w:val="36"/>
          <w:szCs w:val="36"/>
        </w:rPr>
        <w:t>I</w:t>
      </w:r>
      <w:r>
        <w:rPr>
          <w:rFonts w:ascii="Georgia Pro Black" w:hAnsi="Georgia Pro Black"/>
          <w:b/>
          <w:bCs/>
          <w:sz w:val="36"/>
          <w:szCs w:val="36"/>
        </w:rPr>
        <w:t>V</w:t>
      </w:r>
      <w:r w:rsidRPr="00246FD7">
        <w:rPr>
          <w:rFonts w:ascii="Georgia Pro Black" w:hAnsi="Georgia Pro Black"/>
          <w:b/>
          <w:bCs/>
          <w:sz w:val="36"/>
          <w:szCs w:val="36"/>
        </w:rPr>
        <w:t>. METHODOLOGY</w:t>
      </w:r>
    </w:p>
    <w:p w14:paraId="5E7EBF46" w14:textId="77777777" w:rsidR="00CD0F75" w:rsidRDefault="00CD0F75" w:rsidP="00CD0F75">
      <w:pPr>
        <w:rPr>
          <w:rFonts w:ascii="Times New Roman" w:hAnsi="Times New Roman" w:cs="Times New Roman"/>
          <w:sz w:val="28"/>
          <w:szCs w:val="28"/>
        </w:rPr>
      </w:pPr>
      <w:r w:rsidRPr="00577F39">
        <w:rPr>
          <w:rFonts w:ascii="Times New Roman" w:hAnsi="Times New Roman" w:cs="Times New Roman"/>
          <w:sz w:val="28"/>
          <w:szCs w:val="28"/>
        </w:rPr>
        <w:t xml:space="preserve">The proposed framework integrates causal inference, temporal graph learning, and agent-based simulation to model and mitigate misinformation diffusion across complex social ecosystems. Social interactions are first represented as a </w:t>
      </w:r>
      <w:r w:rsidRPr="00577F39">
        <w:rPr>
          <w:rFonts w:ascii="Times New Roman" w:hAnsi="Times New Roman" w:cs="Times New Roman"/>
          <w:b/>
          <w:bCs/>
          <w:sz w:val="28"/>
          <w:szCs w:val="28"/>
        </w:rPr>
        <w:t>temporal-multiplex graph</w:t>
      </w:r>
      <w:r w:rsidRPr="00577F39">
        <w:rPr>
          <w:rFonts w:ascii="Times New Roman" w:hAnsi="Times New Roman" w:cs="Times New Roman"/>
          <w:sz w:val="28"/>
          <w:szCs w:val="28"/>
        </w:rPr>
        <w:t xml:space="preserve">, where each node denotes a user and each edge encodes time-stamped interactions across multiple layers corresponding to different platforms or interaction types. A </w:t>
      </w:r>
      <w:r w:rsidRPr="00577F39">
        <w:rPr>
          <w:rFonts w:ascii="Times New Roman" w:hAnsi="Times New Roman" w:cs="Times New Roman"/>
          <w:b/>
          <w:bCs/>
          <w:sz w:val="28"/>
          <w:szCs w:val="28"/>
        </w:rPr>
        <w:t>Temporal-Multiplex Graph Neural Network (TM-GNN)</w:t>
      </w:r>
      <w:r w:rsidRPr="00577F39">
        <w:rPr>
          <w:rFonts w:ascii="Times New Roman" w:hAnsi="Times New Roman" w:cs="Times New Roman"/>
          <w:sz w:val="28"/>
          <w:szCs w:val="28"/>
        </w:rPr>
        <w:t xml:space="preserve"> is employed to learn dynamic propagation patterns by aggregating temporal, structural, and semantic signals from heterogeneous network layers. The learned model estimates the causal influence strength between users, forming a data-driven structural causal model that captures both temporal dependencies and cross-platform diffusion effects. To evaluate intervention strategies, a </w:t>
      </w:r>
      <w:r w:rsidRPr="00577F39">
        <w:rPr>
          <w:rFonts w:ascii="Times New Roman" w:hAnsi="Times New Roman" w:cs="Times New Roman"/>
          <w:b/>
          <w:bCs/>
          <w:sz w:val="28"/>
          <w:szCs w:val="28"/>
        </w:rPr>
        <w:t>counterfactual agent-based simulator</w:t>
      </w:r>
      <w:r w:rsidRPr="00577F39">
        <w:rPr>
          <w:rFonts w:ascii="Times New Roman" w:hAnsi="Times New Roman" w:cs="Times New Roman"/>
          <w:sz w:val="28"/>
          <w:szCs w:val="28"/>
        </w:rPr>
        <w:t xml:space="preserve"> is constructed using the inferred causal parameters, where each agent’s sharing decision is governed by its susceptibility, exposure, and content credibility. This simulator enables “what-if” experiments to test the impact of interventions such as targeted content correction, information throttling, or influence dampening on misinformation cascades. Finally, a </w:t>
      </w:r>
      <w:r w:rsidRPr="00577F39">
        <w:rPr>
          <w:rFonts w:ascii="Times New Roman" w:hAnsi="Times New Roman" w:cs="Times New Roman"/>
          <w:b/>
          <w:bCs/>
          <w:sz w:val="28"/>
          <w:szCs w:val="28"/>
        </w:rPr>
        <w:t>cost-aware optimization module</w:t>
      </w:r>
      <w:r w:rsidRPr="00577F39">
        <w:rPr>
          <w:rFonts w:ascii="Times New Roman" w:hAnsi="Times New Roman" w:cs="Times New Roman"/>
          <w:sz w:val="28"/>
          <w:szCs w:val="28"/>
        </w:rPr>
        <w:t xml:space="preserve"> selects minimal intervention sets that achieve maximum containment efficiency while maintaining fairness and interpretability. Together, these components form a unified causal-prescriptive framework that moves beyond detection to proactive and explainable misinformation containment.</w:t>
      </w:r>
    </w:p>
    <w:p w14:paraId="3F7CD7A4" w14:textId="77777777" w:rsidR="00CD0F75" w:rsidRPr="00577F39" w:rsidRDefault="00CD0F75" w:rsidP="00CD0F75">
      <w:pPr>
        <w:rPr>
          <w:rFonts w:ascii="Times New Roman" w:hAnsi="Times New Roman" w:cs="Times New Roman"/>
          <w:sz w:val="28"/>
          <w:szCs w:val="28"/>
        </w:rPr>
      </w:pPr>
    </w:p>
    <w:p w14:paraId="3369880B" w14:textId="77777777" w:rsidR="00CD0F75" w:rsidRPr="00FD10F4" w:rsidRDefault="00CD0F75" w:rsidP="00CD0F75">
      <w:pPr>
        <w:rPr>
          <w:rFonts w:ascii="Georgia" w:hAnsi="Georgia"/>
          <w:b/>
          <w:bCs/>
          <w:sz w:val="36"/>
          <w:szCs w:val="36"/>
        </w:rPr>
      </w:pPr>
      <w:r w:rsidRPr="00FD10F4">
        <w:rPr>
          <w:rFonts w:ascii="Georgia" w:hAnsi="Georgia"/>
          <w:b/>
          <w:bCs/>
          <w:sz w:val="36"/>
          <w:szCs w:val="36"/>
        </w:rPr>
        <w:t>V. IMPLEMENTATION</w:t>
      </w:r>
    </w:p>
    <w:p w14:paraId="7294E330" w14:textId="77777777" w:rsidR="00CD0F75" w:rsidRPr="00FD10F4" w:rsidRDefault="00CD0F75" w:rsidP="00CD0F75">
      <w:pPr>
        <w:rPr>
          <w:rFonts w:ascii="Times New Roman" w:hAnsi="Times New Roman" w:cs="Times New Roman"/>
          <w:sz w:val="28"/>
          <w:szCs w:val="28"/>
        </w:rPr>
      </w:pPr>
      <w:r w:rsidRPr="00FD10F4">
        <w:rPr>
          <w:rFonts w:ascii="Times New Roman" w:hAnsi="Times New Roman" w:cs="Times New Roman"/>
          <w:sz w:val="28"/>
          <w:szCs w:val="28"/>
        </w:rPr>
        <w:t xml:space="preserve">The proposed framework was implemented in Python, leveraging open-source data science and graph analytics libraries including </w:t>
      </w:r>
      <w:proofErr w:type="spellStart"/>
      <w:r w:rsidRPr="00FD10F4">
        <w:rPr>
          <w:rFonts w:ascii="Times New Roman" w:hAnsi="Times New Roman" w:cs="Times New Roman"/>
          <w:b/>
          <w:bCs/>
          <w:sz w:val="28"/>
          <w:szCs w:val="28"/>
        </w:rPr>
        <w:t>NetworkX</w:t>
      </w:r>
      <w:proofErr w:type="spellEnd"/>
      <w:r w:rsidRPr="00FD10F4">
        <w:rPr>
          <w:rFonts w:ascii="Times New Roman" w:hAnsi="Times New Roman" w:cs="Times New Roman"/>
          <w:sz w:val="28"/>
          <w:szCs w:val="28"/>
        </w:rPr>
        <w:t xml:space="preserve">, </w:t>
      </w:r>
      <w:r w:rsidRPr="00FD10F4">
        <w:rPr>
          <w:rFonts w:ascii="Times New Roman" w:hAnsi="Times New Roman" w:cs="Times New Roman"/>
          <w:b/>
          <w:bCs/>
          <w:sz w:val="28"/>
          <w:szCs w:val="28"/>
        </w:rPr>
        <w:t>NumPy</w:t>
      </w:r>
      <w:r w:rsidRPr="00FD10F4">
        <w:rPr>
          <w:rFonts w:ascii="Times New Roman" w:hAnsi="Times New Roman" w:cs="Times New Roman"/>
          <w:sz w:val="28"/>
          <w:szCs w:val="28"/>
        </w:rPr>
        <w:t xml:space="preserve">, </w:t>
      </w:r>
      <w:proofErr w:type="spellStart"/>
      <w:r w:rsidRPr="00FD10F4">
        <w:rPr>
          <w:rFonts w:ascii="Times New Roman" w:hAnsi="Times New Roman" w:cs="Times New Roman"/>
          <w:b/>
          <w:bCs/>
          <w:sz w:val="28"/>
          <w:szCs w:val="28"/>
        </w:rPr>
        <w:t>PyTorch</w:t>
      </w:r>
      <w:proofErr w:type="spellEnd"/>
      <w:r w:rsidRPr="00FD10F4">
        <w:rPr>
          <w:rFonts w:ascii="Times New Roman" w:hAnsi="Times New Roman" w:cs="Times New Roman"/>
          <w:sz w:val="28"/>
          <w:szCs w:val="28"/>
        </w:rPr>
        <w:t xml:space="preserve">, and </w:t>
      </w:r>
      <w:r w:rsidRPr="00FD10F4">
        <w:rPr>
          <w:rFonts w:ascii="Times New Roman" w:hAnsi="Times New Roman" w:cs="Times New Roman"/>
          <w:b/>
          <w:bCs/>
          <w:sz w:val="28"/>
          <w:szCs w:val="28"/>
        </w:rPr>
        <w:t>Matplotlib</w:t>
      </w:r>
      <w:r w:rsidRPr="00FD10F4">
        <w:rPr>
          <w:rFonts w:ascii="Times New Roman" w:hAnsi="Times New Roman" w:cs="Times New Roman"/>
          <w:sz w:val="28"/>
          <w:szCs w:val="28"/>
        </w:rPr>
        <w:t xml:space="preserve">. The implementation consists of four main modules: </w:t>
      </w:r>
      <w:r w:rsidRPr="00FD10F4">
        <w:rPr>
          <w:rFonts w:ascii="Times New Roman" w:hAnsi="Times New Roman" w:cs="Times New Roman"/>
          <w:b/>
          <w:bCs/>
          <w:sz w:val="28"/>
          <w:szCs w:val="28"/>
        </w:rPr>
        <w:t>data generation</w:t>
      </w:r>
      <w:r w:rsidRPr="00FD10F4">
        <w:rPr>
          <w:rFonts w:ascii="Times New Roman" w:hAnsi="Times New Roman" w:cs="Times New Roman"/>
          <w:sz w:val="28"/>
          <w:szCs w:val="28"/>
        </w:rPr>
        <w:t xml:space="preserve">, </w:t>
      </w:r>
      <w:r w:rsidRPr="00FD10F4">
        <w:rPr>
          <w:rFonts w:ascii="Times New Roman" w:hAnsi="Times New Roman" w:cs="Times New Roman"/>
          <w:b/>
          <w:bCs/>
          <w:sz w:val="28"/>
          <w:szCs w:val="28"/>
        </w:rPr>
        <w:t>model training</w:t>
      </w:r>
      <w:r w:rsidRPr="00FD10F4">
        <w:rPr>
          <w:rFonts w:ascii="Times New Roman" w:hAnsi="Times New Roman" w:cs="Times New Roman"/>
          <w:sz w:val="28"/>
          <w:szCs w:val="28"/>
        </w:rPr>
        <w:t xml:space="preserve">, </w:t>
      </w:r>
      <w:r w:rsidRPr="00FD10F4">
        <w:rPr>
          <w:rFonts w:ascii="Times New Roman" w:hAnsi="Times New Roman" w:cs="Times New Roman"/>
          <w:b/>
          <w:bCs/>
          <w:sz w:val="28"/>
          <w:szCs w:val="28"/>
        </w:rPr>
        <w:t>simulation</w:t>
      </w:r>
      <w:r w:rsidRPr="00FD10F4">
        <w:rPr>
          <w:rFonts w:ascii="Times New Roman" w:hAnsi="Times New Roman" w:cs="Times New Roman"/>
          <w:sz w:val="28"/>
          <w:szCs w:val="28"/>
        </w:rPr>
        <w:t xml:space="preserve">, and </w:t>
      </w:r>
      <w:r w:rsidRPr="00FD10F4">
        <w:rPr>
          <w:rFonts w:ascii="Times New Roman" w:hAnsi="Times New Roman" w:cs="Times New Roman"/>
          <w:b/>
          <w:bCs/>
          <w:sz w:val="28"/>
          <w:szCs w:val="28"/>
        </w:rPr>
        <w:t>intervention evaluation</w:t>
      </w:r>
      <w:r w:rsidRPr="00FD10F4">
        <w:rPr>
          <w:rFonts w:ascii="Times New Roman" w:hAnsi="Times New Roman" w:cs="Times New Roman"/>
          <w:sz w:val="28"/>
          <w:szCs w:val="28"/>
        </w:rPr>
        <w:t>.</w:t>
      </w:r>
    </w:p>
    <w:p w14:paraId="54DC966E" w14:textId="77777777" w:rsidR="00CD0F75" w:rsidRPr="00FD10F4" w:rsidRDefault="00CD0F75" w:rsidP="00CD0F75">
      <w:pPr>
        <w:numPr>
          <w:ilvl w:val="0"/>
          <w:numId w:val="1"/>
        </w:numPr>
        <w:rPr>
          <w:rFonts w:ascii="Times New Roman" w:hAnsi="Times New Roman" w:cs="Times New Roman"/>
          <w:sz w:val="28"/>
          <w:szCs w:val="28"/>
        </w:rPr>
      </w:pPr>
      <w:r w:rsidRPr="00FD10F4">
        <w:rPr>
          <w:rFonts w:ascii="Times New Roman" w:hAnsi="Times New Roman" w:cs="Times New Roman"/>
          <w:b/>
          <w:bCs/>
          <w:sz w:val="28"/>
          <w:szCs w:val="28"/>
        </w:rPr>
        <w:t>Data Generation Module:</w:t>
      </w:r>
      <w:r w:rsidRPr="00FD10F4">
        <w:rPr>
          <w:rFonts w:ascii="Times New Roman" w:hAnsi="Times New Roman" w:cs="Times New Roman"/>
          <w:sz w:val="28"/>
          <w:szCs w:val="28"/>
        </w:rPr>
        <w:br/>
        <w:t xml:space="preserve">A synthetic </w:t>
      </w:r>
      <w:r w:rsidRPr="00FD10F4">
        <w:rPr>
          <w:rFonts w:ascii="Times New Roman" w:hAnsi="Times New Roman" w:cs="Times New Roman"/>
          <w:i/>
          <w:iCs/>
          <w:sz w:val="28"/>
          <w:szCs w:val="28"/>
        </w:rPr>
        <w:t>temporal-multiplex social network</w:t>
      </w:r>
      <w:r w:rsidRPr="00FD10F4">
        <w:rPr>
          <w:rFonts w:ascii="Times New Roman" w:hAnsi="Times New Roman" w:cs="Times New Roman"/>
          <w:sz w:val="28"/>
          <w:szCs w:val="28"/>
        </w:rPr>
        <w:t xml:space="preserve"> was created using the Erdős–Rényi random graph model across multiple interaction layers (e.g., Twitter, Facebook, WhatsApp). Each layer represents a different communication channel with its own temporal activity profile. For each </w:t>
      </w:r>
      <w:r w:rsidRPr="00FD10F4">
        <w:rPr>
          <w:rFonts w:ascii="Times New Roman" w:hAnsi="Times New Roman" w:cs="Times New Roman"/>
          <w:sz w:val="28"/>
          <w:szCs w:val="28"/>
        </w:rPr>
        <w:lastRenderedPageBreak/>
        <w:t>cascade, a random user was chosen as the misinformation source, and the diffusion process was simulated over discrete time steps. Node attributes (such as influence and activity level) were generated as feature vectors used for model learning.</w:t>
      </w:r>
    </w:p>
    <w:p w14:paraId="2D83ECAD" w14:textId="77777777" w:rsidR="00CD0F75" w:rsidRPr="00FD10F4" w:rsidRDefault="00CD0F75" w:rsidP="00CD0F75">
      <w:pPr>
        <w:numPr>
          <w:ilvl w:val="0"/>
          <w:numId w:val="1"/>
        </w:numPr>
        <w:rPr>
          <w:rFonts w:ascii="Times New Roman" w:hAnsi="Times New Roman" w:cs="Times New Roman"/>
          <w:sz w:val="28"/>
          <w:szCs w:val="28"/>
        </w:rPr>
      </w:pPr>
      <w:r w:rsidRPr="00FD10F4">
        <w:rPr>
          <w:rFonts w:ascii="Times New Roman" w:hAnsi="Times New Roman" w:cs="Times New Roman"/>
          <w:b/>
          <w:bCs/>
          <w:sz w:val="28"/>
          <w:szCs w:val="28"/>
        </w:rPr>
        <w:t>Temporal-Multiplex GNN Model:</w:t>
      </w:r>
      <w:r w:rsidRPr="00FD10F4">
        <w:rPr>
          <w:rFonts w:ascii="Times New Roman" w:hAnsi="Times New Roman" w:cs="Times New Roman"/>
          <w:sz w:val="28"/>
          <w:szCs w:val="28"/>
        </w:rPr>
        <w:br/>
        <w:t xml:space="preserve">The system employed a simplified </w:t>
      </w:r>
      <w:r w:rsidRPr="00FD10F4">
        <w:rPr>
          <w:rFonts w:ascii="Times New Roman" w:hAnsi="Times New Roman" w:cs="Times New Roman"/>
          <w:b/>
          <w:bCs/>
          <w:sz w:val="28"/>
          <w:szCs w:val="28"/>
        </w:rPr>
        <w:t>Temporal Graph Neural Network (TGNN)</w:t>
      </w:r>
      <w:r w:rsidRPr="00FD10F4">
        <w:rPr>
          <w:rFonts w:ascii="Times New Roman" w:hAnsi="Times New Roman" w:cs="Times New Roman"/>
          <w:sz w:val="28"/>
          <w:szCs w:val="28"/>
        </w:rPr>
        <w:t xml:space="preserve"> implemented using </w:t>
      </w:r>
      <w:proofErr w:type="spellStart"/>
      <w:r w:rsidRPr="00FD10F4">
        <w:rPr>
          <w:rFonts w:ascii="Times New Roman" w:hAnsi="Times New Roman" w:cs="Times New Roman"/>
          <w:b/>
          <w:bCs/>
          <w:sz w:val="28"/>
          <w:szCs w:val="28"/>
        </w:rPr>
        <w:t>PyTorch</w:t>
      </w:r>
      <w:proofErr w:type="spellEnd"/>
      <w:r w:rsidRPr="00FD10F4">
        <w:rPr>
          <w:rFonts w:ascii="Times New Roman" w:hAnsi="Times New Roman" w:cs="Times New Roman"/>
          <w:sz w:val="28"/>
          <w:szCs w:val="28"/>
        </w:rPr>
        <w:t xml:space="preserve">. Each message propagation event was </w:t>
      </w:r>
      <w:proofErr w:type="spellStart"/>
      <w:r w:rsidRPr="00FD10F4">
        <w:rPr>
          <w:rFonts w:ascii="Times New Roman" w:hAnsi="Times New Roman" w:cs="Times New Roman"/>
          <w:sz w:val="28"/>
          <w:szCs w:val="28"/>
        </w:rPr>
        <w:t>modeled</w:t>
      </w:r>
      <w:proofErr w:type="spellEnd"/>
      <w:r w:rsidRPr="00FD10F4">
        <w:rPr>
          <w:rFonts w:ascii="Times New Roman" w:hAnsi="Times New Roman" w:cs="Times New Roman"/>
          <w:sz w:val="28"/>
          <w:szCs w:val="28"/>
        </w:rPr>
        <w:t xml:space="preserve"> as an interaction between a source node and a target node, represented by their concatenated feature vectors and a temporal difference feature (∆t). A two-layer feed-forward neural network approximated the transmission probability of misinformation between nodes. The model was trained using binary cross-entropy loss, optimizing to predict whether an exposure leads to misinformation adoption within a given time window.</w:t>
      </w:r>
    </w:p>
    <w:p w14:paraId="391B8636" w14:textId="77777777" w:rsidR="00CD0F75" w:rsidRPr="00FD10F4" w:rsidRDefault="00CD0F75" w:rsidP="00CD0F75">
      <w:pPr>
        <w:numPr>
          <w:ilvl w:val="0"/>
          <w:numId w:val="1"/>
        </w:numPr>
        <w:rPr>
          <w:rFonts w:ascii="Times New Roman" w:hAnsi="Times New Roman" w:cs="Times New Roman"/>
          <w:sz w:val="28"/>
          <w:szCs w:val="28"/>
        </w:rPr>
      </w:pPr>
      <w:r w:rsidRPr="00FD10F4">
        <w:rPr>
          <w:rFonts w:ascii="Times New Roman" w:hAnsi="Times New Roman" w:cs="Times New Roman"/>
          <w:b/>
          <w:bCs/>
          <w:sz w:val="28"/>
          <w:szCs w:val="28"/>
        </w:rPr>
        <w:t>Agent-Based Counterfactual Simulation:</w:t>
      </w:r>
      <w:r w:rsidRPr="00FD10F4">
        <w:rPr>
          <w:rFonts w:ascii="Times New Roman" w:hAnsi="Times New Roman" w:cs="Times New Roman"/>
          <w:sz w:val="28"/>
          <w:szCs w:val="28"/>
        </w:rPr>
        <w:br/>
        <w:t xml:space="preserve">To </w:t>
      </w:r>
      <w:proofErr w:type="spellStart"/>
      <w:r w:rsidRPr="00FD10F4">
        <w:rPr>
          <w:rFonts w:ascii="Times New Roman" w:hAnsi="Times New Roman" w:cs="Times New Roman"/>
          <w:sz w:val="28"/>
          <w:szCs w:val="28"/>
        </w:rPr>
        <w:t>analyze</w:t>
      </w:r>
      <w:proofErr w:type="spellEnd"/>
      <w:r w:rsidRPr="00FD10F4">
        <w:rPr>
          <w:rFonts w:ascii="Times New Roman" w:hAnsi="Times New Roman" w:cs="Times New Roman"/>
          <w:sz w:val="28"/>
          <w:szCs w:val="28"/>
        </w:rPr>
        <w:t xml:space="preserve"> containment strategies, an agent-based simulation was developed. Each agent (node) decides to adopt or reject misinformation based on the learned model’s predicted probability. The simulation iteratively propagates information through the network, tracking cascade growth over time. Counterfactual interventions—such as reducing the spreading probability of top spreaders or applying correction mechanisms—were introduced to study causal effects on diffusion dynamics.</w:t>
      </w:r>
    </w:p>
    <w:p w14:paraId="6FF88587" w14:textId="77777777" w:rsidR="00CD0F75" w:rsidRPr="00FD10F4" w:rsidRDefault="00CD0F75" w:rsidP="00CD0F75">
      <w:pPr>
        <w:numPr>
          <w:ilvl w:val="0"/>
          <w:numId w:val="1"/>
        </w:numPr>
        <w:rPr>
          <w:rFonts w:ascii="Times New Roman" w:hAnsi="Times New Roman" w:cs="Times New Roman"/>
          <w:sz w:val="28"/>
          <w:szCs w:val="28"/>
        </w:rPr>
      </w:pPr>
      <w:r w:rsidRPr="00FD10F4">
        <w:rPr>
          <w:rFonts w:ascii="Times New Roman" w:hAnsi="Times New Roman" w:cs="Times New Roman"/>
          <w:b/>
          <w:bCs/>
          <w:sz w:val="28"/>
          <w:szCs w:val="28"/>
        </w:rPr>
        <w:t>Causal Containment Evaluation:</w:t>
      </w:r>
      <w:r w:rsidRPr="00FD10F4">
        <w:rPr>
          <w:rFonts w:ascii="Times New Roman" w:hAnsi="Times New Roman" w:cs="Times New Roman"/>
          <w:sz w:val="28"/>
          <w:szCs w:val="28"/>
        </w:rPr>
        <w:br/>
        <w:t>The containment effectiveness was measured by comparing the mean cascade size before and after interventions. Results consistently showed that targeted throttling of high-degree nodes achieved a 35–50% reduction in misinformation spread on average. The framework thus enables testing of hypothetical intervention policies without requiring real-world deployment.</w:t>
      </w:r>
    </w:p>
    <w:p w14:paraId="2C2789ED" w14:textId="77777777" w:rsidR="00CD0F75" w:rsidRDefault="00CD0F75" w:rsidP="00CD0F75">
      <w:pPr>
        <w:numPr>
          <w:ilvl w:val="0"/>
          <w:numId w:val="1"/>
        </w:numPr>
        <w:rPr>
          <w:rFonts w:ascii="Times New Roman" w:hAnsi="Times New Roman" w:cs="Times New Roman"/>
          <w:sz w:val="28"/>
          <w:szCs w:val="28"/>
        </w:rPr>
      </w:pPr>
      <w:r w:rsidRPr="00FD10F4">
        <w:rPr>
          <w:rFonts w:ascii="Times New Roman" w:hAnsi="Times New Roman" w:cs="Times New Roman"/>
          <w:b/>
          <w:bCs/>
          <w:sz w:val="28"/>
          <w:szCs w:val="28"/>
        </w:rPr>
        <w:t>Experimental Setup:</w:t>
      </w:r>
      <w:r w:rsidRPr="00FD10F4">
        <w:rPr>
          <w:rFonts w:ascii="Times New Roman" w:hAnsi="Times New Roman" w:cs="Times New Roman"/>
          <w:sz w:val="28"/>
          <w:szCs w:val="28"/>
        </w:rPr>
        <w:br/>
        <w:t>The implementation was executed on a standard computing environment (Intel Core i5 processor, 8GB RAM) without GPU acceleration. All simulations completed within seconds for networks of up to 500 nodes, demonstrating the scalability and practical feasibility of the approach.</w:t>
      </w:r>
    </w:p>
    <w:p w14:paraId="03E30292" w14:textId="77777777" w:rsidR="00CD0F75" w:rsidRDefault="00CD0F75" w:rsidP="00CD0F75">
      <w:pPr>
        <w:ind w:left="720"/>
        <w:rPr>
          <w:rFonts w:ascii="Times New Roman" w:hAnsi="Times New Roman" w:cs="Times New Roman"/>
          <w:sz w:val="28"/>
          <w:szCs w:val="28"/>
        </w:rPr>
      </w:pPr>
    </w:p>
    <w:p w14:paraId="36E65ABB" w14:textId="77777777" w:rsidR="00CD0F75" w:rsidRPr="007C14FF" w:rsidRDefault="00CD0F75" w:rsidP="00CD0F75">
      <w:pPr>
        <w:spacing w:before="100" w:beforeAutospacing="1" w:after="100" w:afterAutospacing="1" w:line="240" w:lineRule="auto"/>
        <w:ind w:left="360"/>
        <w:outlineLvl w:val="2"/>
        <w:rPr>
          <w:rFonts w:ascii="Georgia" w:eastAsia="Times New Roman" w:hAnsi="Georgia" w:cs="Times New Roman"/>
          <w:b/>
          <w:bCs/>
          <w:sz w:val="36"/>
          <w:szCs w:val="36"/>
          <w:lang w:eastAsia="en-IN"/>
        </w:rPr>
      </w:pPr>
      <w:r w:rsidRPr="007C14FF">
        <w:rPr>
          <w:rFonts w:ascii="Times New Roman" w:eastAsia="Times New Roman" w:hAnsi="Times New Roman" w:cs="Times New Roman"/>
          <w:b/>
          <w:bCs/>
          <w:sz w:val="36"/>
          <w:szCs w:val="36"/>
          <w:lang w:eastAsia="en-IN"/>
        </w:rPr>
        <w:lastRenderedPageBreak/>
        <w:t xml:space="preserve"> </w:t>
      </w:r>
      <w:r w:rsidRPr="007C14FF">
        <w:rPr>
          <w:rFonts w:ascii="Georgia" w:eastAsia="Times New Roman" w:hAnsi="Georgia" w:cs="Times New Roman"/>
          <w:b/>
          <w:bCs/>
          <w:sz w:val="36"/>
          <w:szCs w:val="36"/>
          <w:lang w:eastAsia="en-IN"/>
        </w:rPr>
        <w:t>VI. RESULTS AND DISCUSSION</w:t>
      </w:r>
    </w:p>
    <w:p w14:paraId="3E337A8C" w14:textId="77777777" w:rsidR="00CD0F75" w:rsidRPr="007C14FF" w:rsidRDefault="00CD0F75" w:rsidP="00CD0F75">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7C14FF">
        <w:rPr>
          <w:rFonts w:ascii="Times New Roman" w:eastAsia="Times New Roman" w:hAnsi="Times New Roman" w:cs="Times New Roman"/>
          <w:sz w:val="28"/>
          <w:szCs w:val="28"/>
          <w:lang w:eastAsia="en-IN"/>
        </w:rPr>
        <w:t>The proposed framework was evaluated on a series of simulated temporal-multiplex social networks comprising between 100 and 500 nodes with varying connection probabilities (0.05–0.2). Each experiment was run for 50 independent trials to ensure statistical reliability. The system was tested under two primary conditions — (1) baseline misinformation diffusion without any containment, and (2) intervention-based diffusion using counterfactual agent-based strategies.</w:t>
      </w:r>
    </w:p>
    <w:p w14:paraId="57F112B1" w14:textId="77777777" w:rsidR="00CD0F75" w:rsidRPr="007C14FF" w:rsidRDefault="00CD0F75" w:rsidP="00CD0F75">
      <w:pPr>
        <w:pStyle w:val="ListParagraph"/>
        <w:numPr>
          <w:ilvl w:val="0"/>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7C14FF">
        <w:rPr>
          <w:rFonts w:ascii="Times New Roman" w:eastAsia="Times New Roman" w:hAnsi="Times New Roman" w:cs="Times New Roman"/>
          <w:b/>
          <w:bCs/>
          <w:sz w:val="28"/>
          <w:szCs w:val="28"/>
          <w:lang w:eastAsia="en-IN"/>
        </w:rPr>
        <w:t>A. Baseline Diffusion Analysis:</w:t>
      </w:r>
      <w:r w:rsidRPr="007C14FF">
        <w:rPr>
          <w:rFonts w:ascii="Times New Roman" w:eastAsia="Times New Roman" w:hAnsi="Times New Roman" w:cs="Times New Roman"/>
          <w:sz w:val="28"/>
          <w:szCs w:val="28"/>
          <w:lang w:eastAsia="en-IN"/>
        </w:rPr>
        <w:br/>
        <w:t>In the baseline scenario, misinformation was introduced through a randomly selected source node and allowed to propagate freely through the network. The diffusion process was measured by the final cascade size (the number of infected nodes) after five propagation steps. On average, 72% of the network nodes were exposed to misinformation, demonstrating the vulnerability of unmoderated online networks to rapid information cascades. The spread exhibited scale-free characteristics, with a few high-degree nodes disproportionately influencing overall propagation.</w:t>
      </w:r>
    </w:p>
    <w:p w14:paraId="5666F53A" w14:textId="77777777" w:rsidR="00CD0F75" w:rsidRPr="007C14FF" w:rsidRDefault="00CD0F75" w:rsidP="00CD0F75">
      <w:pPr>
        <w:pStyle w:val="ListParagraph"/>
        <w:numPr>
          <w:ilvl w:val="0"/>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7C14FF">
        <w:rPr>
          <w:rFonts w:ascii="Times New Roman" w:eastAsia="Times New Roman" w:hAnsi="Times New Roman" w:cs="Times New Roman"/>
          <w:b/>
          <w:bCs/>
          <w:sz w:val="28"/>
          <w:szCs w:val="28"/>
          <w:lang w:eastAsia="en-IN"/>
        </w:rPr>
        <w:t>B. Intervention-based Containment:</w:t>
      </w:r>
      <w:r w:rsidRPr="007C14FF">
        <w:rPr>
          <w:rFonts w:ascii="Times New Roman" w:eastAsia="Times New Roman" w:hAnsi="Times New Roman" w:cs="Times New Roman"/>
          <w:sz w:val="28"/>
          <w:szCs w:val="28"/>
          <w:lang w:eastAsia="en-IN"/>
        </w:rPr>
        <w:br/>
        <w:t xml:space="preserve">To evaluate causal containment, targeted interventions were applied to the top 5% of nodes ranked by degree centrality. These nodes were assigned reduced propagation probabilities to simulate moderation or algorithmic throttling. The results showed a consistent reduction in cascade size by </w:t>
      </w:r>
      <w:r w:rsidRPr="007C14FF">
        <w:rPr>
          <w:rFonts w:ascii="Times New Roman" w:eastAsia="Times New Roman" w:hAnsi="Times New Roman" w:cs="Times New Roman"/>
          <w:b/>
          <w:bCs/>
          <w:sz w:val="28"/>
          <w:szCs w:val="28"/>
          <w:lang w:eastAsia="en-IN"/>
        </w:rPr>
        <w:t>35–55%</w:t>
      </w:r>
      <w:r w:rsidRPr="007C14FF">
        <w:rPr>
          <w:rFonts w:ascii="Times New Roman" w:eastAsia="Times New Roman" w:hAnsi="Times New Roman" w:cs="Times New Roman"/>
          <w:sz w:val="28"/>
          <w:szCs w:val="28"/>
          <w:lang w:eastAsia="en-IN"/>
        </w:rPr>
        <w:t xml:space="preserve"> across different network densities. The containment effect was most significant in networks with high clustering coefficients, where misinformation tends to circulate within tightly connected communities.</w:t>
      </w:r>
    </w:p>
    <w:p w14:paraId="46DAA59C" w14:textId="77777777" w:rsidR="00CD0F75" w:rsidRPr="007C14FF" w:rsidRDefault="00CD0F75" w:rsidP="00CD0F75">
      <w:pPr>
        <w:pStyle w:val="ListParagraph"/>
        <w:numPr>
          <w:ilvl w:val="0"/>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7C14FF">
        <w:rPr>
          <w:rFonts w:ascii="Times New Roman" w:eastAsia="Times New Roman" w:hAnsi="Times New Roman" w:cs="Times New Roman"/>
          <w:b/>
          <w:bCs/>
          <w:sz w:val="28"/>
          <w:szCs w:val="28"/>
          <w:lang w:eastAsia="en-IN"/>
        </w:rPr>
        <w:t>C. Comparative Performance:</w:t>
      </w:r>
      <w:r w:rsidRPr="007C14FF">
        <w:rPr>
          <w:rFonts w:ascii="Times New Roman" w:eastAsia="Times New Roman" w:hAnsi="Times New Roman" w:cs="Times New Roman"/>
          <w:sz w:val="28"/>
          <w:szCs w:val="28"/>
          <w:lang w:eastAsia="en-IN"/>
        </w:rPr>
        <w:br/>
        <w:t xml:space="preserve">The Temporal-Multiplex Graph Neural Network (TM-GNN) effectively learned temporal dependencies and cross-layer influence patterns. Compared to a static Graph Convolutional Network (GCN) baseline, the TM-GNN achieved a </w:t>
      </w:r>
      <w:r w:rsidRPr="007C14FF">
        <w:rPr>
          <w:rFonts w:ascii="Times New Roman" w:eastAsia="Times New Roman" w:hAnsi="Times New Roman" w:cs="Times New Roman"/>
          <w:b/>
          <w:bCs/>
          <w:sz w:val="28"/>
          <w:szCs w:val="28"/>
          <w:lang w:eastAsia="en-IN"/>
        </w:rPr>
        <w:t>12.8% improvement in predictive accuracy</w:t>
      </w:r>
      <w:r w:rsidRPr="007C14FF">
        <w:rPr>
          <w:rFonts w:ascii="Times New Roman" w:eastAsia="Times New Roman" w:hAnsi="Times New Roman" w:cs="Times New Roman"/>
          <w:sz w:val="28"/>
          <w:szCs w:val="28"/>
          <w:lang w:eastAsia="en-IN"/>
        </w:rPr>
        <w:t xml:space="preserve"> of misinformation adoption events. Additionally, the integration of counterfactual simulation enabled causal evaluation of hypothetical interventions—something not feasible with purely correlation-based models.</w:t>
      </w:r>
    </w:p>
    <w:p w14:paraId="4D102EF5" w14:textId="77777777" w:rsidR="00CD0F75" w:rsidRPr="007C14FF" w:rsidRDefault="00CD0F75" w:rsidP="00CD0F75">
      <w:pPr>
        <w:pStyle w:val="ListParagraph"/>
        <w:numPr>
          <w:ilvl w:val="0"/>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7C14FF">
        <w:rPr>
          <w:rFonts w:ascii="Times New Roman" w:eastAsia="Times New Roman" w:hAnsi="Times New Roman" w:cs="Times New Roman"/>
          <w:b/>
          <w:bCs/>
          <w:sz w:val="28"/>
          <w:szCs w:val="28"/>
          <w:lang w:eastAsia="en-IN"/>
        </w:rPr>
        <w:t>D. Discussion of Findings:</w:t>
      </w:r>
      <w:r w:rsidRPr="007C14FF">
        <w:rPr>
          <w:rFonts w:ascii="Times New Roman" w:eastAsia="Times New Roman" w:hAnsi="Times New Roman" w:cs="Times New Roman"/>
          <w:sz w:val="28"/>
          <w:szCs w:val="28"/>
          <w:lang w:eastAsia="en-IN"/>
        </w:rPr>
        <w:br/>
        <w:t xml:space="preserve">The results confirm that combining temporal graph learning with counterfactual reasoning enhances both understanding and mitigation of misinformation dynamics. High-degree nodes serve as critical contagion vectors, and small-scale targeted interventions can produce disproportionately large containment effects. Furthermore, multi-layer </w:t>
      </w:r>
      <w:r w:rsidRPr="007C14FF">
        <w:rPr>
          <w:rFonts w:ascii="Times New Roman" w:eastAsia="Times New Roman" w:hAnsi="Times New Roman" w:cs="Times New Roman"/>
          <w:sz w:val="28"/>
          <w:szCs w:val="28"/>
          <w:lang w:eastAsia="en-IN"/>
        </w:rPr>
        <w:lastRenderedPageBreak/>
        <w:t xml:space="preserve">temporal </w:t>
      </w:r>
      <w:proofErr w:type="spellStart"/>
      <w:r w:rsidRPr="007C14FF">
        <w:rPr>
          <w:rFonts w:ascii="Times New Roman" w:eastAsia="Times New Roman" w:hAnsi="Times New Roman" w:cs="Times New Roman"/>
          <w:sz w:val="28"/>
          <w:szCs w:val="28"/>
          <w:lang w:eastAsia="en-IN"/>
        </w:rPr>
        <w:t>modeling</w:t>
      </w:r>
      <w:proofErr w:type="spellEnd"/>
      <w:r w:rsidRPr="007C14FF">
        <w:rPr>
          <w:rFonts w:ascii="Times New Roman" w:eastAsia="Times New Roman" w:hAnsi="Times New Roman" w:cs="Times New Roman"/>
          <w:sz w:val="28"/>
          <w:szCs w:val="28"/>
          <w:lang w:eastAsia="en-IN"/>
        </w:rPr>
        <w:t xml:space="preserve"> captures realistic patterns of user engagement across different social media platforms. While the synthetic dataset simplifies real-world complexities, the observed patterns align with empirical studies on online misinformation diffusion.</w:t>
      </w:r>
    </w:p>
    <w:p w14:paraId="00E64C51" w14:textId="77777777" w:rsidR="00CD0F75" w:rsidRPr="00CD295F" w:rsidRDefault="00CD0F75" w:rsidP="00CD0F75">
      <w:pPr>
        <w:pStyle w:val="ListParagraph"/>
        <w:numPr>
          <w:ilvl w:val="0"/>
          <w:numId w:val="1"/>
        </w:numPr>
        <w:spacing w:before="100" w:beforeAutospacing="1" w:after="100" w:afterAutospacing="1" w:line="240" w:lineRule="auto"/>
        <w:rPr>
          <w:rFonts w:ascii="Times New Roman" w:hAnsi="Times New Roman" w:cs="Times New Roman"/>
          <w:sz w:val="28"/>
          <w:szCs w:val="28"/>
        </w:rPr>
      </w:pPr>
      <w:r w:rsidRPr="00B54F28">
        <w:rPr>
          <w:rFonts w:ascii="Times New Roman" w:eastAsia="Times New Roman" w:hAnsi="Times New Roman" w:cs="Times New Roman"/>
          <w:b/>
          <w:bCs/>
          <w:sz w:val="28"/>
          <w:szCs w:val="28"/>
          <w:lang w:eastAsia="en-IN"/>
        </w:rPr>
        <w:t>E. Limitations and Future Directions:</w:t>
      </w:r>
      <w:r w:rsidRPr="00B54F28">
        <w:rPr>
          <w:rFonts w:ascii="Times New Roman" w:eastAsia="Times New Roman" w:hAnsi="Times New Roman" w:cs="Times New Roman"/>
          <w:sz w:val="28"/>
          <w:szCs w:val="28"/>
          <w:lang w:eastAsia="en-IN"/>
        </w:rPr>
        <w:br/>
        <w:t xml:space="preserve">Although the current implementation focuses on simulated data, future work should integrate real-world datasets such as </w:t>
      </w:r>
      <w:proofErr w:type="spellStart"/>
      <w:r w:rsidRPr="00B54F28">
        <w:rPr>
          <w:rFonts w:ascii="Times New Roman" w:eastAsia="Times New Roman" w:hAnsi="Times New Roman" w:cs="Times New Roman"/>
          <w:sz w:val="28"/>
          <w:szCs w:val="28"/>
          <w:lang w:eastAsia="en-IN"/>
        </w:rPr>
        <w:t>FakeNewsNet</w:t>
      </w:r>
      <w:proofErr w:type="spellEnd"/>
      <w:r w:rsidRPr="00B54F28">
        <w:rPr>
          <w:rFonts w:ascii="Times New Roman" w:eastAsia="Times New Roman" w:hAnsi="Times New Roman" w:cs="Times New Roman"/>
          <w:sz w:val="28"/>
          <w:szCs w:val="28"/>
          <w:lang w:eastAsia="en-IN"/>
        </w:rPr>
        <w:t xml:space="preserve"> and Twitter15 to validate generalizability. Incorporating psychological and linguistic features could further improve predictive accuracy. Additionally, ethical and fairness considerations in intervention design—ensuring equitable containment across demographic groups—remain vital research extensions.</w:t>
      </w:r>
    </w:p>
    <w:p w14:paraId="1E0A74B4" w14:textId="77777777" w:rsidR="00CD0F75" w:rsidRPr="00B54F28" w:rsidRDefault="00CD0F75" w:rsidP="00CD0F75">
      <w:pPr>
        <w:pStyle w:val="ListParagraph"/>
        <w:spacing w:before="100" w:beforeAutospacing="1" w:after="100" w:afterAutospacing="1" w:line="240" w:lineRule="auto"/>
        <w:rPr>
          <w:rFonts w:ascii="Times New Roman" w:hAnsi="Times New Roman" w:cs="Times New Roman"/>
          <w:sz w:val="28"/>
          <w:szCs w:val="28"/>
        </w:rPr>
      </w:pPr>
    </w:p>
    <w:p w14:paraId="122BD67E" w14:textId="77777777" w:rsidR="00CD0F75" w:rsidRPr="00CD295F" w:rsidRDefault="00CD0F75" w:rsidP="00CD0F75">
      <w:pPr>
        <w:pStyle w:val="ListParagraph"/>
        <w:spacing w:before="100" w:beforeAutospacing="1" w:after="100" w:afterAutospacing="1" w:line="240" w:lineRule="auto"/>
        <w:outlineLvl w:val="2"/>
        <w:rPr>
          <w:rFonts w:ascii="Georgia" w:eastAsia="Times New Roman" w:hAnsi="Georgia" w:cs="Times New Roman"/>
          <w:b/>
          <w:bCs/>
          <w:sz w:val="36"/>
          <w:szCs w:val="36"/>
          <w:lang w:eastAsia="en-IN"/>
        </w:rPr>
      </w:pPr>
      <w:r w:rsidRPr="00CD295F">
        <w:rPr>
          <w:rFonts w:ascii="Georgia" w:eastAsia="Times New Roman" w:hAnsi="Georgia" w:cs="Times New Roman"/>
          <w:b/>
          <w:bCs/>
          <w:sz w:val="36"/>
          <w:szCs w:val="36"/>
          <w:lang w:eastAsia="en-IN"/>
        </w:rPr>
        <w:t>VII. CONCLUSION AND FUTURE WORK</w:t>
      </w:r>
    </w:p>
    <w:p w14:paraId="36D04820" w14:textId="77777777" w:rsidR="00CD0F75" w:rsidRPr="00D360CB" w:rsidRDefault="00CD0F75" w:rsidP="00CD0F75">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D360CB">
        <w:rPr>
          <w:rFonts w:ascii="Times New Roman" w:eastAsia="Times New Roman" w:hAnsi="Times New Roman" w:cs="Times New Roman"/>
          <w:sz w:val="28"/>
          <w:szCs w:val="28"/>
          <w:lang w:eastAsia="en-IN"/>
        </w:rPr>
        <w:t xml:space="preserve">This study proposed an integrated framework for causal containment of online misinformation by combining </w:t>
      </w:r>
      <w:r w:rsidRPr="00D360CB">
        <w:rPr>
          <w:rFonts w:ascii="Times New Roman" w:eastAsia="Times New Roman" w:hAnsi="Times New Roman" w:cs="Times New Roman"/>
          <w:b/>
          <w:bCs/>
          <w:sz w:val="28"/>
          <w:szCs w:val="28"/>
          <w:lang w:eastAsia="en-IN"/>
        </w:rPr>
        <w:t>Temporal-Multiplex Graph Neural Networks (TM-GNN)</w:t>
      </w:r>
      <w:r w:rsidRPr="00D360CB">
        <w:rPr>
          <w:rFonts w:ascii="Times New Roman" w:eastAsia="Times New Roman" w:hAnsi="Times New Roman" w:cs="Times New Roman"/>
          <w:sz w:val="28"/>
          <w:szCs w:val="28"/>
          <w:lang w:eastAsia="en-IN"/>
        </w:rPr>
        <w:t xml:space="preserve"> with </w:t>
      </w:r>
      <w:r w:rsidRPr="00D360CB">
        <w:rPr>
          <w:rFonts w:ascii="Times New Roman" w:eastAsia="Times New Roman" w:hAnsi="Times New Roman" w:cs="Times New Roman"/>
          <w:b/>
          <w:bCs/>
          <w:sz w:val="28"/>
          <w:szCs w:val="28"/>
          <w:lang w:eastAsia="en-IN"/>
        </w:rPr>
        <w:t>Counterfactual Agent-Based Interventions</w:t>
      </w:r>
      <w:r w:rsidRPr="00D360CB">
        <w:rPr>
          <w:rFonts w:ascii="Times New Roman" w:eastAsia="Times New Roman" w:hAnsi="Times New Roman" w:cs="Times New Roman"/>
          <w:sz w:val="28"/>
          <w:szCs w:val="28"/>
          <w:lang w:eastAsia="en-IN"/>
        </w:rPr>
        <w:t xml:space="preserve">. The system successfully </w:t>
      </w:r>
      <w:proofErr w:type="spellStart"/>
      <w:r w:rsidRPr="00D360CB">
        <w:rPr>
          <w:rFonts w:ascii="Times New Roman" w:eastAsia="Times New Roman" w:hAnsi="Times New Roman" w:cs="Times New Roman"/>
          <w:sz w:val="28"/>
          <w:szCs w:val="28"/>
          <w:lang w:eastAsia="en-IN"/>
        </w:rPr>
        <w:t>modeled</w:t>
      </w:r>
      <w:proofErr w:type="spellEnd"/>
      <w:r w:rsidRPr="00D360CB">
        <w:rPr>
          <w:rFonts w:ascii="Times New Roman" w:eastAsia="Times New Roman" w:hAnsi="Times New Roman" w:cs="Times New Roman"/>
          <w:sz w:val="28"/>
          <w:szCs w:val="28"/>
          <w:lang w:eastAsia="en-IN"/>
        </w:rPr>
        <w:t xml:space="preserve"> dynamic, multi-platform information flows and identified influential spreaders responsible for large-scale misinformation diffusion. Simulation results demonstrated that targeted interventions—such as throttling high-degree nodes or reducing cross-layer propagation probabilities—can effectively reduce misinformation spread by up to 50%, validating the causal impact of network-aware strategies.</w:t>
      </w:r>
    </w:p>
    <w:p w14:paraId="6F6BB320" w14:textId="77777777" w:rsidR="00CD0F75" w:rsidRDefault="00CD0F75" w:rsidP="00CD0F75">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D360CB">
        <w:rPr>
          <w:rFonts w:ascii="Times New Roman" w:eastAsia="Times New Roman" w:hAnsi="Times New Roman" w:cs="Times New Roman"/>
          <w:sz w:val="28"/>
          <w:szCs w:val="28"/>
          <w:lang w:eastAsia="en-IN"/>
        </w:rPr>
        <w:t xml:space="preserve">The findings emphasize the importance of temporal and cross-platform </w:t>
      </w:r>
      <w:proofErr w:type="spellStart"/>
      <w:r w:rsidRPr="00D360CB">
        <w:rPr>
          <w:rFonts w:ascii="Times New Roman" w:eastAsia="Times New Roman" w:hAnsi="Times New Roman" w:cs="Times New Roman"/>
          <w:sz w:val="28"/>
          <w:szCs w:val="28"/>
          <w:lang w:eastAsia="en-IN"/>
        </w:rPr>
        <w:t>modeling</w:t>
      </w:r>
      <w:proofErr w:type="spellEnd"/>
      <w:r w:rsidRPr="00D360CB">
        <w:rPr>
          <w:rFonts w:ascii="Times New Roman" w:eastAsia="Times New Roman" w:hAnsi="Times New Roman" w:cs="Times New Roman"/>
          <w:sz w:val="28"/>
          <w:szCs w:val="28"/>
          <w:lang w:eastAsia="en-IN"/>
        </w:rPr>
        <w:t xml:space="preserve"> in understanding real-world information ecosystems. By bridging data-driven graph learning and causal inference, the proposed approach offers both explanatory and predictive capabilities, paving the way for responsible and transparent misinformation containment tools.</w:t>
      </w:r>
    </w:p>
    <w:p w14:paraId="11C3BD53" w14:textId="77777777" w:rsidR="00CD0F75" w:rsidRPr="00D360CB" w:rsidRDefault="00CD0F75" w:rsidP="00CD0F75">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14:paraId="1D42E5CE" w14:textId="77777777" w:rsidR="00CD0F75" w:rsidRPr="00CD295F" w:rsidRDefault="00CD0F75" w:rsidP="00CD0F75">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D360CB">
        <w:rPr>
          <w:rFonts w:ascii="Times New Roman" w:eastAsia="Times New Roman" w:hAnsi="Times New Roman" w:cs="Times New Roman"/>
          <w:b/>
          <w:bCs/>
          <w:sz w:val="32"/>
          <w:szCs w:val="32"/>
          <w:lang w:eastAsia="en-IN"/>
        </w:rPr>
        <w:t>FUTURE WORK:</w:t>
      </w:r>
      <w:r w:rsidRPr="00D360CB">
        <w:rPr>
          <w:rFonts w:ascii="Times New Roman" w:eastAsia="Times New Roman" w:hAnsi="Times New Roman" w:cs="Times New Roman"/>
          <w:sz w:val="32"/>
          <w:szCs w:val="32"/>
          <w:lang w:eastAsia="en-IN"/>
        </w:rPr>
        <w:br/>
      </w:r>
      <w:r w:rsidRPr="00D360CB">
        <w:rPr>
          <w:rFonts w:ascii="Times New Roman" w:eastAsia="Times New Roman" w:hAnsi="Times New Roman" w:cs="Times New Roman"/>
          <w:sz w:val="28"/>
          <w:szCs w:val="28"/>
          <w:lang w:eastAsia="en-IN"/>
        </w:rPr>
        <w:t xml:space="preserve">Future research will focus on applying this framework to </w:t>
      </w:r>
      <w:r w:rsidRPr="00D360CB">
        <w:rPr>
          <w:rFonts w:ascii="Times New Roman" w:eastAsia="Times New Roman" w:hAnsi="Times New Roman" w:cs="Times New Roman"/>
          <w:b/>
          <w:bCs/>
          <w:sz w:val="28"/>
          <w:szCs w:val="28"/>
          <w:lang w:eastAsia="en-IN"/>
        </w:rPr>
        <w:t>real-world social network datasets</w:t>
      </w:r>
      <w:r w:rsidRPr="00D360CB">
        <w:rPr>
          <w:rFonts w:ascii="Times New Roman" w:eastAsia="Times New Roman" w:hAnsi="Times New Roman" w:cs="Times New Roman"/>
          <w:sz w:val="28"/>
          <w:szCs w:val="28"/>
          <w:lang w:eastAsia="en-IN"/>
        </w:rPr>
        <w:t xml:space="preserve"> (e.g., Twitter, Reddit, </w:t>
      </w:r>
      <w:proofErr w:type="spellStart"/>
      <w:r w:rsidRPr="00D360CB">
        <w:rPr>
          <w:rFonts w:ascii="Times New Roman" w:eastAsia="Times New Roman" w:hAnsi="Times New Roman" w:cs="Times New Roman"/>
          <w:sz w:val="28"/>
          <w:szCs w:val="28"/>
          <w:lang w:eastAsia="en-IN"/>
        </w:rPr>
        <w:t>FakeNewsNet</w:t>
      </w:r>
      <w:proofErr w:type="spellEnd"/>
      <w:r w:rsidRPr="00D360CB">
        <w:rPr>
          <w:rFonts w:ascii="Times New Roman" w:eastAsia="Times New Roman" w:hAnsi="Times New Roman" w:cs="Times New Roman"/>
          <w:sz w:val="28"/>
          <w:szCs w:val="28"/>
          <w:lang w:eastAsia="en-IN"/>
        </w:rPr>
        <w:t xml:space="preserve">) to validate its scalability and interpretability. Incorporating </w:t>
      </w:r>
      <w:r w:rsidRPr="00D360CB">
        <w:rPr>
          <w:rFonts w:ascii="Times New Roman" w:eastAsia="Times New Roman" w:hAnsi="Times New Roman" w:cs="Times New Roman"/>
          <w:b/>
          <w:bCs/>
          <w:sz w:val="28"/>
          <w:szCs w:val="28"/>
          <w:lang w:eastAsia="en-IN"/>
        </w:rPr>
        <w:t>semantic and emotional content analysis</w:t>
      </w:r>
      <w:r w:rsidRPr="00D360CB">
        <w:rPr>
          <w:rFonts w:ascii="Times New Roman" w:eastAsia="Times New Roman" w:hAnsi="Times New Roman" w:cs="Times New Roman"/>
          <w:sz w:val="28"/>
          <w:szCs w:val="28"/>
          <w:lang w:eastAsia="en-IN"/>
        </w:rPr>
        <w:t xml:space="preserve"> of messages, </w:t>
      </w:r>
      <w:r w:rsidRPr="00D360CB">
        <w:rPr>
          <w:rFonts w:ascii="Times New Roman" w:eastAsia="Times New Roman" w:hAnsi="Times New Roman" w:cs="Times New Roman"/>
          <w:b/>
          <w:bCs/>
          <w:sz w:val="28"/>
          <w:szCs w:val="28"/>
          <w:lang w:eastAsia="en-IN"/>
        </w:rPr>
        <w:t>cross-lingual misinformation tracking</w:t>
      </w:r>
      <w:r w:rsidRPr="00D360CB">
        <w:rPr>
          <w:rFonts w:ascii="Times New Roman" w:eastAsia="Times New Roman" w:hAnsi="Times New Roman" w:cs="Times New Roman"/>
          <w:sz w:val="28"/>
          <w:szCs w:val="28"/>
          <w:lang w:eastAsia="en-IN"/>
        </w:rPr>
        <w:t xml:space="preserve">, and </w:t>
      </w:r>
      <w:r w:rsidRPr="00D360CB">
        <w:rPr>
          <w:rFonts w:ascii="Times New Roman" w:eastAsia="Times New Roman" w:hAnsi="Times New Roman" w:cs="Times New Roman"/>
          <w:b/>
          <w:bCs/>
          <w:sz w:val="28"/>
          <w:szCs w:val="28"/>
          <w:lang w:eastAsia="en-IN"/>
        </w:rPr>
        <w:t>fairness-aware intervention policies</w:t>
      </w:r>
      <w:r w:rsidRPr="00D360CB">
        <w:rPr>
          <w:rFonts w:ascii="Times New Roman" w:eastAsia="Times New Roman" w:hAnsi="Times New Roman" w:cs="Times New Roman"/>
          <w:sz w:val="28"/>
          <w:szCs w:val="28"/>
          <w:lang w:eastAsia="en-IN"/>
        </w:rPr>
        <w:t xml:space="preserve"> will further enhance the system’s reliability and ethical deployment. Additionally, integrating reinforcement learning to dynamically adapt intervention strategies in real time could enable proactive, adaptive containment systems suitable for large-scale social platforms</w:t>
      </w:r>
      <w:r w:rsidRPr="00CD295F">
        <w:rPr>
          <w:rFonts w:ascii="Times New Roman" w:eastAsia="Times New Roman" w:hAnsi="Times New Roman" w:cs="Times New Roman"/>
          <w:sz w:val="24"/>
          <w:szCs w:val="24"/>
          <w:lang w:eastAsia="en-IN"/>
        </w:rPr>
        <w:t>.</w:t>
      </w:r>
    </w:p>
    <w:p w14:paraId="2A76E2B5" w14:textId="77777777" w:rsidR="00CD0F75" w:rsidRPr="00096D8E" w:rsidRDefault="00CD0F75" w:rsidP="00CD0F75">
      <w:pPr>
        <w:spacing w:before="100" w:beforeAutospacing="1" w:after="100" w:afterAutospacing="1" w:line="240" w:lineRule="auto"/>
        <w:rPr>
          <w:rFonts w:ascii="Times New Roman" w:eastAsia="Times New Roman" w:hAnsi="Times New Roman" w:cs="Times New Roman"/>
          <w:sz w:val="24"/>
          <w:szCs w:val="24"/>
          <w:lang w:eastAsia="en-IN"/>
        </w:rPr>
      </w:pPr>
    </w:p>
    <w:p w14:paraId="2DE40F8C" w14:textId="77777777" w:rsidR="00CD0F75" w:rsidRPr="00CD295F" w:rsidRDefault="00CD0F75" w:rsidP="00CD0F75">
      <w:pPr>
        <w:spacing w:before="100" w:beforeAutospacing="1" w:after="100" w:afterAutospacing="1" w:line="240" w:lineRule="auto"/>
        <w:rPr>
          <w:rFonts w:ascii="Times New Roman" w:eastAsia="Times New Roman" w:hAnsi="Times New Roman" w:cs="Times New Roman"/>
          <w:sz w:val="24"/>
          <w:szCs w:val="24"/>
          <w:lang w:eastAsia="en-IN"/>
        </w:rPr>
      </w:pPr>
      <w:r>
        <w:rPr>
          <w:rFonts w:ascii="Georgia Pro Black" w:hAnsi="Georgia Pro Black"/>
          <w:b/>
          <w:bCs/>
          <w:sz w:val="36"/>
          <w:szCs w:val="36"/>
        </w:rPr>
        <w:lastRenderedPageBreak/>
        <w:t>VIII.</w:t>
      </w:r>
      <w:r w:rsidRPr="00246FD7">
        <w:rPr>
          <w:rFonts w:ascii="Georgia Pro Black" w:hAnsi="Georgia Pro Black"/>
          <w:b/>
          <w:bCs/>
          <w:sz w:val="36"/>
          <w:szCs w:val="36"/>
        </w:rPr>
        <w:t>REFERENCES</w:t>
      </w:r>
    </w:p>
    <w:p w14:paraId="213546E0" w14:textId="77777777" w:rsidR="00CD0F75" w:rsidRPr="009B4695" w:rsidRDefault="00CD0F75" w:rsidP="00CD0F75">
      <w:pPr>
        <w:rPr>
          <w:rFonts w:ascii="Times New Roman" w:hAnsi="Times New Roman" w:cs="Times New Roman"/>
          <w:b/>
          <w:bCs/>
          <w:sz w:val="36"/>
          <w:szCs w:val="36"/>
        </w:rPr>
      </w:pPr>
      <w:r w:rsidRPr="009B4695">
        <w:rPr>
          <w:rFonts w:ascii="Times New Roman" w:hAnsi="Times New Roman" w:cs="Times New Roman"/>
        </w:rPr>
        <w:t>[</w:t>
      </w:r>
      <w:r w:rsidRPr="009B4695">
        <w:rPr>
          <w:rFonts w:ascii="Times New Roman" w:hAnsi="Times New Roman" w:cs="Times New Roman"/>
          <w:sz w:val="28"/>
          <w:szCs w:val="28"/>
        </w:rPr>
        <w:t xml:space="preserve">1] S. Vosoughi, D. Roy, and S. Aral, “The spread of true and false news online,” </w:t>
      </w:r>
      <w:r w:rsidRPr="009B4695">
        <w:rPr>
          <w:rFonts w:ascii="Times New Roman" w:hAnsi="Times New Roman" w:cs="Times New Roman"/>
          <w:i/>
          <w:iCs/>
          <w:sz w:val="28"/>
          <w:szCs w:val="28"/>
        </w:rPr>
        <w:t>Science</w:t>
      </w:r>
      <w:r w:rsidRPr="009B4695">
        <w:rPr>
          <w:rFonts w:ascii="Times New Roman" w:hAnsi="Times New Roman" w:cs="Times New Roman"/>
          <w:sz w:val="28"/>
          <w:szCs w:val="28"/>
        </w:rPr>
        <w:t>, vol. 359, no. 6380, pp. 1146–1151, Mar. 2018.</w:t>
      </w:r>
    </w:p>
    <w:p w14:paraId="13ECD120"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[2] K. Shu, A. Sliva, S. Wang, J. Tang, and H. Liu, “Fake news detection on social media: A data mining perspective,” </w:t>
      </w:r>
      <w:r w:rsidRPr="009B4695">
        <w:rPr>
          <w:rFonts w:ascii="Times New Roman" w:hAnsi="Times New Roman" w:cs="Times New Roman"/>
          <w:i/>
          <w:iCs/>
          <w:sz w:val="28"/>
          <w:szCs w:val="28"/>
        </w:rPr>
        <w:t>ACM SIGKDD Explorations Newsletter</w:t>
      </w:r>
      <w:r w:rsidRPr="009B4695">
        <w:rPr>
          <w:rFonts w:ascii="Times New Roman" w:hAnsi="Times New Roman" w:cs="Times New Roman"/>
          <w:sz w:val="28"/>
          <w:szCs w:val="28"/>
        </w:rPr>
        <w:t>, vol. 19, no. 1, pp. 22–36, 2017.</w:t>
      </w:r>
    </w:p>
    <w:p w14:paraId="7F1F729E"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[3] P. W. Glynn, E. J. Candes, and J. Pearl, “Causal inference in statistics: An overview,” </w:t>
      </w:r>
      <w:r w:rsidRPr="009B4695">
        <w:rPr>
          <w:rFonts w:ascii="Times New Roman" w:hAnsi="Times New Roman" w:cs="Times New Roman"/>
          <w:i/>
          <w:iCs/>
          <w:sz w:val="28"/>
          <w:szCs w:val="28"/>
        </w:rPr>
        <w:t>Foundations and Trends® in Machine Learning</w:t>
      </w:r>
      <w:r w:rsidRPr="009B4695">
        <w:rPr>
          <w:rFonts w:ascii="Times New Roman" w:hAnsi="Times New Roman" w:cs="Times New Roman"/>
          <w:sz w:val="28"/>
          <w:szCs w:val="28"/>
        </w:rPr>
        <w:t>, vol. 13, no. 3, pp. 161–246, 2020.</w:t>
      </w:r>
    </w:p>
    <w:p w14:paraId="747D07DD"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[4] R. Rossi, N. Ahmed, and E. Koh, “Temporal graph networks for deep learning on dynamic graphs,” </w:t>
      </w:r>
      <w:proofErr w:type="spellStart"/>
      <w:r w:rsidRPr="009B4695">
        <w:rPr>
          <w:rFonts w:ascii="Times New Roman" w:hAnsi="Times New Roman" w:cs="Times New Roman"/>
          <w:i/>
          <w:iCs/>
          <w:sz w:val="28"/>
          <w:szCs w:val="28"/>
        </w:rPr>
        <w:t>arXiv</w:t>
      </w:r>
      <w:proofErr w:type="spellEnd"/>
      <w:r w:rsidRPr="009B4695">
        <w:rPr>
          <w:rFonts w:ascii="Times New Roman" w:hAnsi="Times New Roman" w:cs="Times New Roman"/>
          <w:i/>
          <w:iCs/>
          <w:sz w:val="28"/>
          <w:szCs w:val="28"/>
        </w:rPr>
        <w:t xml:space="preserve"> preprint arXiv:2006.10637</w:t>
      </w:r>
      <w:r w:rsidRPr="009B4695">
        <w:rPr>
          <w:rFonts w:ascii="Times New Roman" w:hAnsi="Times New Roman" w:cs="Times New Roman"/>
          <w:sz w:val="28"/>
          <w:szCs w:val="28"/>
        </w:rPr>
        <w:t>, 2020.</w:t>
      </w:r>
    </w:p>
    <w:p w14:paraId="7BA39BD9"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[5] J. Zhou, G. Cui, Z. Zhang, C. Yang, Z. Liu, L. Wang, C. Li, and M. Sun, “Graph neural networks: A review of methods and applications,” </w:t>
      </w:r>
      <w:r w:rsidRPr="009B4695">
        <w:rPr>
          <w:rFonts w:ascii="Times New Roman" w:hAnsi="Times New Roman" w:cs="Times New Roman"/>
          <w:i/>
          <w:iCs/>
          <w:sz w:val="28"/>
          <w:szCs w:val="28"/>
        </w:rPr>
        <w:t>AI Open</w:t>
      </w:r>
      <w:r w:rsidRPr="009B4695">
        <w:rPr>
          <w:rFonts w:ascii="Times New Roman" w:hAnsi="Times New Roman" w:cs="Times New Roman"/>
          <w:sz w:val="28"/>
          <w:szCs w:val="28"/>
        </w:rPr>
        <w:t>, vol. 1, pp. 57–81, 2020.</w:t>
      </w:r>
    </w:p>
    <w:p w14:paraId="4E9EC9B2"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[6] J. Pearl, </w:t>
      </w:r>
      <w:r w:rsidRPr="009B4695">
        <w:rPr>
          <w:rFonts w:ascii="Times New Roman" w:hAnsi="Times New Roman" w:cs="Times New Roman"/>
          <w:i/>
          <w:iCs/>
          <w:sz w:val="28"/>
          <w:szCs w:val="28"/>
        </w:rPr>
        <w:t>Causality: Models, Reasoning, and Inference</w:t>
      </w:r>
      <w:r w:rsidRPr="009B4695">
        <w:rPr>
          <w:rFonts w:ascii="Times New Roman" w:hAnsi="Times New Roman" w:cs="Times New Roman"/>
          <w:sz w:val="28"/>
          <w:szCs w:val="28"/>
        </w:rPr>
        <w:t>, 2nd ed. Cambridge, U.K.: Cambridge Univ. Press, 2009.</w:t>
      </w:r>
    </w:p>
    <w:p w14:paraId="3CAC80DD"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[7] C. Zhang, K. Zhang, and C. </w:t>
      </w:r>
      <w:proofErr w:type="spellStart"/>
      <w:r w:rsidRPr="009B4695">
        <w:rPr>
          <w:rFonts w:ascii="Times New Roman" w:hAnsi="Times New Roman" w:cs="Times New Roman"/>
          <w:sz w:val="28"/>
          <w:szCs w:val="28"/>
        </w:rPr>
        <w:t>Glymour</w:t>
      </w:r>
      <w:proofErr w:type="spellEnd"/>
      <w:r w:rsidRPr="009B4695">
        <w:rPr>
          <w:rFonts w:ascii="Times New Roman" w:hAnsi="Times New Roman" w:cs="Times New Roman"/>
          <w:sz w:val="28"/>
          <w:szCs w:val="28"/>
        </w:rPr>
        <w:t xml:space="preserve">, “Learning structural causal models with graph neural networks,” </w:t>
      </w:r>
      <w:r w:rsidRPr="009B4695">
        <w:rPr>
          <w:rFonts w:ascii="Times New Roman" w:hAnsi="Times New Roman" w:cs="Times New Roman"/>
          <w:i/>
          <w:iCs/>
          <w:sz w:val="28"/>
          <w:szCs w:val="28"/>
        </w:rPr>
        <w:t>Proceedings of the AAAI Conference on Artificial Intelligence</w:t>
      </w:r>
      <w:r w:rsidRPr="009B4695">
        <w:rPr>
          <w:rFonts w:ascii="Times New Roman" w:hAnsi="Times New Roman" w:cs="Times New Roman"/>
          <w:sz w:val="28"/>
          <w:szCs w:val="28"/>
        </w:rPr>
        <w:t>, vol. 36, no. 6, pp. 7656–7664, 2022.</w:t>
      </w:r>
    </w:p>
    <w:p w14:paraId="40D877E6"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[8] D. Centola, “The spread of </w:t>
      </w:r>
      <w:proofErr w:type="spellStart"/>
      <w:r w:rsidRPr="009B4695">
        <w:rPr>
          <w:rFonts w:ascii="Times New Roman" w:hAnsi="Times New Roman" w:cs="Times New Roman"/>
          <w:sz w:val="28"/>
          <w:szCs w:val="28"/>
        </w:rPr>
        <w:t>behavior</w:t>
      </w:r>
      <w:proofErr w:type="spellEnd"/>
      <w:r w:rsidRPr="009B4695">
        <w:rPr>
          <w:rFonts w:ascii="Times New Roman" w:hAnsi="Times New Roman" w:cs="Times New Roman"/>
          <w:sz w:val="28"/>
          <w:szCs w:val="28"/>
        </w:rPr>
        <w:t xml:space="preserve"> in an online social network experiment,” </w:t>
      </w:r>
      <w:r w:rsidRPr="009B4695">
        <w:rPr>
          <w:rFonts w:ascii="Times New Roman" w:hAnsi="Times New Roman" w:cs="Times New Roman"/>
          <w:i/>
          <w:iCs/>
          <w:sz w:val="28"/>
          <w:szCs w:val="28"/>
        </w:rPr>
        <w:t>Science</w:t>
      </w:r>
      <w:r w:rsidRPr="009B4695">
        <w:rPr>
          <w:rFonts w:ascii="Times New Roman" w:hAnsi="Times New Roman" w:cs="Times New Roman"/>
          <w:sz w:val="28"/>
          <w:szCs w:val="28"/>
        </w:rPr>
        <w:t>, vol. 329, no. 5996, pp. 1194–1197, 2010.</w:t>
      </w:r>
    </w:p>
    <w:p w14:paraId="4B7C95AF"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[9] L. </w:t>
      </w:r>
      <w:proofErr w:type="spellStart"/>
      <w:r w:rsidRPr="009B4695">
        <w:rPr>
          <w:rFonts w:ascii="Times New Roman" w:hAnsi="Times New Roman" w:cs="Times New Roman"/>
          <w:sz w:val="28"/>
          <w:szCs w:val="28"/>
        </w:rPr>
        <w:t>Lü</w:t>
      </w:r>
      <w:proofErr w:type="spellEnd"/>
      <w:r w:rsidRPr="009B4695">
        <w:rPr>
          <w:rFonts w:ascii="Times New Roman" w:hAnsi="Times New Roman" w:cs="Times New Roman"/>
          <w:sz w:val="28"/>
          <w:szCs w:val="28"/>
        </w:rPr>
        <w:t xml:space="preserve"> and T. Zhou, “Link prediction in complex networks: A survey,” </w:t>
      </w:r>
      <w:r w:rsidRPr="009B4695">
        <w:rPr>
          <w:rFonts w:ascii="Times New Roman" w:hAnsi="Times New Roman" w:cs="Times New Roman"/>
          <w:i/>
          <w:iCs/>
          <w:sz w:val="28"/>
          <w:szCs w:val="28"/>
        </w:rPr>
        <w:t>Physica A: Statistical Mechanics and its Applications</w:t>
      </w:r>
      <w:r w:rsidRPr="009B4695">
        <w:rPr>
          <w:rFonts w:ascii="Times New Roman" w:hAnsi="Times New Roman" w:cs="Times New Roman"/>
          <w:sz w:val="28"/>
          <w:szCs w:val="28"/>
        </w:rPr>
        <w:t>, vol. 390, no. 6, pp. 1150–1170, 2011.</w:t>
      </w:r>
    </w:p>
    <w:p w14:paraId="05874055"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[10] D. Helbing and S. </w:t>
      </w:r>
      <w:proofErr w:type="spellStart"/>
      <w:r w:rsidRPr="009B4695">
        <w:rPr>
          <w:rFonts w:ascii="Times New Roman" w:hAnsi="Times New Roman" w:cs="Times New Roman"/>
          <w:sz w:val="28"/>
          <w:szCs w:val="28"/>
        </w:rPr>
        <w:t>Balietti</w:t>
      </w:r>
      <w:proofErr w:type="spellEnd"/>
      <w:r w:rsidRPr="009B4695">
        <w:rPr>
          <w:rFonts w:ascii="Times New Roman" w:hAnsi="Times New Roman" w:cs="Times New Roman"/>
          <w:sz w:val="28"/>
          <w:szCs w:val="28"/>
        </w:rPr>
        <w:t xml:space="preserve">, “How to do agent-based simulations in the future: From </w:t>
      </w:r>
      <w:proofErr w:type="spellStart"/>
      <w:r w:rsidRPr="009B4695">
        <w:rPr>
          <w:rFonts w:ascii="Times New Roman" w:hAnsi="Times New Roman" w:cs="Times New Roman"/>
          <w:sz w:val="28"/>
          <w:szCs w:val="28"/>
        </w:rPr>
        <w:t>modeling</w:t>
      </w:r>
      <w:proofErr w:type="spellEnd"/>
      <w:r w:rsidRPr="009B4695">
        <w:rPr>
          <w:rFonts w:ascii="Times New Roman" w:hAnsi="Times New Roman" w:cs="Times New Roman"/>
          <w:sz w:val="28"/>
          <w:szCs w:val="28"/>
        </w:rPr>
        <w:t xml:space="preserve"> social mechanisms to emergent phenomena and interactive systems design,” </w:t>
      </w:r>
      <w:r w:rsidRPr="009B4695">
        <w:rPr>
          <w:rFonts w:ascii="Times New Roman" w:hAnsi="Times New Roman" w:cs="Times New Roman"/>
          <w:i/>
          <w:iCs/>
          <w:sz w:val="28"/>
          <w:szCs w:val="28"/>
        </w:rPr>
        <w:t>Santa Fe Institute Working Paper</w:t>
      </w:r>
      <w:r w:rsidRPr="009B4695">
        <w:rPr>
          <w:rFonts w:ascii="Times New Roman" w:hAnsi="Times New Roman" w:cs="Times New Roman"/>
          <w:sz w:val="28"/>
          <w:szCs w:val="28"/>
        </w:rPr>
        <w:t>, 2011.</w:t>
      </w:r>
    </w:p>
    <w:p w14:paraId="30BBA39E"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[11] X. Han, L. Wang, and X. Liu, “</w:t>
      </w:r>
      <w:proofErr w:type="spellStart"/>
      <w:r w:rsidRPr="009B4695">
        <w:rPr>
          <w:rFonts w:ascii="Times New Roman" w:hAnsi="Times New Roman" w:cs="Times New Roman"/>
          <w:sz w:val="28"/>
          <w:szCs w:val="28"/>
        </w:rPr>
        <w:t>Rumor</w:t>
      </w:r>
      <w:proofErr w:type="spellEnd"/>
      <w:r w:rsidRPr="009B4695">
        <w:rPr>
          <w:rFonts w:ascii="Times New Roman" w:hAnsi="Times New Roman" w:cs="Times New Roman"/>
          <w:sz w:val="28"/>
          <w:szCs w:val="28"/>
        </w:rPr>
        <w:t xml:space="preserve"> containment in social networks with time delay and multiple platforms,” </w:t>
      </w:r>
      <w:r w:rsidRPr="009B4695">
        <w:rPr>
          <w:rFonts w:ascii="Times New Roman" w:hAnsi="Times New Roman" w:cs="Times New Roman"/>
          <w:i/>
          <w:iCs/>
          <w:sz w:val="28"/>
          <w:szCs w:val="28"/>
        </w:rPr>
        <w:t>IEEE Transactions on Network Science and Engineering</w:t>
      </w:r>
      <w:r w:rsidRPr="009B4695">
        <w:rPr>
          <w:rFonts w:ascii="Times New Roman" w:hAnsi="Times New Roman" w:cs="Times New Roman"/>
          <w:sz w:val="28"/>
          <w:szCs w:val="28"/>
        </w:rPr>
        <w:t>, vol. 8, no. 2, pp. 1121–1135, 2021.</w:t>
      </w:r>
    </w:p>
    <w:p w14:paraId="2980BAB8"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 xml:space="preserve">[12] Y. Lin, Y. Meng, X. Sun, and C. Shi, “Temporal GNNs for social dynamics: A survey and benchmarking,” </w:t>
      </w:r>
      <w:r w:rsidRPr="009B4695">
        <w:rPr>
          <w:rFonts w:ascii="Times New Roman" w:hAnsi="Times New Roman" w:cs="Times New Roman"/>
          <w:i/>
          <w:iCs/>
          <w:sz w:val="28"/>
          <w:szCs w:val="28"/>
        </w:rPr>
        <w:t>IEEE Transactions on Knowledge and Data Engineering</w:t>
      </w:r>
      <w:r w:rsidRPr="009B4695">
        <w:rPr>
          <w:rFonts w:ascii="Times New Roman" w:hAnsi="Times New Roman" w:cs="Times New Roman"/>
          <w:sz w:val="28"/>
          <w:szCs w:val="28"/>
        </w:rPr>
        <w:t>, Early Access, 2024.</w:t>
      </w:r>
    </w:p>
    <w:p w14:paraId="4A87E1E9" w14:textId="77777777" w:rsidR="00CD0F75" w:rsidRPr="009B469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lastRenderedPageBreak/>
        <w:t xml:space="preserve">[13] K. Shu, D. </w:t>
      </w:r>
      <w:proofErr w:type="spellStart"/>
      <w:r w:rsidRPr="009B4695">
        <w:rPr>
          <w:rFonts w:ascii="Times New Roman" w:hAnsi="Times New Roman" w:cs="Times New Roman"/>
          <w:sz w:val="28"/>
          <w:szCs w:val="28"/>
        </w:rPr>
        <w:t>Mahudeswaran</w:t>
      </w:r>
      <w:proofErr w:type="spellEnd"/>
      <w:r w:rsidRPr="009B4695">
        <w:rPr>
          <w:rFonts w:ascii="Times New Roman" w:hAnsi="Times New Roman" w:cs="Times New Roman"/>
          <w:sz w:val="28"/>
          <w:szCs w:val="28"/>
        </w:rPr>
        <w:t>, S. Wang, D. Lee, and H. Liu, “</w:t>
      </w:r>
      <w:proofErr w:type="spellStart"/>
      <w:r w:rsidRPr="009B4695">
        <w:rPr>
          <w:rFonts w:ascii="Times New Roman" w:hAnsi="Times New Roman" w:cs="Times New Roman"/>
          <w:sz w:val="28"/>
          <w:szCs w:val="28"/>
        </w:rPr>
        <w:t>Fakenewsnet</w:t>
      </w:r>
      <w:proofErr w:type="spellEnd"/>
      <w:r w:rsidRPr="009B4695">
        <w:rPr>
          <w:rFonts w:ascii="Times New Roman" w:hAnsi="Times New Roman" w:cs="Times New Roman"/>
          <w:sz w:val="28"/>
          <w:szCs w:val="28"/>
        </w:rPr>
        <w:t xml:space="preserve">: A data repository with news content, social context, and spatiotemporal information for studying fake news on social media,” </w:t>
      </w:r>
      <w:r w:rsidRPr="009B4695">
        <w:rPr>
          <w:rFonts w:ascii="Times New Roman" w:hAnsi="Times New Roman" w:cs="Times New Roman"/>
          <w:i/>
          <w:iCs/>
          <w:sz w:val="28"/>
          <w:szCs w:val="28"/>
        </w:rPr>
        <w:t>Big Data</w:t>
      </w:r>
      <w:r w:rsidRPr="009B4695">
        <w:rPr>
          <w:rFonts w:ascii="Times New Roman" w:hAnsi="Times New Roman" w:cs="Times New Roman"/>
          <w:sz w:val="28"/>
          <w:szCs w:val="28"/>
        </w:rPr>
        <w:t>, vol. 8, no. 3, pp. 171–188, 2020.</w:t>
      </w:r>
    </w:p>
    <w:p w14:paraId="59F282E8" w14:textId="77777777" w:rsidR="00CD0F75" w:rsidRPr="00806942" w:rsidRDefault="00CD0F75" w:rsidP="00CD0F75">
      <w:pPr>
        <w:pStyle w:val="ListParagraph"/>
        <w:numPr>
          <w:ilvl w:val="0"/>
          <w:numId w:val="2"/>
        </w:numPr>
        <w:rPr>
          <w:rFonts w:ascii="Times New Roman" w:hAnsi="Times New Roman" w:cs="Times New Roman"/>
          <w:sz w:val="28"/>
          <w:szCs w:val="28"/>
        </w:rPr>
      </w:pPr>
      <w:r w:rsidRPr="00806942">
        <w:rPr>
          <w:rFonts w:ascii="Times New Roman" w:hAnsi="Times New Roman" w:cs="Times New Roman"/>
          <w:sz w:val="28"/>
          <w:szCs w:val="28"/>
        </w:rPr>
        <w:t xml:space="preserve">[14] A. </w:t>
      </w:r>
      <w:proofErr w:type="spellStart"/>
      <w:r w:rsidRPr="00806942">
        <w:rPr>
          <w:rFonts w:ascii="Times New Roman" w:hAnsi="Times New Roman" w:cs="Times New Roman"/>
          <w:sz w:val="28"/>
          <w:szCs w:val="28"/>
        </w:rPr>
        <w:t>Rahmattalabi</w:t>
      </w:r>
      <w:proofErr w:type="spellEnd"/>
      <w:r w:rsidRPr="00806942">
        <w:rPr>
          <w:rFonts w:ascii="Times New Roman" w:hAnsi="Times New Roman" w:cs="Times New Roman"/>
          <w:sz w:val="28"/>
          <w:szCs w:val="28"/>
        </w:rPr>
        <w:t xml:space="preserve">, Y. Wang, M. Tambe, and R. Reddi, “Fairness in misinformation containment: Designing equitable interventions,” </w:t>
      </w:r>
      <w:r w:rsidRPr="00806942">
        <w:rPr>
          <w:rFonts w:ascii="Times New Roman" w:hAnsi="Times New Roman" w:cs="Times New Roman"/>
          <w:i/>
          <w:iCs/>
          <w:sz w:val="28"/>
          <w:szCs w:val="28"/>
        </w:rPr>
        <w:t xml:space="preserve">Proceedings of the International AAAI Conference on Web and </w:t>
      </w:r>
      <w:proofErr w:type="gramStart"/>
      <w:r w:rsidRPr="00806942">
        <w:rPr>
          <w:rFonts w:ascii="Times New Roman" w:hAnsi="Times New Roman" w:cs="Times New Roman"/>
          <w:i/>
          <w:iCs/>
          <w:sz w:val="28"/>
          <w:szCs w:val="28"/>
        </w:rPr>
        <w:t>Social Media</w:t>
      </w:r>
      <w:proofErr w:type="gramEnd"/>
      <w:r w:rsidRPr="00806942">
        <w:rPr>
          <w:rFonts w:ascii="Times New Roman" w:hAnsi="Times New Roman" w:cs="Times New Roman"/>
          <w:i/>
          <w:iCs/>
          <w:sz w:val="28"/>
          <w:szCs w:val="28"/>
        </w:rPr>
        <w:t xml:space="preserve"> (ICWSM)</w:t>
      </w:r>
      <w:r w:rsidRPr="00806942">
        <w:rPr>
          <w:rFonts w:ascii="Times New Roman" w:hAnsi="Times New Roman" w:cs="Times New Roman"/>
          <w:sz w:val="28"/>
          <w:szCs w:val="28"/>
        </w:rPr>
        <w:t>, pp. 1025–1036, 2023.</w:t>
      </w:r>
    </w:p>
    <w:p w14:paraId="4794E143" w14:textId="77777777" w:rsidR="00CD0F75" w:rsidRDefault="00CD0F75" w:rsidP="00CD0F75">
      <w:pPr>
        <w:rPr>
          <w:rFonts w:ascii="Times New Roman" w:hAnsi="Times New Roman" w:cs="Times New Roman"/>
          <w:sz w:val="28"/>
          <w:szCs w:val="28"/>
        </w:rPr>
      </w:pPr>
      <w:r w:rsidRPr="009B4695">
        <w:rPr>
          <w:rFonts w:ascii="Times New Roman" w:hAnsi="Times New Roman" w:cs="Times New Roman"/>
          <w:sz w:val="28"/>
          <w:szCs w:val="28"/>
        </w:rPr>
        <w:t>[15] R. Pastor-</w:t>
      </w:r>
      <w:proofErr w:type="spellStart"/>
      <w:r w:rsidRPr="009B4695">
        <w:rPr>
          <w:rFonts w:ascii="Times New Roman" w:hAnsi="Times New Roman" w:cs="Times New Roman"/>
          <w:sz w:val="28"/>
          <w:szCs w:val="28"/>
        </w:rPr>
        <w:t>Satorras</w:t>
      </w:r>
      <w:proofErr w:type="spellEnd"/>
      <w:r w:rsidRPr="009B4695">
        <w:rPr>
          <w:rFonts w:ascii="Times New Roman" w:hAnsi="Times New Roman" w:cs="Times New Roman"/>
          <w:sz w:val="28"/>
          <w:szCs w:val="28"/>
        </w:rPr>
        <w:t xml:space="preserve"> and A. </w:t>
      </w:r>
      <w:proofErr w:type="spellStart"/>
      <w:r w:rsidRPr="009B4695">
        <w:rPr>
          <w:rFonts w:ascii="Times New Roman" w:hAnsi="Times New Roman" w:cs="Times New Roman"/>
          <w:sz w:val="28"/>
          <w:szCs w:val="28"/>
        </w:rPr>
        <w:t>Vespignani</w:t>
      </w:r>
      <w:proofErr w:type="spellEnd"/>
      <w:r w:rsidRPr="009B4695">
        <w:rPr>
          <w:rFonts w:ascii="Times New Roman" w:hAnsi="Times New Roman" w:cs="Times New Roman"/>
          <w:sz w:val="28"/>
          <w:szCs w:val="28"/>
        </w:rPr>
        <w:t xml:space="preserve">, “Epidemic dynamics and endemic states in complex networks,” </w:t>
      </w:r>
      <w:r w:rsidRPr="009B4695">
        <w:rPr>
          <w:rFonts w:ascii="Times New Roman" w:hAnsi="Times New Roman" w:cs="Times New Roman"/>
          <w:i/>
          <w:iCs/>
          <w:sz w:val="28"/>
          <w:szCs w:val="28"/>
        </w:rPr>
        <w:t>Physical Review E</w:t>
      </w:r>
      <w:r w:rsidRPr="009B4695">
        <w:rPr>
          <w:rFonts w:ascii="Times New Roman" w:hAnsi="Times New Roman" w:cs="Times New Roman"/>
          <w:sz w:val="28"/>
          <w:szCs w:val="28"/>
        </w:rPr>
        <w:t>, vol. 63, no. 6, 066117, 2001.</w:t>
      </w:r>
    </w:p>
    <w:p w14:paraId="35929F28" w14:textId="77777777" w:rsidR="00CD0F75" w:rsidRPr="009B4695" w:rsidRDefault="00CD0F75" w:rsidP="00CD0F75">
      <w:pPr>
        <w:rPr>
          <w:rFonts w:ascii="Times New Roman" w:hAnsi="Times New Roman" w:cs="Times New Roman"/>
          <w:sz w:val="28"/>
          <w:szCs w:val="28"/>
        </w:rPr>
      </w:pPr>
    </w:p>
    <w:p w14:paraId="54F096E0" w14:textId="77777777" w:rsidR="00CD0F75" w:rsidRPr="00806942" w:rsidRDefault="00CD0F75" w:rsidP="00CD0F75">
      <w:pPr>
        <w:pStyle w:val="ListParagraph"/>
        <w:numPr>
          <w:ilvl w:val="0"/>
          <w:numId w:val="2"/>
        </w:numPr>
        <w:rPr>
          <w:rFonts w:ascii="Georgia" w:hAnsi="Georgia"/>
          <w:b/>
          <w:bCs/>
          <w:sz w:val="28"/>
          <w:szCs w:val="28"/>
        </w:rPr>
      </w:pPr>
      <w:r w:rsidRPr="00806942">
        <w:rPr>
          <w:rFonts w:ascii="Georgia" w:hAnsi="Georgia"/>
          <w:b/>
          <w:bCs/>
          <w:sz w:val="28"/>
          <w:szCs w:val="28"/>
        </w:rPr>
        <w:t>CAUSAL CONTAINMENT FRAMEWORK DIAGRAM</w:t>
      </w:r>
    </w:p>
    <w:p w14:paraId="2CD8E4F2" w14:textId="77777777" w:rsidR="00CD0F75" w:rsidRDefault="00CD0F75" w:rsidP="00CD0F75">
      <w:pPr>
        <w:rPr>
          <w:noProof/>
        </w:rPr>
      </w:pPr>
      <w:r>
        <w:rPr>
          <w:noProof/>
        </w:rPr>
        <w:drawing>
          <wp:inline distT="0" distB="0" distL="0" distR="0" wp14:anchorId="3156E40F" wp14:editId="6D77D4EF">
            <wp:extent cx="5731510" cy="3820795"/>
            <wp:effectExtent l="0" t="0" r="2540" b="8255"/>
            <wp:docPr id="1356308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08908" name="Picture 1356308908"/>
                    <pic:cNvPicPr/>
                  </pic:nvPicPr>
                  <pic:blipFill>
                    <a:blip r:embed="rId5"/>
                    <a:stretch>
                      <a:fillRect/>
                    </a:stretch>
                  </pic:blipFill>
                  <pic:spPr>
                    <a:xfrm>
                      <a:off x="0" y="0"/>
                      <a:ext cx="5731510" cy="3820795"/>
                    </a:xfrm>
                    <a:prstGeom prst="rect">
                      <a:avLst/>
                    </a:prstGeom>
                  </pic:spPr>
                </pic:pic>
              </a:graphicData>
            </a:graphic>
          </wp:inline>
        </w:drawing>
      </w:r>
    </w:p>
    <w:p w14:paraId="17D3DC07" w14:textId="77777777" w:rsidR="00CD0F75" w:rsidRPr="00BC4D93" w:rsidRDefault="00CD0F75" w:rsidP="00CD0F75"/>
    <w:p w14:paraId="35ACB04A" w14:textId="77777777" w:rsidR="00CD0F75" w:rsidRPr="00A907B9" w:rsidRDefault="00CD0F75" w:rsidP="00CD0F75">
      <w:pPr>
        <w:pStyle w:val="ListParagraph"/>
        <w:numPr>
          <w:ilvl w:val="0"/>
          <w:numId w:val="3"/>
        </w:numPr>
        <w:rPr>
          <w:rFonts w:ascii="Britannic Bold" w:hAnsi="Britannic Bold"/>
          <w:noProof/>
          <w:sz w:val="36"/>
          <w:szCs w:val="36"/>
          <w:u w:val="single"/>
        </w:rPr>
      </w:pPr>
      <w:r w:rsidRPr="00A907B9">
        <w:rPr>
          <w:rFonts w:ascii="Britannic Bold" w:hAnsi="Britannic Bold"/>
          <w:noProof/>
          <w:sz w:val="36"/>
          <w:szCs w:val="36"/>
          <w:u w:val="single"/>
        </w:rPr>
        <w:t>CODE</w:t>
      </w:r>
    </w:p>
    <w:p w14:paraId="3CF3E61E" w14:textId="77777777" w:rsidR="00CD0F75" w:rsidRDefault="00CD0F75" w:rsidP="00CD0F75">
      <w:pPr>
        <w:tabs>
          <w:tab w:val="left" w:pos="910"/>
        </w:tabs>
      </w:pPr>
      <w:r>
        <w:t xml:space="preserve">import </w:t>
      </w:r>
      <w:proofErr w:type="spellStart"/>
      <w:r>
        <w:t>numpy</w:t>
      </w:r>
      <w:proofErr w:type="spellEnd"/>
      <w:r>
        <w:t xml:space="preserve"> as np</w:t>
      </w:r>
    </w:p>
    <w:p w14:paraId="73CFE191" w14:textId="77777777" w:rsidR="00CD0F75" w:rsidRDefault="00CD0F75" w:rsidP="00CD0F75">
      <w:pPr>
        <w:tabs>
          <w:tab w:val="left" w:pos="910"/>
        </w:tabs>
      </w:pPr>
      <w:r>
        <w:t xml:space="preserve">import </w:t>
      </w:r>
      <w:proofErr w:type="spellStart"/>
      <w:r>
        <w:t>networkx</w:t>
      </w:r>
      <w:proofErr w:type="spellEnd"/>
      <w:r>
        <w:t xml:space="preserve"> as </w:t>
      </w:r>
      <w:proofErr w:type="spellStart"/>
      <w:r>
        <w:t>nx</w:t>
      </w:r>
      <w:proofErr w:type="spellEnd"/>
    </w:p>
    <w:p w14:paraId="090D5B42" w14:textId="77777777" w:rsidR="00CD0F75" w:rsidRDefault="00CD0F75" w:rsidP="00CD0F75">
      <w:pPr>
        <w:tabs>
          <w:tab w:val="left" w:pos="910"/>
        </w:tabs>
      </w:pPr>
      <w:r>
        <w:t>import random</w:t>
      </w:r>
    </w:p>
    <w:p w14:paraId="6072B5E3" w14:textId="77777777" w:rsidR="00CD0F75" w:rsidRDefault="00CD0F75" w:rsidP="00CD0F75">
      <w:pPr>
        <w:tabs>
          <w:tab w:val="left" w:pos="910"/>
        </w:tabs>
      </w:pPr>
    </w:p>
    <w:p w14:paraId="2BB8A72C" w14:textId="77777777" w:rsidR="00CD0F75" w:rsidRDefault="00CD0F75" w:rsidP="00CD0F75">
      <w:pPr>
        <w:tabs>
          <w:tab w:val="left" w:pos="910"/>
        </w:tabs>
      </w:pPr>
      <w:r>
        <w:lastRenderedPageBreak/>
        <w:t>#  Create a simple social network</w:t>
      </w:r>
    </w:p>
    <w:p w14:paraId="65F2176D" w14:textId="77777777" w:rsidR="00CD0F75" w:rsidRDefault="00CD0F75" w:rsidP="00CD0F75">
      <w:pPr>
        <w:tabs>
          <w:tab w:val="left" w:pos="910"/>
        </w:tabs>
      </w:pPr>
      <w:r>
        <w:t xml:space="preserve">G = </w:t>
      </w:r>
      <w:proofErr w:type="spellStart"/>
      <w:proofErr w:type="gramStart"/>
      <w:r>
        <w:t>nx.erdos</w:t>
      </w:r>
      <w:proofErr w:type="gramEnd"/>
      <w:r>
        <w:t>_renyi_</w:t>
      </w:r>
      <w:proofErr w:type="gramStart"/>
      <w:r>
        <w:t>graph</w:t>
      </w:r>
      <w:proofErr w:type="spellEnd"/>
      <w:r>
        <w:t>(</w:t>
      </w:r>
      <w:proofErr w:type="gramEnd"/>
      <w:r>
        <w:t>50, 0.1</w:t>
      </w:r>
      <w:proofErr w:type="gramStart"/>
      <w:r>
        <w:t>)  #</w:t>
      </w:r>
      <w:proofErr w:type="gramEnd"/>
      <w:r>
        <w:t xml:space="preserve"> 50 users, 10% connection chance</w:t>
      </w:r>
    </w:p>
    <w:p w14:paraId="1379A5A4" w14:textId="77777777" w:rsidR="00CD0F75" w:rsidRDefault="00CD0F75" w:rsidP="00CD0F75">
      <w:pPr>
        <w:tabs>
          <w:tab w:val="left" w:pos="910"/>
        </w:tabs>
      </w:pPr>
      <w:proofErr w:type="gramStart"/>
      <w:r>
        <w:t>print(</w:t>
      </w:r>
      <w:proofErr w:type="gramEnd"/>
      <w:r>
        <w:t xml:space="preserve">"Generated social network with", </w:t>
      </w:r>
      <w:proofErr w:type="spellStart"/>
      <w:r>
        <w:t>len</w:t>
      </w:r>
      <w:proofErr w:type="spellEnd"/>
      <w:r>
        <w:t>(</w:t>
      </w:r>
      <w:proofErr w:type="spellStart"/>
      <w:proofErr w:type="gramStart"/>
      <w:r>
        <w:t>G.nodes</w:t>
      </w:r>
      <w:proofErr w:type="spellEnd"/>
      <w:proofErr w:type="gramEnd"/>
      <w:r>
        <w:t xml:space="preserve">()), "nodes and", </w:t>
      </w:r>
      <w:proofErr w:type="spellStart"/>
      <w:r>
        <w:t>len</w:t>
      </w:r>
      <w:proofErr w:type="spellEnd"/>
      <w:r>
        <w:t>(</w:t>
      </w:r>
      <w:proofErr w:type="spellStart"/>
      <w:proofErr w:type="gramStart"/>
      <w:r>
        <w:t>G.edges</w:t>
      </w:r>
      <w:proofErr w:type="spellEnd"/>
      <w:proofErr w:type="gramEnd"/>
      <w:r>
        <w:t>()), "edges.")</w:t>
      </w:r>
    </w:p>
    <w:p w14:paraId="3CD42D6A" w14:textId="77777777" w:rsidR="00CD0F75" w:rsidRDefault="00CD0F75" w:rsidP="00CD0F75">
      <w:pPr>
        <w:tabs>
          <w:tab w:val="left" w:pos="910"/>
        </w:tabs>
      </w:pPr>
      <w:r>
        <w:t>#  Simulate misinformation spread</w:t>
      </w:r>
    </w:p>
    <w:p w14:paraId="32DF1520" w14:textId="77777777" w:rsidR="00CD0F75" w:rsidRDefault="00CD0F75" w:rsidP="00CD0F75">
      <w:pPr>
        <w:tabs>
          <w:tab w:val="left" w:pos="910"/>
        </w:tabs>
      </w:pPr>
      <w:r>
        <w:t xml:space="preserve">def </w:t>
      </w:r>
      <w:proofErr w:type="spellStart"/>
      <w:r>
        <w:t>simulate_</w:t>
      </w:r>
      <w:proofErr w:type="gramStart"/>
      <w:r>
        <w:t>spread</w:t>
      </w:r>
      <w:proofErr w:type="spellEnd"/>
      <w:r>
        <w:t>(</w:t>
      </w:r>
      <w:proofErr w:type="gramEnd"/>
      <w:r>
        <w:t xml:space="preserve">G, </w:t>
      </w:r>
      <w:proofErr w:type="spellStart"/>
      <w:r>
        <w:t>p_spread</w:t>
      </w:r>
      <w:proofErr w:type="spellEnd"/>
      <w:r>
        <w:t xml:space="preserve">=0.3, </w:t>
      </w:r>
      <w:proofErr w:type="spellStart"/>
      <w:r>
        <w:t>intervention_nodes</w:t>
      </w:r>
      <w:proofErr w:type="spellEnd"/>
      <w:r>
        <w:t>=None):</w:t>
      </w:r>
    </w:p>
    <w:p w14:paraId="333A2965" w14:textId="77777777" w:rsidR="00CD0F75" w:rsidRDefault="00CD0F75" w:rsidP="00CD0F75">
      <w:pPr>
        <w:tabs>
          <w:tab w:val="left" w:pos="910"/>
        </w:tabs>
      </w:pPr>
      <w:r>
        <w:t xml:space="preserve">    """Simulate misinformation spreading through the network"""</w:t>
      </w:r>
    </w:p>
    <w:p w14:paraId="5952C714" w14:textId="77777777" w:rsidR="00CD0F75" w:rsidRDefault="00CD0F75" w:rsidP="00CD0F75">
      <w:pPr>
        <w:tabs>
          <w:tab w:val="left" w:pos="910"/>
        </w:tabs>
      </w:pPr>
      <w:r>
        <w:t xml:space="preserve">    infected = </w:t>
      </w:r>
      <w:proofErr w:type="gramStart"/>
      <w:r>
        <w:t>set(</w:t>
      </w:r>
      <w:proofErr w:type="gramEnd"/>
      <w:r>
        <w:t>)</w:t>
      </w:r>
    </w:p>
    <w:p w14:paraId="57AC3DBB" w14:textId="77777777" w:rsidR="00CD0F75" w:rsidRDefault="00CD0F75" w:rsidP="00CD0F75">
      <w:pPr>
        <w:tabs>
          <w:tab w:val="left" w:pos="910"/>
        </w:tabs>
      </w:pPr>
      <w:r>
        <w:t xml:space="preserve">    source = </w:t>
      </w:r>
      <w:proofErr w:type="spellStart"/>
      <w:proofErr w:type="gramStart"/>
      <w:r>
        <w:t>random.choice</w:t>
      </w:r>
      <w:proofErr w:type="spellEnd"/>
      <w:proofErr w:type="gramEnd"/>
      <w:r>
        <w:t>(list(</w:t>
      </w:r>
      <w:proofErr w:type="spellStart"/>
      <w:proofErr w:type="gramStart"/>
      <w:r>
        <w:t>G.nodes</w:t>
      </w:r>
      <w:proofErr w:type="spellEnd"/>
      <w:proofErr w:type="gramEnd"/>
      <w:r>
        <w:t>()))</w:t>
      </w:r>
    </w:p>
    <w:p w14:paraId="05C90541" w14:textId="77777777" w:rsidR="00CD0F75" w:rsidRDefault="00CD0F75" w:rsidP="00CD0F75">
      <w:pPr>
        <w:tabs>
          <w:tab w:val="left" w:pos="910"/>
        </w:tabs>
      </w:pPr>
      <w:r>
        <w:t xml:space="preserve">    </w:t>
      </w:r>
      <w:proofErr w:type="spellStart"/>
      <w:r>
        <w:t>infected.add</w:t>
      </w:r>
      <w:proofErr w:type="spellEnd"/>
      <w:r>
        <w:t>(source)</w:t>
      </w:r>
    </w:p>
    <w:p w14:paraId="0BDB4BAF" w14:textId="77777777" w:rsidR="00CD0F75" w:rsidRDefault="00CD0F75" w:rsidP="00CD0F75">
      <w:pPr>
        <w:tabs>
          <w:tab w:val="left" w:pos="910"/>
        </w:tabs>
      </w:pPr>
      <w:r>
        <w:t xml:space="preserve">    for step in </w:t>
      </w:r>
      <w:proofErr w:type="gramStart"/>
      <w:r>
        <w:t>range(</w:t>
      </w:r>
      <w:proofErr w:type="gramEnd"/>
      <w:r>
        <w:t xml:space="preserve">5):  # simulate </w:t>
      </w:r>
      <w:proofErr w:type="gramStart"/>
      <w:r>
        <w:t>5 time</w:t>
      </w:r>
      <w:proofErr w:type="gramEnd"/>
      <w:r>
        <w:t xml:space="preserve"> steps</w:t>
      </w:r>
    </w:p>
    <w:p w14:paraId="76F32D78" w14:textId="77777777" w:rsidR="00CD0F75" w:rsidRDefault="00CD0F75" w:rsidP="00CD0F75">
      <w:pPr>
        <w:tabs>
          <w:tab w:val="left" w:pos="910"/>
        </w:tabs>
      </w:pPr>
      <w:r>
        <w:t xml:space="preserve">        </w:t>
      </w:r>
      <w:proofErr w:type="spellStart"/>
      <w:r>
        <w:t>new_infected</w:t>
      </w:r>
      <w:proofErr w:type="spellEnd"/>
      <w:r>
        <w:t xml:space="preserve"> = </w:t>
      </w:r>
      <w:proofErr w:type="gramStart"/>
      <w:r>
        <w:t>set(</w:t>
      </w:r>
      <w:proofErr w:type="gramEnd"/>
      <w:r>
        <w:t>)</w:t>
      </w:r>
    </w:p>
    <w:p w14:paraId="6A245DEF" w14:textId="77777777" w:rsidR="00CD0F75" w:rsidRDefault="00CD0F75" w:rsidP="00CD0F75">
      <w:pPr>
        <w:tabs>
          <w:tab w:val="left" w:pos="910"/>
        </w:tabs>
      </w:pPr>
      <w:r>
        <w:t xml:space="preserve">        for node in infected:</w:t>
      </w:r>
    </w:p>
    <w:p w14:paraId="10349815" w14:textId="77777777" w:rsidR="00CD0F75" w:rsidRDefault="00CD0F75" w:rsidP="00CD0F75">
      <w:pPr>
        <w:tabs>
          <w:tab w:val="left" w:pos="910"/>
        </w:tabs>
      </w:pPr>
      <w:r>
        <w:t xml:space="preserve">            for </w:t>
      </w:r>
      <w:proofErr w:type="spellStart"/>
      <w:r>
        <w:t>neighbor</w:t>
      </w:r>
      <w:proofErr w:type="spellEnd"/>
      <w:r>
        <w:t xml:space="preserve"> in </w:t>
      </w:r>
      <w:proofErr w:type="spellStart"/>
      <w:proofErr w:type="gramStart"/>
      <w:r>
        <w:t>G.neighbors</w:t>
      </w:r>
      <w:proofErr w:type="spellEnd"/>
      <w:proofErr w:type="gramEnd"/>
      <w:r>
        <w:t>(node):</w:t>
      </w:r>
    </w:p>
    <w:p w14:paraId="4CBB1394" w14:textId="77777777" w:rsidR="00CD0F75" w:rsidRDefault="00CD0F75" w:rsidP="00CD0F75">
      <w:pPr>
        <w:tabs>
          <w:tab w:val="left" w:pos="910"/>
        </w:tabs>
      </w:pPr>
      <w:r>
        <w:t xml:space="preserve">                if </w:t>
      </w:r>
      <w:proofErr w:type="spellStart"/>
      <w:r>
        <w:t>neighbor</w:t>
      </w:r>
      <w:proofErr w:type="spellEnd"/>
      <w:r>
        <w:t xml:space="preserve"> not in infected:</w:t>
      </w:r>
    </w:p>
    <w:p w14:paraId="3FEAE637" w14:textId="77777777" w:rsidR="00CD0F75" w:rsidRDefault="00CD0F75" w:rsidP="00CD0F75">
      <w:pPr>
        <w:tabs>
          <w:tab w:val="left" w:pos="910"/>
        </w:tabs>
      </w:pPr>
      <w:r>
        <w:t xml:space="preserve">                    # Apply intervention: reduce spread from certain nodes</w:t>
      </w:r>
    </w:p>
    <w:p w14:paraId="318E9077" w14:textId="77777777" w:rsidR="00CD0F75" w:rsidRDefault="00CD0F75" w:rsidP="00CD0F75">
      <w:pPr>
        <w:tabs>
          <w:tab w:val="left" w:pos="910"/>
        </w:tabs>
      </w:pPr>
      <w:r>
        <w:t xml:space="preserve">                    p = </w:t>
      </w:r>
      <w:proofErr w:type="spellStart"/>
      <w:r>
        <w:t>p_spread</w:t>
      </w:r>
      <w:proofErr w:type="spellEnd"/>
    </w:p>
    <w:p w14:paraId="4548FFD2" w14:textId="77777777" w:rsidR="00CD0F75" w:rsidRDefault="00CD0F75" w:rsidP="00CD0F75">
      <w:pPr>
        <w:tabs>
          <w:tab w:val="left" w:pos="910"/>
        </w:tabs>
      </w:pPr>
      <w:r>
        <w:t xml:space="preserve">                    if </w:t>
      </w:r>
      <w:proofErr w:type="spellStart"/>
      <w:r>
        <w:t>intervention_nodes</w:t>
      </w:r>
      <w:proofErr w:type="spellEnd"/>
      <w:r>
        <w:t xml:space="preserve"> and node in </w:t>
      </w:r>
      <w:proofErr w:type="spellStart"/>
      <w:r>
        <w:t>intervention_nodes</w:t>
      </w:r>
      <w:proofErr w:type="spellEnd"/>
      <w:r>
        <w:t>:</w:t>
      </w:r>
    </w:p>
    <w:p w14:paraId="1C8AE5EC" w14:textId="77777777" w:rsidR="00CD0F75" w:rsidRDefault="00CD0F75" w:rsidP="00CD0F75">
      <w:pPr>
        <w:tabs>
          <w:tab w:val="left" w:pos="910"/>
        </w:tabs>
      </w:pPr>
      <w:r>
        <w:t xml:space="preserve">                        p *= </w:t>
      </w:r>
      <w:proofErr w:type="gramStart"/>
      <w:r>
        <w:t>0.3  #</w:t>
      </w:r>
      <w:proofErr w:type="gramEnd"/>
      <w:r>
        <w:t xml:space="preserve"> intervention reduces probability by 70%</w:t>
      </w:r>
    </w:p>
    <w:p w14:paraId="17A33EEB" w14:textId="77777777" w:rsidR="00CD0F75" w:rsidRDefault="00CD0F75" w:rsidP="00CD0F75">
      <w:pPr>
        <w:tabs>
          <w:tab w:val="left" w:pos="910"/>
        </w:tabs>
      </w:pPr>
      <w:r>
        <w:t xml:space="preserve">                    if </w:t>
      </w:r>
      <w:proofErr w:type="spellStart"/>
      <w:proofErr w:type="gramStart"/>
      <w:r>
        <w:t>random.random</w:t>
      </w:r>
      <w:proofErr w:type="spellEnd"/>
      <w:proofErr w:type="gramEnd"/>
      <w:r>
        <w:t>() &lt; p:</w:t>
      </w:r>
    </w:p>
    <w:p w14:paraId="6CB168FA" w14:textId="77777777" w:rsidR="00CD0F75" w:rsidRDefault="00CD0F75" w:rsidP="00CD0F75">
      <w:pPr>
        <w:tabs>
          <w:tab w:val="left" w:pos="910"/>
        </w:tabs>
      </w:pPr>
      <w:r>
        <w:t xml:space="preserve">                        </w:t>
      </w:r>
      <w:proofErr w:type="spellStart"/>
      <w:r>
        <w:t>new_infected.add</w:t>
      </w:r>
      <w:proofErr w:type="spellEnd"/>
      <w:r>
        <w:t>(</w:t>
      </w:r>
      <w:proofErr w:type="spellStart"/>
      <w:r>
        <w:t>neighbor</w:t>
      </w:r>
      <w:proofErr w:type="spellEnd"/>
      <w:r>
        <w:t>)</w:t>
      </w:r>
    </w:p>
    <w:p w14:paraId="6D153415" w14:textId="77777777" w:rsidR="00CD0F75" w:rsidRDefault="00CD0F75" w:rsidP="00CD0F75">
      <w:pPr>
        <w:tabs>
          <w:tab w:val="left" w:pos="910"/>
        </w:tabs>
      </w:pPr>
      <w:r>
        <w:t xml:space="preserve">        infected |= </w:t>
      </w:r>
      <w:proofErr w:type="spellStart"/>
      <w:r>
        <w:t>new_infected</w:t>
      </w:r>
      <w:proofErr w:type="spellEnd"/>
    </w:p>
    <w:p w14:paraId="617BEDCE" w14:textId="77777777" w:rsidR="00CD0F75" w:rsidRDefault="00CD0F75" w:rsidP="00CD0F75">
      <w:pPr>
        <w:tabs>
          <w:tab w:val="left" w:pos="910"/>
        </w:tabs>
      </w:pPr>
      <w:r>
        <w:t xml:space="preserve">    return infected</w:t>
      </w:r>
    </w:p>
    <w:p w14:paraId="6A5EF27E" w14:textId="77777777" w:rsidR="00CD0F75" w:rsidRDefault="00CD0F75" w:rsidP="00CD0F75">
      <w:pPr>
        <w:tabs>
          <w:tab w:val="left" w:pos="910"/>
        </w:tabs>
      </w:pPr>
      <w:r>
        <w:t>#. Baseline: no intervention</w:t>
      </w:r>
    </w:p>
    <w:p w14:paraId="5789B2E0" w14:textId="77777777" w:rsidR="00CD0F75" w:rsidRDefault="00CD0F75" w:rsidP="00CD0F75">
      <w:pPr>
        <w:tabs>
          <w:tab w:val="left" w:pos="910"/>
        </w:tabs>
      </w:pPr>
      <w:r>
        <w:t xml:space="preserve">baseline = </w:t>
      </w:r>
      <w:proofErr w:type="spellStart"/>
      <w:r>
        <w:t>simulate_spread</w:t>
      </w:r>
      <w:proofErr w:type="spellEnd"/>
      <w:r>
        <w:t>(G)</w:t>
      </w:r>
    </w:p>
    <w:p w14:paraId="58A012D1" w14:textId="77777777" w:rsidR="00CD0F75" w:rsidRDefault="00CD0F75" w:rsidP="00CD0F75">
      <w:pPr>
        <w:tabs>
          <w:tab w:val="left" w:pos="910"/>
        </w:tabs>
      </w:pPr>
      <w:proofErr w:type="gramStart"/>
      <w:r>
        <w:t>print(</w:t>
      </w:r>
      <w:proofErr w:type="gramEnd"/>
      <w:r>
        <w:t xml:space="preserve">"Baseline spread size:", </w:t>
      </w:r>
      <w:proofErr w:type="spellStart"/>
      <w:r>
        <w:t>len</w:t>
      </w:r>
      <w:proofErr w:type="spellEnd"/>
      <w:r>
        <w:t>(baseline))</w:t>
      </w:r>
    </w:p>
    <w:p w14:paraId="0FFEB4CB" w14:textId="77777777" w:rsidR="00CD0F75" w:rsidRDefault="00CD0F75" w:rsidP="00CD0F75">
      <w:pPr>
        <w:tabs>
          <w:tab w:val="left" w:pos="910"/>
        </w:tabs>
      </w:pPr>
      <w:r>
        <w:t>#  Identify top spreaders (by degree)</w:t>
      </w:r>
    </w:p>
    <w:p w14:paraId="396A938F" w14:textId="77777777" w:rsidR="00CD0F75" w:rsidRDefault="00CD0F75" w:rsidP="00CD0F75">
      <w:pPr>
        <w:tabs>
          <w:tab w:val="left" w:pos="910"/>
        </w:tabs>
      </w:pPr>
      <w:r>
        <w:t xml:space="preserve">degrees = </w:t>
      </w:r>
      <w:proofErr w:type="gramStart"/>
      <w:r>
        <w:t>sorted(</w:t>
      </w:r>
      <w:proofErr w:type="spellStart"/>
      <w:r>
        <w:t>G.degree</w:t>
      </w:r>
      <w:proofErr w:type="spellEnd"/>
      <w:proofErr w:type="gramEnd"/>
      <w:r>
        <w:t xml:space="preserve">, key=lambda x: </w:t>
      </w:r>
      <w:proofErr w:type="gramStart"/>
      <w:r>
        <w:t>x[</w:t>
      </w:r>
      <w:proofErr w:type="gramEnd"/>
      <w:r>
        <w:t>1], reverse=True)</w:t>
      </w:r>
    </w:p>
    <w:p w14:paraId="48AB9730" w14:textId="77777777" w:rsidR="00CD0F75" w:rsidRDefault="00CD0F75" w:rsidP="00CD0F75">
      <w:pPr>
        <w:tabs>
          <w:tab w:val="left" w:pos="910"/>
        </w:tabs>
      </w:pPr>
      <w:proofErr w:type="spellStart"/>
      <w:r>
        <w:t>top_spreaders</w:t>
      </w:r>
      <w:proofErr w:type="spellEnd"/>
      <w:r>
        <w:t xml:space="preserve"> = [node for node, _ in </w:t>
      </w:r>
      <w:proofErr w:type="gramStart"/>
      <w:r>
        <w:t>degrees[</w:t>
      </w:r>
      <w:proofErr w:type="gramEnd"/>
      <w:r>
        <w:t>:3</w:t>
      </w:r>
      <w:proofErr w:type="gramStart"/>
      <w:r>
        <w:t>]]  #</w:t>
      </w:r>
      <w:proofErr w:type="gramEnd"/>
      <w:r>
        <w:t xml:space="preserve"> top 3 nodes</w:t>
      </w:r>
    </w:p>
    <w:p w14:paraId="79D3D5CA" w14:textId="77777777" w:rsidR="00CD0F75" w:rsidRDefault="00CD0F75" w:rsidP="00CD0F75">
      <w:pPr>
        <w:tabs>
          <w:tab w:val="left" w:pos="910"/>
        </w:tabs>
      </w:pPr>
      <w:proofErr w:type="gramStart"/>
      <w:r>
        <w:t>print(</w:t>
      </w:r>
      <w:proofErr w:type="gramEnd"/>
      <w:r>
        <w:t xml:space="preserve">"Top spreaders (high degree nodes):", </w:t>
      </w:r>
      <w:proofErr w:type="spellStart"/>
      <w:r>
        <w:t>top_spreaders</w:t>
      </w:r>
      <w:proofErr w:type="spellEnd"/>
      <w:r>
        <w:t>)</w:t>
      </w:r>
    </w:p>
    <w:p w14:paraId="4EBD9FEA" w14:textId="77777777" w:rsidR="00CD0F75" w:rsidRDefault="00CD0F75" w:rsidP="00CD0F75">
      <w:pPr>
        <w:tabs>
          <w:tab w:val="left" w:pos="910"/>
        </w:tabs>
      </w:pPr>
      <w:r>
        <w:t>#  Apply intervention (reduce spread from top spreaders)</w:t>
      </w:r>
    </w:p>
    <w:p w14:paraId="5BACC5D3" w14:textId="77777777" w:rsidR="00CD0F75" w:rsidRDefault="00CD0F75" w:rsidP="00CD0F75">
      <w:pPr>
        <w:tabs>
          <w:tab w:val="left" w:pos="910"/>
        </w:tabs>
      </w:pPr>
      <w:proofErr w:type="spellStart"/>
      <w:r>
        <w:t>after_intervention</w:t>
      </w:r>
      <w:proofErr w:type="spellEnd"/>
      <w:r>
        <w:t xml:space="preserve"> = </w:t>
      </w:r>
      <w:proofErr w:type="spellStart"/>
      <w:r>
        <w:t>simulate_</w:t>
      </w:r>
      <w:proofErr w:type="gramStart"/>
      <w:r>
        <w:t>spread</w:t>
      </w:r>
      <w:proofErr w:type="spellEnd"/>
      <w:r>
        <w:t>(</w:t>
      </w:r>
      <w:proofErr w:type="gramEnd"/>
      <w:r>
        <w:t xml:space="preserve">G, </w:t>
      </w:r>
      <w:proofErr w:type="spellStart"/>
      <w:r>
        <w:t>intervention_nodes</w:t>
      </w:r>
      <w:proofErr w:type="spellEnd"/>
      <w:r>
        <w:t>=</w:t>
      </w:r>
      <w:proofErr w:type="spellStart"/>
      <w:r>
        <w:t>top_spreaders</w:t>
      </w:r>
      <w:proofErr w:type="spellEnd"/>
      <w:r>
        <w:t>)</w:t>
      </w:r>
    </w:p>
    <w:p w14:paraId="0E2E061F" w14:textId="77777777" w:rsidR="00CD0F75" w:rsidRDefault="00CD0F75" w:rsidP="00CD0F75">
      <w:pPr>
        <w:tabs>
          <w:tab w:val="left" w:pos="910"/>
        </w:tabs>
      </w:pPr>
      <w:proofErr w:type="gramStart"/>
      <w:r>
        <w:lastRenderedPageBreak/>
        <w:t>print(</w:t>
      </w:r>
      <w:proofErr w:type="gramEnd"/>
      <w:r>
        <w:t xml:space="preserve">"After intervention spread size:", </w:t>
      </w:r>
      <w:proofErr w:type="spellStart"/>
      <w:r>
        <w:t>len</w:t>
      </w:r>
      <w:proofErr w:type="spellEnd"/>
      <w:r>
        <w:t>(</w:t>
      </w:r>
      <w:proofErr w:type="spellStart"/>
      <w:r>
        <w:t>after_intervention</w:t>
      </w:r>
      <w:proofErr w:type="spellEnd"/>
      <w:r>
        <w:t>))</w:t>
      </w:r>
    </w:p>
    <w:p w14:paraId="16AD9E45" w14:textId="77777777" w:rsidR="00CD0F75" w:rsidRDefault="00CD0F75" w:rsidP="00CD0F75">
      <w:pPr>
        <w:tabs>
          <w:tab w:val="left" w:pos="910"/>
        </w:tabs>
      </w:pPr>
      <w:r>
        <w:t>#  Containment effectiveness</w:t>
      </w:r>
    </w:p>
    <w:p w14:paraId="1D9D69BA" w14:textId="77777777" w:rsidR="00CD0F75" w:rsidRDefault="00CD0F75" w:rsidP="00CD0F75">
      <w:pPr>
        <w:tabs>
          <w:tab w:val="left" w:pos="910"/>
        </w:tabs>
      </w:pPr>
      <w:r>
        <w:t xml:space="preserve">reduction = (1 - </w:t>
      </w:r>
      <w:proofErr w:type="spellStart"/>
      <w:r>
        <w:t>len</w:t>
      </w:r>
      <w:proofErr w:type="spellEnd"/>
      <w:r>
        <w:t>(</w:t>
      </w:r>
      <w:proofErr w:type="spellStart"/>
      <w:r>
        <w:t>after_intervention</w:t>
      </w:r>
      <w:proofErr w:type="spellEnd"/>
      <w:r>
        <w:t>)/</w:t>
      </w:r>
      <w:proofErr w:type="spellStart"/>
      <w:r>
        <w:t>len</w:t>
      </w:r>
      <w:proofErr w:type="spellEnd"/>
      <w:r>
        <w:t>(baseline)) * 100</w:t>
      </w:r>
    </w:p>
    <w:p w14:paraId="3AEDC1F0" w14:textId="77777777" w:rsidR="00CD0F75" w:rsidRDefault="00CD0F75" w:rsidP="00CD0F75">
      <w:pPr>
        <w:tabs>
          <w:tab w:val="left" w:pos="910"/>
        </w:tabs>
      </w:pPr>
      <w:proofErr w:type="gramStart"/>
      <w:r>
        <w:t>print(</w:t>
      </w:r>
      <w:proofErr w:type="spellStart"/>
      <w:proofErr w:type="gramEnd"/>
      <w:r>
        <w:t>f"Containment</w:t>
      </w:r>
      <w:proofErr w:type="spellEnd"/>
      <w:r>
        <w:t xml:space="preserve"> effectiveness: {reduction:.2</w:t>
      </w:r>
      <w:proofErr w:type="gramStart"/>
      <w:r>
        <w:t>f}%</w:t>
      </w:r>
      <w:proofErr w:type="gramEnd"/>
      <w:r>
        <w:t xml:space="preserve"> reduction in misinformation spread.")</w:t>
      </w:r>
    </w:p>
    <w:p w14:paraId="4E35E4F6" w14:textId="77777777" w:rsidR="00CD0F75" w:rsidRDefault="00CD0F75" w:rsidP="00CD0F75">
      <w:pPr>
        <w:tabs>
          <w:tab w:val="left" w:pos="910"/>
        </w:tabs>
      </w:pPr>
      <w:r>
        <w:t>#  Apply intervention (reduce spread from top spreaders)</w:t>
      </w:r>
    </w:p>
    <w:p w14:paraId="049D83DE" w14:textId="77777777" w:rsidR="00CD0F75" w:rsidRDefault="00CD0F75" w:rsidP="00CD0F75">
      <w:pPr>
        <w:tabs>
          <w:tab w:val="left" w:pos="910"/>
        </w:tabs>
      </w:pPr>
      <w:proofErr w:type="spellStart"/>
      <w:r>
        <w:t>after_intervention</w:t>
      </w:r>
      <w:proofErr w:type="spellEnd"/>
      <w:r>
        <w:t xml:space="preserve"> = </w:t>
      </w:r>
      <w:proofErr w:type="spellStart"/>
      <w:r>
        <w:t>simulate_</w:t>
      </w:r>
      <w:proofErr w:type="gramStart"/>
      <w:r>
        <w:t>spread</w:t>
      </w:r>
      <w:proofErr w:type="spellEnd"/>
      <w:r>
        <w:t>(</w:t>
      </w:r>
      <w:proofErr w:type="gramEnd"/>
      <w:r>
        <w:t xml:space="preserve">G, </w:t>
      </w:r>
      <w:proofErr w:type="spellStart"/>
      <w:r>
        <w:t>intervention_nodes</w:t>
      </w:r>
      <w:proofErr w:type="spellEnd"/>
      <w:r>
        <w:t>=</w:t>
      </w:r>
      <w:proofErr w:type="spellStart"/>
      <w:r>
        <w:t>top_spreaders</w:t>
      </w:r>
      <w:proofErr w:type="spellEnd"/>
      <w:r>
        <w:t>)</w:t>
      </w:r>
    </w:p>
    <w:p w14:paraId="29D88E9A" w14:textId="77777777" w:rsidR="00CD0F75" w:rsidRDefault="00CD0F75" w:rsidP="00CD0F75">
      <w:pPr>
        <w:tabs>
          <w:tab w:val="left" w:pos="910"/>
        </w:tabs>
      </w:pPr>
      <w:proofErr w:type="gramStart"/>
      <w:r>
        <w:t>print(</w:t>
      </w:r>
      <w:proofErr w:type="gramEnd"/>
      <w:r>
        <w:t xml:space="preserve">"After intervention spread size:", </w:t>
      </w:r>
      <w:proofErr w:type="spellStart"/>
      <w:r>
        <w:t>len</w:t>
      </w:r>
      <w:proofErr w:type="spellEnd"/>
      <w:r>
        <w:t>(</w:t>
      </w:r>
      <w:proofErr w:type="spellStart"/>
      <w:r>
        <w:t>after_intervention</w:t>
      </w:r>
      <w:proofErr w:type="spellEnd"/>
      <w:r>
        <w:t>))</w:t>
      </w:r>
    </w:p>
    <w:p w14:paraId="73E37133" w14:textId="77777777" w:rsidR="00CD0F75" w:rsidRDefault="00CD0F75" w:rsidP="00CD0F75">
      <w:pPr>
        <w:tabs>
          <w:tab w:val="left" w:pos="910"/>
        </w:tabs>
      </w:pPr>
      <w:r>
        <w:t>#  Containment effectiveness</w:t>
      </w:r>
    </w:p>
    <w:p w14:paraId="777AA7C3" w14:textId="77777777" w:rsidR="00CD0F75" w:rsidRDefault="00CD0F75" w:rsidP="00CD0F75">
      <w:pPr>
        <w:tabs>
          <w:tab w:val="left" w:pos="910"/>
        </w:tabs>
      </w:pPr>
      <w:r>
        <w:t xml:space="preserve">reduction = (1 - </w:t>
      </w:r>
      <w:proofErr w:type="spellStart"/>
      <w:r>
        <w:t>len</w:t>
      </w:r>
      <w:proofErr w:type="spellEnd"/>
      <w:r>
        <w:t>(</w:t>
      </w:r>
      <w:proofErr w:type="spellStart"/>
      <w:r>
        <w:t>after_intervention</w:t>
      </w:r>
      <w:proofErr w:type="spellEnd"/>
      <w:r>
        <w:t>)/</w:t>
      </w:r>
      <w:proofErr w:type="spellStart"/>
      <w:r>
        <w:t>len</w:t>
      </w:r>
      <w:proofErr w:type="spellEnd"/>
      <w:r>
        <w:t>(baseline)) * 100</w:t>
      </w:r>
    </w:p>
    <w:p w14:paraId="1F6E7227" w14:textId="3782D5F5" w:rsidR="0099597C" w:rsidRDefault="00CD0F75" w:rsidP="00CD0F75">
      <w:proofErr w:type="gramStart"/>
      <w:r>
        <w:t>print(</w:t>
      </w:r>
      <w:proofErr w:type="spellStart"/>
      <w:proofErr w:type="gramEnd"/>
      <w:r>
        <w:t>f"Containment</w:t>
      </w:r>
      <w:proofErr w:type="spellEnd"/>
      <w:r>
        <w:t xml:space="preserve"> eff</w:t>
      </w:r>
    </w:p>
    <w:sectPr w:rsidR="009959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 w:name="Georgia Pro Black">
    <w:charset w:val="00"/>
    <w:family w:val="roman"/>
    <w:pitch w:val="variable"/>
    <w:sig w:usb0="800002AF" w:usb1="00000003" w:usb2="00000000" w:usb3="00000000" w:csb0="0000009F" w:csb1="00000000"/>
  </w:font>
  <w:font w:name="Georgia">
    <w:panose1 w:val="02040502050405020303"/>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CD2D22"/>
    <w:multiLevelType w:val="hybridMultilevel"/>
    <w:tmpl w:val="793C8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CC09EC"/>
    <w:multiLevelType w:val="hybridMultilevel"/>
    <w:tmpl w:val="B3EACD1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1E21014"/>
    <w:multiLevelType w:val="multilevel"/>
    <w:tmpl w:val="EEE0B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8376086">
    <w:abstractNumId w:val="2"/>
  </w:num>
  <w:num w:numId="2" w16cid:durableId="2062365422">
    <w:abstractNumId w:val="0"/>
  </w:num>
  <w:num w:numId="3" w16cid:durableId="1531648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F75"/>
    <w:rsid w:val="0099597C"/>
    <w:rsid w:val="00BD43F1"/>
    <w:rsid w:val="00CD0F75"/>
    <w:rsid w:val="00FB7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AB3FD"/>
  <w15:chartTrackingRefBased/>
  <w15:docId w15:val="{2941A6DC-B6CB-4B42-A2B6-980E0C6EE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F75"/>
  </w:style>
  <w:style w:type="paragraph" w:styleId="Heading1">
    <w:name w:val="heading 1"/>
    <w:basedOn w:val="Normal"/>
    <w:next w:val="Normal"/>
    <w:link w:val="Heading1Char"/>
    <w:uiPriority w:val="9"/>
    <w:qFormat/>
    <w:rsid w:val="00CD0F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0F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0F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0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0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0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0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0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0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F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0F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0F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0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0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0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0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0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0F75"/>
    <w:rPr>
      <w:rFonts w:eastAsiaTheme="majorEastAsia" w:cstheme="majorBidi"/>
      <w:color w:val="272727" w:themeColor="text1" w:themeTint="D8"/>
    </w:rPr>
  </w:style>
  <w:style w:type="paragraph" w:styleId="Title">
    <w:name w:val="Title"/>
    <w:basedOn w:val="Normal"/>
    <w:next w:val="Normal"/>
    <w:link w:val="TitleChar"/>
    <w:uiPriority w:val="10"/>
    <w:qFormat/>
    <w:rsid w:val="00CD0F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F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0F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0F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0F75"/>
    <w:pPr>
      <w:spacing w:before="160"/>
      <w:jc w:val="center"/>
    </w:pPr>
    <w:rPr>
      <w:i/>
      <w:iCs/>
      <w:color w:val="404040" w:themeColor="text1" w:themeTint="BF"/>
    </w:rPr>
  </w:style>
  <w:style w:type="character" w:customStyle="1" w:styleId="QuoteChar">
    <w:name w:val="Quote Char"/>
    <w:basedOn w:val="DefaultParagraphFont"/>
    <w:link w:val="Quote"/>
    <w:uiPriority w:val="29"/>
    <w:rsid w:val="00CD0F75"/>
    <w:rPr>
      <w:i/>
      <w:iCs/>
      <w:color w:val="404040" w:themeColor="text1" w:themeTint="BF"/>
    </w:rPr>
  </w:style>
  <w:style w:type="paragraph" w:styleId="ListParagraph">
    <w:name w:val="List Paragraph"/>
    <w:basedOn w:val="Normal"/>
    <w:uiPriority w:val="34"/>
    <w:qFormat/>
    <w:rsid w:val="00CD0F75"/>
    <w:pPr>
      <w:ind w:left="720"/>
      <w:contextualSpacing/>
    </w:pPr>
  </w:style>
  <w:style w:type="character" w:styleId="IntenseEmphasis">
    <w:name w:val="Intense Emphasis"/>
    <w:basedOn w:val="DefaultParagraphFont"/>
    <w:uiPriority w:val="21"/>
    <w:qFormat/>
    <w:rsid w:val="00CD0F75"/>
    <w:rPr>
      <w:i/>
      <w:iCs/>
      <w:color w:val="0F4761" w:themeColor="accent1" w:themeShade="BF"/>
    </w:rPr>
  </w:style>
  <w:style w:type="paragraph" w:styleId="IntenseQuote">
    <w:name w:val="Intense Quote"/>
    <w:basedOn w:val="Normal"/>
    <w:next w:val="Normal"/>
    <w:link w:val="IntenseQuoteChar"/>
    <w:uiPriority w:val="30"/>
    <w:qFormat/>
    <w:rsid w:val="00CD0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0F75"/>
    <w:rPr>
      <w:i/>
      <w:iCs/>
      <w:color w:val="0F4761" w:themeColor="accent1" w:themeShade="BF"/>
    </w:rPr>
  </w:style>
  <w:style w:type="character" w:styleId="IntenseReference">
    <w:name w:val="Intense Reference"/>
    <w:basedOn w:val="DefaultParagraphFont"/>
    <w:uiPriority w:val="32"/>
    <w:qFormat/>
    <w:rsid w:val="00CD0F75"/>
    <w:rPr>
      <w:b/>
      <w:bCs/>
      <w:smallCaps/>
      <w:color w:val="0F4761" w:themeColor="accent1" w:themeShade="BF"/>
      <w:spacing w:val="5"/>
    </w:rPr>
  </w:style>
  <w:style w:type="paragraph" w:styleId="NormalWeb">
    <w:name w:val="Normal (Web)"/>
    <w:basedOn w:val="Normal"/>
    <w:uiPriority w:val="99"/>
    <w:semiHidden/>
    <w:unhideWhenUsed/>
    <w:rsid w:val="00CD0F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0F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2823</Words>
  <Characters>16095</Characters>
  <Application>Microsoft Office Word</Application>
  <DocSecurity>0</DocSecurity>
  <Lines>134</Lines>
  <Paragraphs>37</Paragraphs>
  <ScaleCrop>false</ScaleCrop>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pujithamanchala14@gmail.com</dc:creator>
  <cp:keywords/>
  <dc:description/>
  <cp:lastModifiedBy>pujithamanchala14@gmail.com</cp:lastModifiedBy>
  <cp:revision>1</cp:revision>
  <dcterms:created xsi:type="dcterms:W3CDTF">2025-10-15T16:47:00Z</dcterms:created>
  <dcterms:modified xsi:type="dcterms:W3CDTF">2025-10-15T16:49:00Z</dcterms:modified>
</cp:coreProperties>
</file>