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09" w:rsidRPr="00A72011" w:rsidRDefault="002E73DC" w:rsidP="00C84218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Generate TDS Report in AX 2012 R3 CU12</w:t>
      </w:r>
    </w:p>
    <w:p w:rsidR="00C84218" w:rsidRPr="002D08FA" w:rsidRDefault="00C0632E" w:rsidP="001761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 to General </w:t>
      </w:r>
      <w:r w:rsidR="00E505A2">
        <w:rPr>
          <w:b/>
          <w:sz w:val="24"/>
          <w:szCs w:val="24"/>
        </w:rPr>
        <w:t>Ledger</w:t>
      </w:r>
      <w:r w:rsidR="003C5402" w:rsidRPr="003C5402">
        <w:rPr>
          <w:b/>
          <w:sz w:val="24"/>
          <w:szCs w:val="24"/>
        </w:rPr>
        <w:t xml:space="preserve"> (1), and then click on </w:t>
      </w:r>
      <w:r w:rsidR="001D277C">
        <w:rPr>
          <w:b/>
          <w:sz w:val="24"/>
          <w:szCs w:val="24"/>
        </w:rPr>
        <w:t>Periodic</w:t>
      </w:r>
      <w:r w:rsidR="006D3E68">
        <w:rPr>
          <w:b/>
          <w:sz w:val="24"/>
          <w:szCs w:val="24"/>
        </w:rPr>
        <w:t>-&gt;</w:t>
      </w:r>
      <w:r w:rsidR="003C5402" w:rsidRPr="003C5402">
        <w:rPr>
          <w:b/>
          <w:sz w:val="24"/>
          <w:szCs w:val="24"/>
        </w:rPr>
        <w:t xml:space="preserve"> </w:t>
      </w:r>
      <w:r w:rsidR="001D277C">
        <w:rPr>
          <w:b/>
          <w:sz w:val="24"/>
          <w:szCs w:val="24"/>
        </w:rPr>
        <w:t xml:space="preserve">India Withholdings tax (2) Withholding tax payment </w:t>
      </w:r>
      <w:r w:rsidR="003C5402" w:rsidRPr="003C5402">
        <w:rPr>
          <w:b/>
          <w:sz w:val="24"/>
          <w:szCs w:val="24"/>
        </w:rPr>
        <w:t>(</w:t>
      </w:r>
      <w:r w:rsidR="001D277C">
        <w:rPr>
          <w:b/>
          <w:sz w:val="24"/>
          <w:szCs w:val="24"/>
        </w:rPr>
        <w:t>3</w:t>
      </w:r>
      <w:r w:rsidR="003C5402" w:rsidRPr="003C5402">
        <w:rPr>
          <w:b/>
          <w:sz w:val="24"/>
          <w:szCs w:val="24"/>
        </w:rPr>
        <w:t>).</w:t>
      </w:r>
      <w:r w:rsidR="00591681" w:rsidRPr="003C5402">
        <w:rPr>
          <w:b/>
          <w:noProof/>
          <w:sz w:val="24"/>
          <w:szCs w:val="24"/>
          <w:lang w:eastAsia="en-IN"/>
        </w:rPr>
        <w:t xml:space="preserve"> </w:t>
      </w:r>
    </w:p>
    <w:p w:rsidR="002D08FA" w:rsidRPr="003C5402" w:rsidRDefault="001D277C" w:rsidP="002D08F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629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9" b="8701"/>
                    <a:stretch/>
                  </pic:blipFill>
                  <pic:spPr bwMode="auto"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218" w:rsidRDefault="00C84218" w:rsidP="00C84218">
      <w:pPr>
        <w:pStyle w:val="ListParagraph"/>
        <w:rPr>
          <w:b/>
          <w:sz w:val="24"/>
          <w:szCs w:val="24"/>
        </w:rPr>
      </w:pPr>
    </w:p>
    <w:p w:rsidR="001704E9" w:rsidRPr="009A0446" w:rsidRDefault="009E1A98" w:rsidP="00DE783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A0446">
        <w:rPr>
          <w:b/>
          <w:sz w:val="24"/>
          <w:szCs w:val="24"/>
        </w:rPr>
        <w:t xml:space="preserve">Fill the details as required from the drop down list </w:t>
      </w:r>
      <w:r w:rsidR="00F00BDE">
        <w:rPr>
          <w:b/>
          <w:sz w:val="24"/>
          <w:szCs w:val="24"/>
        </w:rPr>
        <w:t xml:space="preserve">and </w:t>
      </w:r>
      <w:r w:rsidRPr="009A0446">
        <w:rPr>
          <w:b/>
          <w:sz w:val="24"/>
          <w:szCs w:val="24"/>
        </w:rPr>
        <w:t>specify the period for which you want to make payment click on UPDATE check box (1) and then press OK</w:t>
      </w:r>
      <w:r w:rsidR="00F00BDE">
        <w:rPr>
          <w:b/>
          <w:sz w:val="24"/>
          <w:szCs w:val="24"/>
        </w:rPr>
        <w:t xml:space="preserve"> </w:t>
      </w:r>
      <w:r w:rsidRPr="009A0446">
        <w:rPr>
          <w:b/>
          <w:sz w:val="24"/>
          <w:szCs w:val="24"/>
        </w:rPr>
        <w:t>(2).</w:t>
      </w:r>
      <w:r w:rsidR="002E73DC">
        <w:rPr>
          <w:b/>
          <w:noProof/>
          <w:sz w:val="24"/>
          <w:szCs w:val="24"/>
          <w:lang w:eastAsia="en-IN"/>
        </w:rPr>
        <w:t xml:space="preserve"> </w:t>
      </w: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3" b="9145"/>
                    <a:stretch/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A98" w:rsidRPr="009E1A98" w:rsidRDefault="009E1A98" w:rsidP="009E1A98">
      <w:pPr>
        <w:pStyle w:val="ListParagraph"/>
        <w:rPr>
          <w:b/>
          <w:sz w:val="24"/>
          <w:szCs w:val="24"/>
        </w:rPr>
      </w:pPr>
    </w:p>
    <w:p w:rsidR="006F4E3E" w:rsidRDefault="009E1A98" w:rsidP="006F4E3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Go to General Ledger</w:t>
      </w:r>
      <w:r w:rsidRPr="003C5402">
        <w:rPr>
          <w:b/>
          <w:sz w:val="24"/>
          <w:szCs w:val="24"/>
        </w:rPr>
        <w:t xml:space="preserve"> (1), and then click on </w:t>
      </w:r>
      <w:r>
        <w:rPr>
          <w:b/>
          <w:sz w:val="24"/>
          <w:szCs w:val="24"/>
        </w:rPr>
        <w:t>Journal-&gt;</w:t>
      </w:r>
      <w:r w:rsidRPr="003C540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General Journal (2)</w:t>
      </w:r>
      <w:r w:rsidRPr="003C5402">
        <w:rPr>
          <w:b/>
          <w:sz w:val="24"/>
          <w:szCs w:val="24"/>
        </w:rPr>
        <w:t>.</w:t>
      </w:r>
      <w:r w:rsidR="00090F9C">
        <w:rPr>
          <w:b/>
          <w:sz w:val="24"/>
          <w:szCs w:val="24"/>
        </w:rPr>
        <w:t xml:space="preserve"> </w:t>
      </w:r>
    </w:p>
    <w:p w:rsidR="00187A85" w:rsidRPr="009A0446" w:rsidRDefault="009E1A98" w:rsidP="009A0446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590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2" b="9145"/>
                    <a:stretch/>
                  </pic:blipFill>
                  <pic:spPr bwMode="auto"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083" w:rsidRDefault="00992927" w:rsidP="00090F9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Click on new (1) and select Journal number (2)</w:t>
      </w:r>
      <w:r w:rsidR="005A1C3C" w:rsidRPr="00090F9C">
        <w:rPr>
          <w:b/>
          <w:sz w:val="24"/>
          <w:szCs w:val="24"/>
        </w:rPr>
        <w:t>.</w:t>
      </w:r>
    </w:p>
    <w:p w:rsidR="00AD14BA" w:rsidRPr="00992927" w:rsidRDefault="00992927" w:rsidP="00992927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7242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3" b="10253"/>
                    <a:stretch/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4BA" w:rsidRDefault="00AD14BA" w:rsidP="00090F9C">
      <w:pPr>
        <w:pStyle w:val="ListParagraph"/>
        <w:rPr>
          <w:b/>
          <w:sz w:val="24"/>
          <w:szCs w:val="24"/>
        </w:rPr>
      </w:pPr>
    </w:p>
    <w:p w:rsidR="00F00BDE" w:rsidRDefault="00F00BDE" w:rsidP="00090F9C">
      <w:pPr>
        <w:pStyle w:val="ListParagraph"/>
        <w:rPr>
          <w:b/>
          <w:sz w:val="24"/>
          <w:szCs w:val="24"/>
        </w:rPr>
      </w:pPr>
    </w:p>
    <w:p w:rsidR="00F00BDE" w:rsidRDefault="00F00BDE" w:rsidP="00090F9C">
      <w:pPr>
        <w:pStyle w:val="ListParagraph"/>
        <w:rPr>
          <w:b/>
          <w:sz w:val="24"/>
          <w:szCs w:val="24"/>
        </w:rPr>
      </w:pPr>
    </w:p>
    <w:p w:rsidR="00F00BDE" w:rsidRPr="00090F9C" w:rsidRDefault="00F00BDE" w:rsidP="00090F9C">
      <w:pPr>
        <w:pStyle w:val="ListParagraph"/>
        <w:rPr>
          <w:b/>
          <w:sz w:val="24"/>
          <w:szCs w:val="24"/>
        </w:rPr>
      </w:pPr>
    </w:p>
    <w:p w:rsidR="00D9770F" w:rsidRDefault="00992927" w:rsidP="00AD14B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Select the vendor account which is selected as authority and select offset account by which you will make payment</w:t>
      </w:r>
      <w:r w:rsidR="00C66083" w:rsidRPr="00E62C5B">
        <w:rPr>
          <w:b/>
          <w:sz w:val="24"/>
          <w:szCs w:val="24"/>
        </w:rPr>
        <w:t>.</w:t>
      </w:r>
    </w:p>
    <w:p w:rsidR="00AD14BA" w:rsidRPr="00AD14BA" w:rsidRDefault="00992927" w:rsidP="00AD14B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6861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7" b="10253"/>
                    <a:stretch/>
                  </pic:blipFill>
                  <pic:spPr bwMode="auto"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2F2" w:rsidRDefault="000762F2" w:rsidP="00D9770F">
      <w:pPr>
        <w:pStyle w:val="ListParagraph"/>
        <w:rPr>
          <w:b/>
          <w:sz w:val="24"/>
          <w:szCs w:val="24"/>
        </w:rPr>
      </w:pPr>
    </w:p>
    <w:p w:rsidR="00D212EE" w:rsidRDefault="00992927" w:rsidP="00D524E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Click on Function (1) tab and select settlement (2) the entry selected in screen shot number 2 will automatically populated then mark that entry after that amount for that period is auto populate in line entry</w:t>
      </w:r>
      <w:r w:rsidR="00D524E9">
        <w:rPr>
          <w:b/>
          <w:sz w:val="24"/>
          <w:szCs w:val="24"/>
        </w:rPr>
        <w:t>.</w:t>
      </w:r>
      <w:r w:rsidR="00D524E9" w:rsidRPr="00D524E9">
        <w:rPr>
          <w:b/>
          <w:noProof/>
          <w:sz w:val="24"/>
          <w:szCs w:val="24"/>
          <w:lang w:eastAsia="en-IN"/>
        </w:rPr>
        <w:t xml:space="preserve"> </w:t>
      </w:r>
    </w:p>
    <w:p w:rsidR="00AD14BA" w:rsidRDefault="00992927" w:rsidP="00AD14B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657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0" b="10696"/>
                    <a:stretch/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4BA" w:rsidRDefault="00AD14BA" w:rsidP="00D212EE">
      <w:pPr>
        <w:pStyle w:val="ListParagraph"/>
        <w:rPr>
          <w:b/>
          <w:sz w:val="24"/>
          <w:szCs w:val="24"/>
        </w:rPr>
      </w:pPr>
    </w:p>
    <w:p w:rsidR="00924056" w:rsidRDefault="00992927" w:rsidP="00B61B3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Click on validate (1) and then post</w:t>
      </w:r>
      <w:r w:rsidR="00E370D5">
        <w:rPr>
          <w:b/>
          <w:sz w:val="24"/>
          <w:szCs w:val="24"/>
        </w:rPr>
        <w:t xml:space="preserve"> the entry (2)</w:t>
      </w:r>
      <w:r w:rsidR="007A60CC" w:rsidRPr="00924056">
        <w:rPr>
          <w:b/>
          <w:sz w:val="24"/>
          <w:szCs w:val="24"/>
        </w:rPr>
        <w:t>.</w:t>
      </w:r>
    </w:p>
    <w:p w:rsidR="00924056" w:rsidRDefault="00E370D5" w:rsidP="00924056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733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0" b="10253"/>
                    <a:stretch/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4BF" w:rsidRPr="0091666A" w:rsidRDefault="0091666A" w:rsidP="00BD784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After posting entry close it and reopen that entry after that click on withholding tax (1) and then click on Challan information (2)</w:t>
      </w:r>
      <w:r w:rsidR="00CA34BF" w:rsidRPr="0091666A">
        <w:rPr>
          <w:b/>
          <w:sz w:val="24"/>
          <w:szCs w:val="24"/>
        </w:rPr>
        <w:t>.</w:t>
      </w:r>
    </w:p>
    <w:p w:rsidR="00CA34BF" w:rsidRDefault="0091666A" w:rsidP="0091666A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714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" b="10253"/>
                    <a:stretch/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66A" w:rsidRDefault="0091666A" w:rsidP="0091666A">
      <w:pPr>
        <w:pStyle w:val="ListParagraph"/>
        <w:rPr>
          <w:b/>
          <w:sz w:val="24"/>
          <w:szCs w:val="24"/>
        </w:rPr>
      </w:pPr>
    </w:p>
    <w:p w:rsidR="00F00BDE" w:rsidRDefault="00F00BDE" w:rsidP="0091666A">
      <w:pPr>
        <w:pStyle w:val="ListParagraph"/>
        <w:rPr>
          <w:b/>
          <w:sz w:val="24"/>
          <w:szCs w:val="24"/>
        </w:rPr>
      </w:pPr>
    </w:p>
    <w:p w:rsidR="00F00BDE" w:rsidRPr="0091666A" w:rsidRDefault="00F00BDE" w:rsidP="0091666A">
      <w:pPr>
        <w:pStyle w:val="ListParagraph"/>
        <w:rPr>
          <w:b/>
          <w:sz w:val="24"/>
          <w:szCs w:val="24"/>
        </w:rPr>
      </w:pPr>
    </w:p>
    <w:p w:rsidR="00924056" w:rsidRDefault="0091666A" w:rsidP="00B61B3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Fill all the details as required in challan information form and then close it</w:t>
      </w:r>
      <w:r w:rsidR="00CA34BF">
        <w:rPr>
          <w:b/>
          <w:sz w:val="24"/>
          <w:szCs w:val="24"/>
        </w:rPr>
        <w:t>.</w:t>
      </w:r>
    </w:p>
    <w:p w:rsidR="00CA34BF" w:rsidRDefault="0091666A" w:rsidP="00CA34B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695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7" b="10252"/>
                    <a:stretch/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B19" w:rsidRDefault="00180B19" w:rsidP="00CA34BF">
      <w:pPr>
        <w:pStyle w:val="ListParagraph"/>
        <w:rPr>
          <w:b/>
          <w:sz w:val="24"/>
          <w:szCs w:val="24"/>
        </w:rPr>
      </w:pPr>
    </w:p>
    <w:p w:rsidR="00924056" w:rsidRDefault="004C4C9E" w:rsidP="00B61B3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 to General Ledger</w:t>
      </w:r>
      <w:r w:rsidRPr="003C5402">
        <w:rPr>
          <w:b/>
          <w:sz w:val="24"/>
          <w:szCs w:val="24"/>
        </w:rPr>
        <w:t xml:space="preserve"> (1), and then click on </w:t>
      </w:r>
      <w:r>
        <w:rPr>
          <w:b/>
          <w:sz w:val="24"/>
          <w:szCs w:val="24"/>
        </w:rPr>
        <w:t>Journal-&gt;</w:t>
      </w:r>
      <w:r w:rsidRPr="003C540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General Journal (2)</w:t>
      </w:r>
      <w:r w:rsidR="00CA34BF">
        <w:rPr>
          <w:b/>
          <w:sz w:val="24"/>
          <w:szCs w:val="24"/>
        </w:rPr>
        <w:t>.</w:t>
      </w:r>
    </w:p>
    <w:p w:rsidR="00CA34BF" w:rsidRDefault="0091666A" w:rsidP="00CA34B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581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5" b="9144"/>
                    <a:stretch/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96" w:rsidRDefault="00D25B96" w:rsidP="00CA34BF">
      <w:pPr>
        <w:pStyle w:val="ListParagraph"/>
        <w:rPr>
          <w:b/>
          <w:sz w:val="24"/>
          <w:szCs w:val="24"/>
        </w:rPr>
      </w:pPr>
    </w:p>
    <w:p w:rsidR="00F00BDE" w:rsidRDefault="00F00BDE" w:rsidP="00CA34BF">
      <w:pPr>
        <w:pStyle w:val="ListParagraph"/>
        <w:rPr>
          <w:b/>
          <w:sz w:val="24"/>
          <w:szCs w:val="24"/>
        </w:rPr>
      </w:pPr>
    </w:p>
    <w:p w:rsidR="00F00BDE" w:rsidRDefault="00F00BDE" w:rsidP="00CA34BF">
      <w:pPr>
        <w:pStyle w:val="ListParagraph"/>
        <w:rPr>
          <w:b/>
          <w:sz w:val="24"/>
          <w:szCs w:val="24"/>
        </w:rPr>
      </w:pPr>
    </w:p>
    <w:p w:rsidR="00F00BDE" w:rsidRDefault="00F00BDE" w:rsidP="00CA34BF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924056" w:rsidRDefault="004C4C9E" w:rsidP="00B61B3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Fill all the detail as required in TDS statement form and then click on OK</w:t>
      </w:r>
      <w:r w:rsidR="00D25B96" w:rsidRPr="003C5402">
        <w:rPr>
          <w:b/>
          <w:sz w:val="24"/>
          <w:szCs w:val="24"/>
        </w:rPr>
        <w:t>.</w:t>
      </w:r>
    </w:p>
    <w:p w:rsidR="00D25B96" w:rsidRDefault="0074672E" w:rsidP="00D25B96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pict>
          <v:rect id="_x0000_s1028" style="position:absolute;left:0;text-align:left;margin-left:237.75pt;margin-top:135pt;width:36pt;height:7.15pt;z-index:251660288" fillcolor="#f2f2f2 [3052]" strokecolor="#f2f2f2 [3052]"/>
        </w:pict>
      </w:r>
      <w:r>
        <w:rPr>
          <w:b/>
          <w:noProof/>
          <w:sz w:val="24"/>
          <w:szCs w:val="24"/>
          <w:lang w:eastAsia="en-IN"/>
        </w:rPr>
        <w:pict>
          <v:rect id="_x0000_s1027" style="position:absolute;left:0;text-align:left;margin-left:237.75pt;margin-top:251.25pt;width:77.25pt;height:7.15pt;z-index:251659264" fillcolor="#f2f2f2 [3052]" strokecolor="#f2f2f2 [3052]"/>
        </w:pict>
      </w:r>
      <w:r>
        <w:rPr>
          <w:b/>
          <w:noProof/>
          <w:sz w:val="24"/>
          <w:szCs w:val="24"/>
          <w:lang w:eastAsia="en-IN"/>
        </w:rPr>
        <w:pict>
          <v:rect id="_x0000_s1026" style="position:absolute;left:0;text-align:left;margin-left:237.75pt;margin-top:63pt;width:33pt;height:7.15pt;z-index:251658240" fillcolor="white [3201]" strokecolor="white [3212]" strokeweight="1pt">
            <v:stroke dashstyle="dash"/>
            <v:shadow color="#868686"/>
          </v:rect>
        </w:pict>
      </w:r>
      <w:r w:rsidR="004C4C9E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914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6" b="5156"/>
                    <a:stretch/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B19" w:rsidRDefault="00180B19" w:rsidP="00D25B96">
      <w:pPr>
        <w:pStyle w:val="ListParagraph"/>
        <w:rPr>
          <w:b/>
          <w:sz w:val="24"/>
          <w:szCs w:val="24"/>
        </w:rPr>
      </w:pPr>
    </w:p>
    <w:sectPr w:rsidR="00180B19" w:rsidSect="00D41E9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72E" w:rsidRDefault="0074672E" w:rsidP="00351409">
      <w:pPr>
        <w:spacing w:after="0" w:line="240" w:lineRule="auto"/>
      </w:pPr>
      <w:r>
        <w:separator/>
      </w:r>
    </w:p>
  </w:endnote>
  <w:endnote w:type="continuationSeparator" w:id="0">
    <w:p w:rsidR="0074672E" w:rsidRDefault="0074672E" w:rsidP="0035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DC" w:rsidRDefault="002E7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1780170"/>
      <w:docPartObj>
        <w:docPartGallery w:val="Page Numbers (Bottom of Page)"/>
        <w:docPartUnique/>
      </w:docPartObj>
    </w:sdtPr>
    <w:sdtEndPr/>
    <w:sdtContent>
      <w:p w:rsidR="00351409" w:rsidRDefault="004701C5" w:rsidP="004701C5">
        <w:pPr>
          <w:pStyle w:val="Footer"/>
        </w:pPr>
        <w:r>
          <w:t>Microsoft Dynamics AX</w:t>
        </w:r>
        <w:r>
          <w:tab/>
        </w:r>
        <w:r>
          <w:tab/>
        </w:r>
        <w:r w:rsidR="00351409">
          <w:t xml:space="preserve">Page | </w:t>
        </w:r>
        <w:r w:rsidR="00D41E98">
          <w:fldChar w:fldCharType="begin"/>
        </w:r>
        <w:r w:rsidR="00351409">
          <w:instrText xml:space="preserve"> PAGE   \* MERGEFORMAT </w:instrText>
        </w:r>
        <w:r w:rsidR="00D41E98">
          <w:fldChar w:fldCharType="separate"/>
        </w:r>
        <w:r w:rsidR="00F00BDE">
          <w:rPr>
            <w:noProof/>
          </w:rPr>
          <w:t>6</w:t>
        </w:r>
        <w:r w:rsidR="00D41E98">
          <w:rPr>
            <w:noProof/>
          </w:rPr>
          <w:fldChar w:fldCharType="end"/>
        </w:r>
      </w:p>
    </w:sdtContent>
  </w:sdt>
  <w:p w:rsidR="00351409" w:rsidRDefault="003514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DC" w:rsidRDefault="002E7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72E" w:rsidRDefault="0074672E" w:rsidP="00351409">
      <w:pPr>
        <w:spacing w:after="0" w:line="240" w:lineRule="auto"/>
      </w:pPr>
      <w:r>
        <w:separator/>
      </w:r>
    </w:p>
  </w:footnote>
  <w:footnote w:type="continuationSeparator" w:id="0">
    <w:p w:rsidR="0074672E" w:rsidRDefault="0074672E" w:rsidP="0035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DC" w:rsidRDefault="002E7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09" w:rsidRDefault="002E73DC">
    <w:pPr>
      <w:pStyle w:val="Header"/>
    </w:pPr>
    <w:r>
      <w:t>TDS Report</w:t>
    </w:r>
    <w:r w:rsidR="00351409">
      <w:tab/>
    </w:r>
    <w:r w:rsidR="00E505A2">
      <w:tab/>
    </w:r>
    <w:r w:rsidR="001D277C">
      <w:t>TDS Statement (26Q)</w:t>
    </w:r>
  </w:p>
  <w:p w:rsidR="00E505A2" w:rsidRDefault="00E505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DC" w:rsidRDefault="002E7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01CD6"/>
    <w:multiLevelType w:val="hybridMultilevel"/>
    <w:tmpl w:val="DCBEF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A6578"/>
    <w:multiLevelType w:val="hybridMultilevel"/>
    <w:tmpl w:val="E0EC4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6E2"/>
    <w:rsid w:val="000762F2"/>
    <w:rsid w:val="00090F9C"/>
    <w:rsid w:val="000A20DC"/>
    <w:rsid w:val="000C287C"/>
    <w:rsid w:val="000F4129"/>
    <w:rsid w:val="00101D67"/>
    <w:rsid w:val="00151E8E"/>
    <w:rsid w:val="00156BBC"/>
    <w:rsid w:val="00165B2C"/>
    <w:rsid w:val="001704E9"/>
    <w:rsid w:val="0017688A"/>
    <w:rsid w:val="00180B19"/>
    <w:rsid w:val="00187A85"/>
    <w:rsid w:val="001B7D1F"/>
    <w:rsid w:val="001C1864"/>
    <w:rsid w:val="001D277C"/>
    <w:rsid w:val="001D31EE"/>
    <w:rsid w:val="001E65EF"/>
    <w:rsid w:val="002051F6"/>
    <w:rsid w:val="0023132E"/>
    <w:rsid w:val="002428CD"/>
    <w:rsid w:val="00242D1B"/>
    <w:rsid w:val="002817A0"/>
    <w:rsid w:val="0028342F"/>
    <w:rsid w:val="002B0174"/>
    <w:rsid w:val="002D08FA"/>
    <w:rsid w:val="002E73DC"/>
    <w:rsid w:val="003144C7"/>
    <w:rsid w:val="003330DC"/>
    <w:rsid w:val="00333B18"/>
    <w:rsid w:val="00351409"/>
    <w:rsid w:val="00375D64"/>
    <w:rsid w:val="003831D0"/>
    <w:rsid w:val="003B247F"/>
    <w:rsid w:val="003C5402"/>
    <w:rsid w:val="00406832"/>
    <w:rsid w:val="00420326"/>
    <w:rsid w:val="00424AD8"/>
    <w:rsid w:val="00426352"/>
    <w:rsid w:val="004701C5"/>
    <w:rsid w:val="00470D23"/>
    <w:rsid w:val="004C4C9E"/>
    <w:rsid w:val="004D33E1"/>
    <w:rsid w:val="005708CD"/>
    <w:rsid w:val="00591681"/>
    <w:rsid w:val="005A1C3C"/>
    <w:rsid w:val="005C1529"/>
    <w:rsid w:val="005C2600"/>
    <w:rsid w:val="005F25B6"/>
    <w:rsid w:val="00625050"/>
    <w:rsid w:val="00654C8F"/>
    <w:rsid w:val="006768EB"/>
    <w:rsid w:val="006B706B"/>
    <w:rsid w:val="006D3E68"/>
    <w:rsid w:val="006F4E3E"/>
    <w:rsid w:val="00703716"/>
    <w:rsid w:val="007305E2"/>
    <w:rsid w:val="0074672E"/>
    <w:rsid w:val="007A60CC"/>
    <w:rsid w:val="007B6C6D"/>
    <w:rsid w:val="007C54E6"/>
    <w:rsid w:val="007E0595"/>
    <w:rsid w:val="007E1B8F"/>
    <w:rsid w:val="008515D2"/>
    <w:rsid w:val="008666CF"/>
    <w:rsid w:val="008A639C"/>
    <w:rsid w:val="008C616A"/>
    <w:rsid w:val="0091666A"/>
    <w:rsid w:val="00924056"/>
    <w:rsid w:val="0095706D"/>
    <w:rsid w:val="00972041"/>
    <w:rsid w:val="0098272B"/>
    <w:rsid w:val="00992927"/>
    <w:rsid w:val="009A0446"/>
    <w:rsid w:val="009A3CE6"/>
    <w:rsid w:val="009D26E2"/>
    <w:rsid w:val="009E1A98"/>
    <w:rsid w:val="00A26257"/>
    <w:rsid w:val="00A43C8C"/>
    <w:rsid w:val="00A61759"/>
    <w:rsid w:val="00A72011"/>
    <w:rsid w:val="00A91EC2"/>
    <w:rsid w:val="00A93F43"/>
    <w:rsid w:val="00A97769"/>
    <w:rsid w:val="00AA2BD7"/>
    <w:rsid w:val="00AD14BA"/>
    <w:rsid w:val="00B266D0"/>
    <w:rsid w:val="00B376CB"/>
    <w:rsid w:val="00B405B9"/>
    <w:rsid w:val="00B43AB6"/>
    <w:rsid w:val="00B75674"/>
    <w:rsid w:val="00B95EFD"/>
    <w:rsid w:val="00BA37FD"/>
    <w:rsid w:val="00C0632E"/>
    <w:rsid w:val="00C66083"/>
    <w:rsid w:val="00C84218"/>
    <w:rsid w:val="00C87114"/>
    <w:rsid w:val="00CA34BF"/>
    <w:rsid w:val="00CA3862"/>
    <w:rsid w:val="00CA6013"/>
    <w:rsid w:val="00CD00D2"/>
    <w:rsid w:val="00CD505F"/>
    <w:rsid w:val="00D0461A"/>
    <w:rsid w:val="00D212EE"/>
    <w:rsid w:val="00D244DF"/>
    <w:rsid w:val="00D25B96"/>
    <w:rsid w:val="00D41E98"/>
    <w:rsid w:val="00D524E9"/>
    <w:rsid w:val="00D72B63"/>
    <w:rsid w:val="00D9770F"/>
    <w:rsid w:val="00DE59AD"/>
    <w:rsid w:val="00DF4DB0"/>
    <w:rsid w:val="00E20865"/>
    <w:rsid w:val="00E370D5"/>
    <w:rsid w:val="00E505A2"/>
    <w:rsid w:val="00E62C5B"/>
    <w:rsid w:val="00E67093"/>
    <w:rsid w:val="00E82035"/>
    <w:rsid w:val="00EA5195"/>
    <w:rsid w:val="00EC78AD"/>
    <w:rsid w:val="00EE11C7"/>
    <w:rsid w:val="00EE19B1"/>
    <w:rsid w:val="00EE431B"/>
    <w:rsid w:val="00EF29A9"/>
    <w:rsid w:val="00F00BDE"/>
    <w:rsid w:val="00F06B3B"/>
    <w:rsid w:val="00F763DA"/>
    <w:rsid w:val="00FF2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BAAA"/>
  <w15:docId w15:val="{59089D78-2006-41DC-862C-62F555C6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09"/>
  </w:style>
  <w:style w:type="paragraph" w:styleId="Footer">
    <w:name w:val="footer"/>
    <w:basedOn w:val="Normal"/>
    <w:link w:val="FooterChar"/>
    <w:uiPriority w:val="99"/>
    <w:unhideWhenUsed/>
    <w:rsid w:val="0035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09"/>
  </w:style>
  <w:style w:type="paragraph" w:styleId="BalloonText">
    <w:name w:val="Balloon Text"/>
    <w:basedOn w:val="Normal"/>
    <w:link w:val="BalloonTextChar"/>
    <w:uiPriority w:val="99"/>
    <w:semiHidden/>
    <w:unhideWhenUsed/>
    <w:rsid w:val="00EE1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0AB1373-712E-466C-AD58-8ABDEB8034EC}"/>
</file>

<file path=customXml/itemProps2.xml><?xml version="1.0" encoding="utf-8"?>
<ds:datastoreItem xmlns:ds="http://schemas.openxmlformats.org/officeDocument/2006/customXml" ds:itemID="{0DE0BA87-510A-456B-B3F9-F42E6DF0023D}"/>
</file>

<file path=customXml/itemProps3.xml><?xml version="1.0" encoding="utf-8"?>
<ds:datastoreItem xmlns:ds="http://schemas.openxmlformats.org/officeDocument/2006/customXml" ds:itemID="{471606BD-4E21-46FE-9EDE-9ED8FBA74B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4294967204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erpuser1 APPL</dc:creator>
  <cp:lastModifiedBy>Waris Mansuri</cp:lastModifiedBy>
  <cp:revision>78</cp:revision>
  <dcterms:created xsi:type="dcterms:W3CDTF">2017-06-15T13:01:00Z</dcterms:created>
  <dcterms:modified xsi:type="dcterms:W3CDTF">2018-03-13T05:35:00Z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