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EA10D7" w14:textId="77777777" w:rsidR="00941909" w:rsidRDefault="00000000">
      <w:r>
        <w:t xml:space="preserve">Objective: analysis of their content categories that highlights the top 5 categories with the </w:t>
      </w:r>
    </w:p>
    <w:p w14:paraId="1CEA10D8" w14:textId="77777777" w:rsidR="00941909" w:rsidRDefault="00000000">
      <w:r>
        <w:t xml:space="preserve">largest aggregate popularity </w:t>
      </w:r>
    </w:p>
    <w:p w14:paraId="1CEA10D9" w14:textId="77777777" w:rsidR="00941909" w:rsidRDefault="00941909"/>
    <w:p w14:paraId="3F98126C" w14:textId="63C9D47A" w:rsidR="00113C0F" w:rsidRDefault="00000000" w:rsidP="00464795">
      <w:r>
        <w:t>Tasks:</w:t>
      </w:r>
    </w:p>
    <w:p w14:paraId="711C620B" w14:textId="77777777" w:rsidR="00826A00" w:rsidRDefault="00000000" w:rsidP="00826A00">
      <w:r>
        <w:t xml:space="preserve">- Extraction of sample data sets using SQL </w:t>
      </w:r>
    </w:p>
    <w:p w14:paraId="1CEA10DB" w14:textId="602F4445" w:rsidR="00941909" w:rsidRDefault="00826A00">
      <w:r>
        <w:t xml:space="preserve">- Loading of sample data sets into Accenture sandbox database </w:t>
      </w:r>
    </w:p>
    <w:p w14:paraId="1CEA10DD" w14:textId="7491085B" w:rsidR="00941909" w:rsidRDefault="00000000" w:rsidP="00553926">
      <w:r>
        <w:t xml:space="preserve">- Merging of sample dataset tables </w:t>
      </w:r>
    </w:p>
    <w:p w14:paraId="0AB2C501" w14:textId="77777777" w:rsidR="00F631DF" w:rsidRDefault="00553926" w:rsidP="00F631DF">
      <w:r>
        <w:t xml:space="preserve">- focus on the analysis of sample datasets with </w:t>
      </w:r>
      <w:r>
        <w:t>visualizations</w:t>
      </w:r>
      <w:r>
        <w:t xml:space="preserve"> to understand popularity of different content categories.</w:t>
      </w:r>
    </w:p>
    <w:p w14:paraId="24E2C790" w14:textId="5DA4056D" w:rsidR="00553926" w:rsidRDefault="00F631DF" w:rsidP="00826A00">
      <w:r>
        <w:t>- Creation of an up-to-date big data best practices presentation</w:t>
      </w:r>
    </w:p>
    <w:p w14:paraId="3F857B4B" w14:textId="16E0BD14" w:rsidR="00973442" w:rsidRDefault="00973442">
      <w:r>
        <w:t>- Virtual session with Social Buzz team to present previous client success stories relevant to them</w:t>
      </w:r>
    </w:p>
    <w:p w14:paraId="2252D88D" w14:textId="77777777" w:rsidR="00A45F2F" w:rsidRDefault="00A45F2F"/>
    <w:p w14:paraId="1CEA10DF" w14:textId="0C034563" w:rsidR="00941909" w:rsidRDefault="00A45F2F">
      <w:r>
        <w:rPr>
          <w:b/>
          <w:bCs/>
        </w:rPr>
        <w:t>NB:</w:t>
      </w:r>
      <w:r w:rsidR="00000000">
        <w:t xml:space="preserve"> popularity is quantified by the “Score” given to each reaction type.</w:t>
      </w:r>
    </w:p>
    <w:p w14:paraId="1CEA10E0" w14:textId="77777777" w:rsidR="00941909" w:rsidRDefault="00000000">
      <w:r>
        <w:t>- how many unique categories are there?</w:t>
      </w:r>
    </w:p>
    <w:p w14:paraId="1CEA10E1" w14:textId="77777777" w:rsidR="00941909" w:rsidRDefault="00000000">
      <w:r>
        <w:t>- how many reactions are there for most popular categories?</w:t>
      </w:r>
    </w:p>
    <w:p w14:paraId="1CEA10E2" w14:textId="77777777" w:rsidR="00941909" w:rsidRDefault="00000000">
      <w:r>
        <w:t>- what was the month with the most posts made?</w:t>
      </w:r>
    </w:p>
    <w:p w14:paraId="1CEA10E3" w14:textId="77777777" w:rsidR="00941909" w:rsidRDefault="00941909"/>
    <w:p w14:paraId="1CEA10E4" w14:textId="77777777" w:rsidR="00941909" w:rsidRDefault="00000000">
      <w:r>
        <w:t>Presentation:</w:t>
      </w:r>
    </w:p>
    <w:p w14:paraId="1CEA10E5" w14:textId="77777777" w:rsidR="00941909" w:rsidRDefault="00000000">
      <w:r>
        <w:t>- Summarise the 1st two quarters of 2021, and (3rd + 4th) quarters of 2020.</w:t>
      </w:r>
    </w:p>
    <w:p w14:paraId="1CEA10E6" w14:textId="77777777" w:rsidR="00941909" w:rsidRDefault="00000000">
      <w:r>
        <w:t>- from 1000 contents with 16 categories, 4 distinct content types, 25000 reactions, 15 distinct reaction types, and 3 types of sentiment.</w:t>
      </w:r>
    </w:p>
    <w:p w14:paraId="1CEA10E7" w14:textId="77777777" w:rsidR="00941909" w:rsidRDefault="00000000">
      <w:r>
        <w:t>- top 5 categories using reaction score ( 2020, 2021 ).</w:t>
      </w:r>
    </w:p>
    <w:p w14:paraId="1CEA10E8" w14:textId="5D343007" w:rsidR="00941909" w:rsidRDefault="00000000">
      <w:r>
        <w:t>- pie chart by content ( categories ): for 2020, 2021.</w:t>
      </w:r>
      <w:r w:rsidR="007A7E77">
        <w:t xml:space="preserve"> </w:t>
      </w:r>
      <w:r w:rsidR="007A7E77" w:rsidRPr="007A7E77">
        <w:rPr>
          <w:color w:val="FF0000"/>
        </w:rPr>
        <w:t>x</w:t>
      </w:r>
    </w:p>
    <w:p w14:paraId="1CEA10E9" w14:textId="77777777" w:rsidR="00941909" w:rsidRDefault="00000000">
      <w:r>
        <w:t>- pie chart by reaction ( top 5 categories and 11 others ): for 2020, 2021.</w:t>
      </w:r>
    </w:p>
    <w:p w14:paraId="1CEA10EA" w14:textId="77777777" w:rsidR="00941909" w:rsidRDefault="00000000">
      <w:r>
        <w:t>- bar graph(months with the most posts/ reactions)</w:t>
      </w:r>
    </w:p>
    <w:p w14:paraId="1CEA10EB" w14:textId="77777777" w:rsidR="00941909" w:rsidRDefault="00000000">
      <w:r>
        <w:t>- pie chart by reactions( sentiment ): 2020, 2021</w:t>
      </w:r>
    </w:p>
    <w:p w14:paraId="1CEA10EC" w14:textId="77777777" w:rsidR="00941909" w:rsidRDefault="00941909"/>
    <w:p w14:paraId="1CEA10ED" w14:textId="77777777" w:rsidR="00941909" w:rsidRDefault="00941909"/>
    <w:p w14:paraId="1CEA10EE" w14:textId="77777777" w:rsidR="00941909" w:rsidRDefault="00000000">
      <w:r>
        <w:t xml:space="preserve">Data analyst: responsible for analysis and translation of project requirements into insights. Data analysts sift through data and provide reports and visualizations to explain what insights the data is hiding. </w:t>
      </w:r>
    </w:p>
    <w:p w14:paraId="1CEA10EF" w14:textId="77777777" w:rsidR="00941909" w:rsidRDefault="00000000">
      <w:r>
        <w:t xml:space="preserve">Data scientist: produce predictions of future active user forecasts and developing algorithms for client scale. data scientist is someone who knows more programming than a statistician, and more statistics than a software engineer. </w:t>
      </w:r>
    </w:p>
    <w:sectPr w:rsidR="00941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41909"/>
    <w:rsid w:val="00113C0F"/>
    <w:rsid w:val="001523FE"/>
    <w:rsid w:val="002207C8"/>
    <w:rsid w:val="002C2A7A"/>
    <w:rsid w:val="00464795"/>
    <w:rsid w:val="00553926"/>
    <w:rsid w:val="007A7E77"/>
    <w:rsid w:val="007C7895"/>
    <w:rsid w:val="00826A00"/>
    <w:rsid w:val="00941909"/>
    <w:rsid w:val="00973442"/>
    <w:rsid w:val="00A45F2F"/>
    <w:rsid w:val="00F63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EA10D7"/>
  <w15:docId w15:val="{44B8961A-4D51-40FC-AE07-4AB5057CF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SimSun" w:hAnsi="Calibri" w:cs="Times New Roman"/>
        <w:lang w:val="en-ZA" w:eastAsia="en-Z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6911</TotalTime>
  <Pages>2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220333QAG</dc:creator>
  <cp:lastModifiedBy>Puleng Tshaba</cp:lastModifiedBy>
  <cp:revision>13</cp:revision>
  <dcterms:created xsi:type="dcterms:W3CDTF">2024-06-11T14:31:00Z</dcterms:created>
  <dcterms:modified xsi:type="dcterms:W3CDTF">2024-06-16T10:37:00Z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3951162a323541d39d65baaa43f6c5ae</vt:lpwstr>
  </property>
</Properties>
</file>