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bookmarkStart w:id="0" w:name="_GoBack"/>
      <w:bookmarkEnd w:id="0"/>
      <w:r>
        <w:rPr/>
        <w:t>{</w:t>
      </w:r>
      <w:r>
        <w:rPr/>
        <w:t>content</w:t>
      </w: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CJK TC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Noto Sans CJK TC"/>
      <w:color w:val="auto"/>
      <w:kern w:val="2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思源黑體" w:cs="Noto Sans CJK T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eastAsia="DejaVu Sans"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DejaVu Sans" w:cs="Noto Sans CJK T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DejaVu Sans" w:cs="Noto Sans CJK T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2024-01-20T23:45:42Z</dcterms:created>
  <dc:creator>Pudding Chen</dc:creator>
  <dc:description/>
  <dc:language>zh-TW</dc:language>
  <cp:lastModifiedBy>Pudding Chen</cp:lastModifiedBy>
  <dcterms:modified xsi:type="dcterms:W3CDTF">2024-01-20T23:48:25Z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