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298C7D43" w:rsidR="00EE3366" w:rsidRDefault="00EE3366" w:rsidP="00EE3366">
      <w:pPr>
        <w:pStyle w:val="Worksheettitle"/>
      </w:pPr>
      <w:r>
        <w:t>Worksheet</w:t>
      </w:r>
      <w:r w:rsidR="005964A0">
        <w:t xml:space="preserve"> </w:t>
      </w:r>
      <w:r>
        <w:t>1</w:t>
      </w:r>
    </w:p>
    <w:p w14:paraId="274A745A" w14:textId="573CECEE" w:rsidR="00EE3366" w:rsidRDefault="00EE3366" w:rsidP="006E1E2B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F6A72" w:rsidRPr="004F6A72" w14:paraId="2813EF73" w14:textId="77777777" w:rsidTr="00464BE2">
        <w:tc>
          <w:tcPr>
            <w:tcW w:w="9134" w:type="dxa"/>
          </w:tcPr>
          <w:p w14:paraId="5DC07735" w14:textId="3DE3F18E" w:rsidR="004F6A72" w:rsidRPr="004F6A72" w:rsidRDefault="004F6A72" w:rsidP="00571B63">
            <w:pPr>
              <w:pStyle w:val="ListBullet"/>
              <w:numPr>
                <w:ilvl w:val="0"/>
                <w:numId w:val="0"/>
              </w:numPr>
              <w:spacing w:before="120" w:after="80" w:line="360" w:lineRule="auto"/>
              <w:rPr>
                <w:b/>
              </w:rPr>
            </w:pPr>
            <w:r w:rsidRPr="004F6A72">
              <w:rPr>
                <w:b/>
              </w:rPr>
              <w:t>Your teacher may watch to see if you can:</w:t>
            </w:r>
          </w:p>
          <w:p w14:paraId="0B0D416C" w14:textId="287CFB46" w:rsidR="004F6A72" w:rsidRPr="004F6A72" w:rsidRDefault="004F6A72" w:rsidP="00604817">
            <w:pPr>
              <w:pStyle w:val="ListBullet"/>
              <w:spacing w:after="80" w:line="360" w:lineRule="auto"/>
              <w:ind w:left="357" w:hanging="357"/>
            </w:pPr>
            <w:r w:rsidRPr="004F6A72">
              <w:t xml:space="preserve">carry out an experiment </w:t>
            </w:r>
            <w:proofErr w:type="gramStart"/>
            <w:r w:rsidRPr="004F6A72">
              <w:t>appropriately</w:t>
            </w:r>
            <w:proofErr w:type="gramEnd"/>
          </w:p>
          <w:p w14:paraId="4120F2EB" w14:textId="169395E4" w:rsidR="00B65A24" w:rsidRPr="004F6A72" w:rsidRDefault="004F6A72" w:rsidP="00604817">
            <w:pPr>
              <w:pStyle w:val="ListBullet"/>
              <w:spacing w:after="80" w:line="360" w:lineRule="auto"/>
              <w:ind w:left="357" w:hanging="357"/>
            </w:pPr>
            <w:r w:rsidRPr="004F6A72">
              <w:t>use apparatus accurately and safely.</w:t>
            </w:r>
          </w:p>
        </w:tc>
      </w:tr>
    </w:tbl>
    <w:p w14:paraId="2AD84DC7" w14:textId="77777777" w:rsidR="004F6A72" w:rsidRPr="00A13E3C" w:rsidRDefault="004F6A72" w:rsidP="004F6A72">
      <w:pPr>
        <w:pStyle w:val="Wordbankheading"/>
        <w:rPr>
          <w:rFonts w:ascii="Arial MT" w:hAnsi="Arial MT"/>
        </w:rPr>
      </w:pPr>
      <w:r w:rsidRPr="00A13E3C">
        <w:rPr>
          <w:rFonts w:ascii="Arial MT" w:hAnsi="Arial MT"/>
        </w:rPr>
        <w:t>Aim</w:t>
      </w:r>
    </w:p>
    <w:p w14:paraId="472C836A" w14:textId="77777777" w:rsidR="004F6A72" w:rsidRPr="00120D34" w:rsidRDefault="004F6A72" w:rsidP="004F6A72">
      <w:pPr>
        <w:pStyle w:val="Para"/>
      </w:pPr>
      <w:r w:rsidRPr="00120D34">
        <w:t xml:space="preserve">Sulfur </w:t>
      </w:r>
      <w:r w:rsidRPr="00120D34">
        <w:rPr>
          <w:b/>
        </w:rPr>
        <w:t>impurities</w:t>
      </w:r>
      <w:r w:rsidRPr="00120D34">
        <w:t xml:space="preserve"> in hydrocarbon fuels cause the release of sulfur dioxide. This gas dissolves in water in the clouds, and is </w:t>
      </w:r>
      <w:proofErr w:type="spellStart"/>
      <w:r w:rsidRPr="00120D34">
        <w:t>oxidised</w:t>
      </w:r>
      <w:proofErr w:type="spellEnd"/>
      <w:r w:rsidRPr="00120D34">
        <w:t xml:space="preserve"> to form dilute sulfuric acid, which falls as </w:t>
      </w:r>
      <w:r w:rsidRPr="00120D34">
        <w:rPr>
          <w:b/>
        </w:rPr>
        <w:t>acid rain</w:t>
      </w:r>
      <w:r w:rsidRPr="00120D34">
        <w:t>:</w:t>
      </w:r>
    </w:p>
    <w:p w14:paraId="11BA5539" w14:textId="5A57A9D2" w:rsidR="004F6A72" w:rsidRPr="00120D34" w:rsidRDefault="004F6A72" w:rsidP="004F6A72">
      <w:pPr>
        <w:pStyle w:val="Para"/>
        <w:jc w:val="center"/>
      </w:pPr>
      <w:r w:rsidRPr="00120D34">
        <w:t>H</w:t>
      </w:r>
      <w:r w:rsidRPr="00120D34">
        <w:rPr>
          <w:vertAlign w:val="subscript"/>
        </w:rPr>
        <w:t>2</w:t>
      </w:r>
      <w:r w:rsidRPr="00120D34">
        <w:t xml:space="preserve">O(l) </w:t>
      </w:r>
      <w:r w:rsidR="00862234" w:rsidRPr="00862234">
        <w:rPr>
          <w:rFonts w:ascii="Symbol" w:hAnsi="Symbol"/>
        </w:rPr>
        <w:t></w:t>
      </w:r>
      <w:r w:rsidRPr="00120D34">
        <w:t xml:space="preserve"> SO</w:t>
      </w:r>
      <w:r w:rsidRPr="00120D34">
        <w:rPr>
          <w:vertAlign w:val="subscript"/>
        </w:rPr>
        <w:t>2</w:t>
      </w:r>
      <w:r w:rsidRPr="00120D34">
        <w:t xml:space="preserve">(g) </w:t>
      </w:r>
      <w:r w:rsidR="00862234" w:rsidRPr="00862234">
        <w:rPr>
          <w:rFonts w:ascii="Symbol" w:hAnsi="Symbol"/>
        </w:rPr>
        <w:t></w:t>
      </w:r>
      <w:r w:rsidRPr="00120D34">
        <w:t xml:space="preserve"> ½O</w:t>
      </w:r>
      <w:r w:rsidRPr="00120D34">
        <w:rPr>
          <w:vertAlign w:val="subscript"/>
        </w:rPr>
        <w:t>2</w:t>
      </w:r>
      <w:r w:rsidRPr="00120D34">
        <w:t xml:space="preserve">(g) </w:t>
      </w:r>
      <w:r w:rsidRPr="00581DC1">
        <w:rPr>
          <w:rFonts w:ascii="Symbol" w:hAnsi="Symbol"/>
        </w:rPr>
        <w:sym w:font="Symbol" w:char="F0AE"/>
      </w:r>
      <w:r w:rsidRPr="00120D34">
        <w:t xml:space="preserve"> H</w:t>
      </w:r>
      <w:r w:rsidRPr="00120D34">
        <w:rPr>
          <w:vertAlign w:val="subscript"/>
        </w:rPr>
        <w:t>2</w:t>
      </w:r>
      <w:r w:rsidRPr="00120D34">
        <w:t>SO</w:t>
      </w:r>
      <w:r w:rsidRPr="00120D34">
        <w:rPr>
          <w:vertAlign w:val="subscript"/>
        </w:rPr>
        <w:t>4</w:t>
      </w:r>
      <w:r w:rsidRPr="00120D34">
        <w:t>(</w:t>
      </w:r>
      <w:proofErr w:type="spellStart"/>
      <w:r w:rsidRPr="00120D34">
        <w:t>aq</w:t>
      </w:r>
      <w:proofErr w:type="spellEnd"/>
      <w:r w:rsidRPr="00120D34">
        <w:t>)</w:t>
      </w:r>
    </w:p>
    <w:p w14:paraId="34642BC6" w14:textId="77777777" w:rsidR="004F6A72" w:rsidRPr="00120D34" w:rsidRDefault="004F6A72" w:rsidP="004F6A72">
      <w:pPr>
        <w:pStyle w:val="Para"/>
      </w:pPr>
      <w:r w:rsidRPr="00120D34">
        <w:t>You are going to investigate the effect of dilute sulfuric acid on some building materials.</w:t>
      </w:r>
    </w:p>
    <w:p w14:paraId="01F00A06" w14:textId="77777777" w:rsidR="004F6A72" w:rsidRPr="00A13E3C" w:rsidRDefault="004F6A72" w:rsidP="002A22B1">
      <w:pPr>
        <w:pStyle w:val="Wordbankheading"/>
        <w:spacing w:after="80" w:line="360" w:lineRule="auto"/>
        <w:rPr>
          <w:rFonts w:ascii="Arial MT" w:hAnsi="Arial MT"/>
        </w:rPr>
      </w:pPr>
      <w:r w:rsidRPr="00A13E3C">
        <w:rPr>
          <w:rFonts w:ascii="Arial MT" w:hAnsi="Arial MT"/>
        </w:rPr>
        <w:t>Method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6"/>
        <w:gridCol w:w="4908"/>
      </w:tblGrid>
      <w:tr w:rsidR="004F6A72" w:rsidRPr="00120D34" w14:paraId="63FF07E3" w14:textId="77777777" w:rsidTr="005F4FCD">
        <w:tc>
          <w:tcPr>
            <w:tcW w:w="4552" w:type="dxa"/>
            <w:shd w:val="clear" w:color="auto" w:fill="auto"/>
          </w:tcPr>
          <w:p w14:paraId="70BD3968" w14:textId="77777777" w:rsidR="004F6A72" w:rsidRPr="00B50D78" w:rsidRDefault="004F6A72" w:rsidP="009A18B1">
            <w:pPr>
              <w:pStyle w:val="Wordbankheading"/>
              <w:spacing w:before="120"/>
              <w:rPr>
                <w:rFonts w:ascii="Arial MT" w:hAnsi="Arial MT"/>
                <w:szCs w:val="22"/>
              </w:rPr>
            </w:pPr>
            <w:r w:rsidRPr="00B50D78">
              <w:rPr>
                <w:rFonts w:ascii="Arial MT" w:hAnsi="Arial MT"/>
                <w:szCs w:val="22"/>
              </w:rPr>
              <w:t>Apparatus</w:t>
            </w:r>
          </w:p>
          <w:p w14:paraId="26503196" w14:textId="77777777" w:rsidR="004F6A72" w:rsidRPr="00B50D78" w:rsidRDefault="004F6A72" w:rsidP="004F6A72">
            <w:pPr>
              <w:pStyle w:val="ListBullet"/>
            </w:pPr>
            <w:r w:rsidRPr="00B50D78">
              <w:t>eye protection</w:t>
            </w:r>
          </w:p>
          <w:p w14:paraId="6D8B1A23" w14:textId="77777777" w:rsidR="004F6A72" w:rsidRPr="00B50D78" w:rsidRDefault="004F6A72" w:rsidP="004F6A72">
            <w:pPr>
              <w:pStyle w:val="ListBullet"/>
            </w:pPr>
            <w:r w:rsidRPr="00B50D78">
              <w:t>test tube</w:t>
            </w:r>
          </w:p>
          <w:p w14:paraId="0C7697F8" w14:textId="77777777" w:rsidR="004F6A72" w:rsidRPr="00B50D78" w:rsidRDefault="004F6A72" w:rsidP="004F6A72">
            <w:pPr>
              <w:pStyle w:val="ListBullet"/>
            </w:pPr>
            <w:r w:rsidRPr="00B50D78">
              <w:t>test-tube rack</w:t>
            </w:r>
          </w:p>
          <w:p w14:paraId="3CB0C442" w14:textId="77777777" w:rsidR="004F6A72" w:rsidRPr="00B50D78" w:rsidRDefault="004F6A72" w:rsidP="004F6A72">
            <w:pPr>
              <w:pStyle w:val="ListBullet"/>
            </w:pPr>
            <w:r w:rsidRPr="00B50D78">
              <w:t>dropping pipette</w:t>
            </w:r>
          </w:p>
          <w:p w14:paraId="6465F689" w14:textId="77777777" w:rsidR="004F6A72" w:rsidRPr="00B50D78" w:rsidRDefault="004F6A72" w:rsidP="004F6A72">
            <w:pPr>
              <w:pStyle w:val="ListBullet"/>
            </w:pPr>
            <w:r w:rsidRPr="00B50D78">
              <w:t>small samples of building materials</w:t>
            </w:r>
          </w:p>
          <w:p w14:paraId="36AFC873" w14:textId="77777777" w:rsidR="004F6A72" w:rsidRPr="00B50D78" w:rsidRDefault="004F6A72" w:rsidP="004F6A72">
            <w:pPr>
              <w:pStyle w:val="ListBullet"/>
            </w:pPr>
            <w:r w:rsidRPr="00B50D78">
              <w:t>dilute sulfuric acid (0.5 M)</w:t>
            </w:r>
          </w:p>
          <w:p w14:paraId="10A9C616" w14:textId="77777777" w:rsidR="004F6A72" w:rsidRPr="00B50D78" w:rsidRDefault="004F6A72" w:rsidP="004F6A72">
            <w:pPr>
              <w:pStyle w:val="ListBullet"/>
            </w:pPr>
            <w:r w:rsidRPr="00B50D78">
              <w:t>sieve and bowl for waste materials</w:t>
            </w:r>
          </w:p>
        </w:tc>
        <w:tc>
          <w:tcPr>
            <w:tcW w:w="53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00" w:type="dxa"/>
            </w:tcMar>
          </w:tcPr>
          <w:p w14:paraId="5C20F974" w14:textId="0B7F3B1F" w:rsidR="004F6A72" w:rsidRPr="00B50D78" w:rsidRDefault="00B50D78" w:rsidP="009A18B1">
            <w:pPr>
              <w:pStyle w:val="Safetyhead"/>
              <w:numPr>
                <w:ilvl w:val="0"/>
                <w:numId w:val="0"/>
              </w:numPr>
              <w:spacing w:before="0"/>
              <w:ind w:left="108"/>
              <w:rPr>
                <w:rFonts w:ascii="Arial MT" w:hAnsi="Arial MT"/>
                <w:szCs w:val="22"/>
              </w:rPr>
            </w:pPr>
            <w:r w:rsidRPr="00B50D78">
              <w:rPr>
                <w:rFonts w:ascii="Arial MT" w:hAnsi="Arial MT"/>
                <w:noProof/>
                <w:szCs w:val="22"/>
                <w:lang w:val="en-IN" w:eastAsia="en-IN"/>
              </w:rPr>
              <w:drawing>
                <wp:inline distT="0" distB="0" distL="0" distR="0" wp14:anchorId="54513089" wp14:editId="4835D750">
                  <wp:extent cx="224393" cy="196287"/>
                  <wp:effectExtent l="0" t="0" r="4445" b="0"/>
                  <wp:docPr id="2" name="Picture 2" descr="Z:\03_Production_CSC\03_Art\06_IG_HTML\CHEMISTRY\Output\01_Worksheet\Lesson 79\Warning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03_Production_CSC\03_Art\06_IG_HTML\CHEMISTRY\Output\01_Worksheet\Lesson 79\Warning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11" cy="216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6A72" w:rsidRPr="00B50D78">
              <w:rPr>
                <w:rFonts w:ascii="Arial MT" w:hAnsi="Arial MT"/>
                <w:noProof/>
                <w:szCs w:val="22"/>
              </w:rPr>
              <w:tab/>
            </w:r>
            <w:r w:rsidR="004F6A72" w:rsidRPr="00B50D78">
              <w:rPr>
                <w:rFonts w:ascii="Arial MT" w:hAnsi="Arial MT"/>
                <w:szCs w:val="22"/>
              </w:rPr>
              <w:t>Safety</w:t>
            </w:r>
          </w:p>
          <w:p w14:paraId="780ED192" w14:textId="77777777" w:rsidR="004F6A72" w:rsidRPr="00B50D78" w:rsidRDefault="004F6A72" w:rsidP="00B50D78">
            <w:pPr>
              <w:pStyle w:val="Safetytext"/>
              <w:rPr>
                <w:rFonts w:ascii="Arial MT" w:hAnsi="Arial MT"/>
                <w:sz w:val="22"/>
                <w:szCs w:val="22"/>
              </w:rPr>
            </w:pPr>
            <w:r w:rsidRPr="00B50D78">
              <w:rPr>
                <w:rFonts w:ascii="Arial MT" w:hAnsi="Arial MT"/>
                <w:sz w:val="22"/>
                <w:szCs w:val="22"/>
              </w:rPr>
              <w:t>Wear eye protection.</w:t>
            </w:r>
          </w:p>
          <w:p w14:paraId="6B8AC699" w14:textId="77777777" w:rsidR="004F6A72" w:rsidRPr="00B50D78" w:rsidRDefault="004F6A72" w:rsidP="00B50D78">
            <w:pPr>
              <w:pStyle w:val="Safetytext"/>
              <w:rPr>
                <w:rFonts w:ascii="Arial MT" w:hAnsi="Arial MT"/>
                <w:sz w:val="22"/>
                <w:szCs w:val="22"/>
              </w:rPr>
            </w:pPr>
            <w:r w:rsidRPr="00B50D78">
              <w:rPr>
                <w:rFonts w:ascii="Arial MT" w:hAnsi="Arial MT"/>
                <w:sz w:val="22"/>
                <w:szCs w:val="22"/>
              </w:rPr>
              <w:t>Dilute sulfuric acid is irritant.</w:t>
            </w:r>
          </w:p>
          <w:p w14:paraId="45F1BF76" w14:textId="77777777" w:rsidR="004F6A72" w:rsidRPr="00B50D78" w:rsidRDefault="004F6A72" w:rsidP="00B50D78">
            <w:pPr>
              <w:pStyle w:val="Safetytext"/>
              <w:rPr>
                <w:rFonts w:ascii="Arial MT" w:hAnsi="Arial MT"/>
                <w:sz w:val="22"/>
                <w:szCs w:val="22"/>
              </w:rPr>
            </w:pPr>
            <w:r w:rsidRPr="00B50D78">
              <w:rPr>
                <w:rFonts w:ascii="Arial MT" w:hAnsi="Arial MT"/>
                <w:sz w:val="22"/>
                <w:szCs w:val="22"/>
              </w:rPr>
              <w:t>Take care not to jam the samples in the test tube.</w:t>
            </w:r>
          </w:p>
          <w:p w14:paraId="664AF0A6" w14:textId="77777777" w:rsidR="004F6A72" w:rsidRPr="00B50D78" w:rsidRDefault="004F6A72" w:rsidP="00B50D78">
            <w:pPr>
              <w:pStyle w:val="Safetytext"/>
              <w:rPr>
                <w:rFonts w:ascii="Arial MT" w:hAnsi="Arial MT"/>
                <w:sz w:val="22"/>
                <w:szCs w:val="22"/>
              </w:rPr>
            </w:pPr>
            <w:r w:rsidRPr="00B50D78">
              <w:rPr>
                <w:rFonts w:ascii="Arial MT" w:hAnsi="Arial MT"/>
                <w:sz w:val="22"/>
                <w:szCs w:val="22"/>
              </w:rPr>
              <w:t>Make sure you dispose of solids as directed by your teacher and not into the sink.</w:t>
            </w:r>
          </w:p>
        </w:tc>
      </w:tr>
    </w:tbl>
    <w:p w14:paraId="49DE8BC5" w14:textId="493B1171" w:rsidR="004F6A72" w:rsidRPr="00120D34" w:rsidRDefault="004F6A72" w:rsidP="004F6A72">
      <w:pPr>
        <w:pStyle w:val="Numberedlist1"/>
      </w:pPr>
      <w:r w:rsidRPr="004F6A72">
        <w:rPr>
          <w:b/>
        </w:rPr>
        <w:t>1</w:t>
      </w:r>
      <w:r>
        <w:tab/>
      </w:r>
      <w:r w:rsidRPr="00120D34">
        <w:t>Put a small sample of a building material into the test tube.</w:t>
      </w:r>
    </w:p>
    <w:p w14:paraId="79A4EB84" w14:textId="779B8C84" w:rsidR="004F6A72" w:rsidRPr="00120D34" w:rsidRDefault="004F6A72" w:rsidP="004F6A72">
      <w:pPr>
        <w:pStyle w:val="Numberedlist1"/>
      </w:pPr>
      <w:r w:rsidRPr="004F6A72">
        <w:rPr>
          <w:b/>
        </w:rPr>
        <w:t>2</w:t>
      </w:r>
      <w:r>
        <w:tab/>
      </w:r>
      <w:r w:rsidRPr="00120D34">
        <w:t>Add dilute sulfuric acid until the test tube is about one-third full.</w:t>
      </w:r>
    </w:p>
    <w:p w14:paraId="46EC16D2" w14:textId="339E51CC" w:rsidR="004F6A72" w:rsidRPr="00120D34" w:rsidRDefault="004F6A72" w:rsidP="004F6A72">
      <w:pPr>
        <w:pStyle w:val="Numberedlist1"/>
      </w:pPr>
      <w:r w:rsidRPr="004F6A72">
        <w:rPr>
          <w:b/>
        </w:rPr>
        <w:t>3</w:t>
      </w:r>
      <w:r>
        <w:tab/>
      </w:r>
      <w:r w:rsidRPr="00120D34">
        <w:t>Observe and record what happens over the next 2 minutes, then wash out your test tube as directed</w:t>
      </w:r>
      <w:r>
        <w:t xml:space="preserve"> by your teacher</w:t>
      </w:r>
      <w:r w:rsidRPr="00120D34">
        <w:t>.</w:t>
      </w:r>
    </w:p>
    <w:p w14:paraId="6A345778" w14:textId="38999C6E" w:rsidR="004F6A72" w:rsidRPr="00120D34" w:rsidRDefault="004F6A72" w:rsidP="004F6A72">
      <w:pPr>
        <w:pStyle w:val="Numberedlist1"/>
      </w:pPr>
      <w:r w:rsidRPr="004F6A72">
        <w:rPr>
          <w:b/>
        </w:rPr>
        <w:t>4</w:t>
      </w:r>
      <w:r>
        <w:tab/>
      </w:r>
      <w:r w:rsidRPr="00120D34">
        <w:t xml:space="preserve">Repeat steps </w:t>
      </w:r>
      <w:r>
        <w:rPr>
          <w:b/>
        </w:rPr>
        <w:t>1</w:t>
      </w:r>
      <w:r w:rsidRPr="00120D34">
        <w:t>–</w:t>
      </w:r>
      <w:r>
        <w:rPr>
          <w:b/>
        </w:rPr>
        <w:t>3</w:t>
      </w:r>
      <w:r w:rsidRPr="00120D34">
        <w:t xml:space="preserve"> with other building materials.</w:t>
      </w:r>
    </w:p>
    <w:p w14:paraId="3C7AC17D" w14:textId="77777777" w:rsidR="00604817" w:rsidRDefault="00604817">
      <w:pPr>
        <w:rPr>
          <w:rFonts w:ascii="Arial" w:hAnsi="Arial" w:cs="Arial"/>
          <w:b/>
          <w:bCs/>
          <w:szCs w:val="21"/>
          <w:shd w:val="clear" w:color="auto" w:fill="FFFFFF"/>
        </w:rPr>
      </w:pPr>
      <w:r>
        <w:br w:type="page"/>
      </w:r>
    </w:p>
    <w:p w14:paraId="750C86FC" w14:textId="606276F7" w:rsidR="004F6A72" w:rsidRPr="00A13E3C" w:rsidRDefault="004F6A72" w:rsidP="004F6A72">
      <w:pPr>
        <w:pStyle w:val="Wordbankheading"/>
        <w:rPr>
          <w:rFonts w:ascii="Arial MT" w:hAnsi="Arial MT"/>
        </w:rPr>
      </w:pPr>
      <w:r w:rsidRPr="00A13E3C">
        <w:rPr>
          <w:rFonts w:ascii="Arial MT" w:hAnsi="Arial MT"/>
        </w:rPr>
        <w:lastRenderedPageBreak/>
        <w:t>Recording your results</w:t>
      </w:r>
    </w:p>
    <w:p w14:paraId="7CA35D11" w14:textId="77777777" w:rsidR="004F6A72" w:rsidRPr="00120D34" w:rsidRDefault="004F6A72" w:rsidP="004F6A72">
      <w:pPr>
        <w:pStyle w:val="Para"/>
      </w:pPr>
      <w:r w:rsidRPr="00120D34">
        <w:t xml:space="preserve">Record your results </w:t>
      </w:r>
      <w:proofErr w:type="gramStart"/>
      <w:r w:rsidRPr="00120D34">
        <w:t>in</w:t>
      </w:r>
      <w:proofErr w:type="gramEnd"/>
      <w:r w:rsidRPr="00120D34">
        <w:t xml:space="preserve"> a suitable table, like this one.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022"/>
        <w:gridCol w:w="5222"/>
      </w:tblGrid>
      <w:tr w:rsidR="00581DC1" w:rsidRPr="00120D34" w14:paraId="46969419" w14:textId="77777777" w:rsidTr="00581DC1">
        <w:tc>
          <w:tcPr>
            <w:tcW w:w="1890" w:type="dxa"/>
            <w:shd w:val="clear" w:color="auto" w:fill="auto"/>
          </w:tcPr>
          <w:p w14:paraId="6D5580AC" w14:textId="15DBAF08" w:rsidR="00581DC1" w:rsidRPr="00120D34" w:rsidRDefault="00581DC1" w:rsidP="00581DC1">
            <w:pPr>
              <w:pStyle w:val="Tablehead"/>
            </w:pPr>
            <w:r w:rsidRPr="00120D34">
              <w:t>Building material</w:t>
            </w:r>
          </w:p>
        </w:tc>
        <w:tc>
          <w:tcPr>
            <w:tcW w:w="2022" w:type="dxa"/>
            <w:shd w:val="clear" w:color="auto" w:fill="auto"/>
          </w:tcPr>
          <w:p w14:paraId="04364052" w14:textId="73FAC423" w:rsidR="00581DC1" w:rsidRPr="00120D34" w:rsidRDefault="00581DC1" w:rsidP="00581DC1">
            <w:pPr>
              <w:pStyle w:val="Tablehead"/>
            </w:pPr>
            <w:r w:rsidRPr="00120D34">
              <w:t>Typical use</w:t>
            </w:r>
          </w:p>
        </w:tc>
        <w:tc>
          <w:tcPr>
            <w:tcW w:w="5222" w:type="dxa"/>
            <w:shd w:val="clear" w:color="auto" w:fill="auto"/>
          </w:tcPr>
          <w:p w14:paraId="304E4AC1" w14:textId="611CF63D" w:rsidR="00581DC1" w:rsidRPr="00120D34" w:rsidRDefault="00581DC1" w:rsidP="00581DC1">
            <w:pPr>
              <w:pStyle w:val="Tablehead"/>
            </w:pPr>
            <w:r w:rsidRPr="00120D34">
              <w:t>Observations</w:t>
            </w:r>
          </w:p>
        </w:tc>
      </w:tr>
      <w:tr w:rsidR="004F6A72" w:rsidRPr="00120D34" w14:paraId="068BFB0E" w14:textId="77777777" w:rsidTr="00581DC1">
        <w:tc>
          <w:tcPr>
            <w:tcW w:w="1890" w:type="dxa"/>
            <w:shd w:val="clear" w:color="auto" w:fill="auto"/>
          </w:tcPr>
          <w:p w14:paraId="54624926" w14:textId="77777777" w:rsidR="004F6A72" w:rsidRPr="00120D34" w:rsidRDefault="004F6A72" w:rsidP="006762DD">
            <w:pPr>
              <w:pStyle w:val="Tabletext"/>
            </w:pPr>
            <w:r w:rsidRPr="00120D34">
              <w:t>aluminium</w:t>
            </w:r>
          </w:p>
        </w:tc>
        <w:tc>
          <w:tcPr>
            <w:tcW w:w="2022" w:type="dxa"/>
            <w:shd w:val="clear" w:color="auto" w:fill="auto"/>
          </w:tcPr>
          <w:p w14:paraId="599D13A4" w14:textId="77777777" w:rsidR="004F6A72" w:rsidRPr="00120D34" w:rsidRDefault="004F6A72" w:rsidP="006762DD">
            <w:pPr>
              <w:pStyle w:val="Tabletext"/>
            </w:pPr>
            <w:r w:rsidRPr="00120D34">
              <w:t>window frames</w:t>
            </w:r>
          </w:p>
        </w:tc>
        <w:tc>
          <w:tcPr>
            <w:tcW w:w="5222" w:type="dxa"/>
            <w:shd w:val="clear" w:color="auto" w:fill="auto"/>
          </w:tcPr>
          <w:p w14:paraId="7A075670" w14:textId="77777777" w:rsidR="004F6A72" w:rsidRPr="00120D34" w:rsidRDefault="004F6A72" w:rsidP="006762DD">
            <w:pPr>
              <w:pStyle w:val="Tabletext"/>
            </w:pPr>
          </w:p>
        </w:tc>
      </w:tr>
      <w:tr w:rsidR="004F6A72" w:rsidRPr="00120D34" w14:paraId="69F30EBD" w14:textId="77777777" w:rsidTr="00581DC1">
        <w:tc>
          <w:tcPr>
            <w:tcW w:w="1890" w:type="dxa"/>
            <w:shd w:val="clear" w:color="auto" w:fill="auto"/>
          </w:tcPr>
          <w:p w14:paraId="432AFF02" w14:textId="77777777" w:rsidR="004F6A72" w:rsidRPr="00120D34" w:rsidRDefault="004F6A72" w:rsidP="006762DD">
            <w:pPr>
              <w:pStyle w:val="Tabletext"/>
            </w:pPr>
            <w:r w:rsidRPr="00120D34">
              <w:t>copper</w:t>
            </w:r>
          </w:p>
        </w:tc>
        <w:tc>
          <w:tcPr>
            <w:tcW w:w="2022" w:type="dxa"/>
            <w:shd w:val="clear" w:color="auto" w:fill="auto"/>
          </w:tcPr>
          <w:p w14:paraId="6385CF09" w14:textId="77777777" w:rsidR="004F6A72" w:rsidRPr="00120D34" w:rsidRDefault="004F6A72" w:rsidP="006762DD">
            <w:pPr>
              <w:pStyle w:val="Tabletext"/>
            </w:pPr>
            <w:r w:rsidRPr="00120D34">
              <w:t>pipes, roofs</w:t>
            </w:r>
          </w:p>
        </w:tc>
        <w:tc>
          <w:tcPr>
            <w:tcW w:w="5222" w:type="dxa"/>
            <w:shd w:val="clear" w:color="auto" w:fill="auto"/>
          </w:tcPr>
          <w:p w14:paraId="1F6467E9" w14:textId="77777777" w:rsidR="004F6A72" w:rsidRPr="00120D34" w:rsidRDefault="004F6A72" w:rsidP="006762DD">
            <w:pPr>
              <w:pStyle w:val="Tabletext"/>
            </w:pPr>
          </w:p>
        </w:tc>
      </w:tr>
      <w:tr w:rsidR="004F6A72" w:rsidRPr="00120D34" w14:paraId="74E952AE" w14:textId="77777777" w:rsidTr="00581DC1">
        <w:tc>
          <w:tcPr>
            <w:tcW w:w="1890" w:type="dxa"/>
            <w:shd w:val="clear" w:color="auto" w:fill="auto"/>
          </w:tcPr>
          <w:p w14:paraId="2C89523C" w14:textId="77777777" w:rsidR="004F6A72" w:rsidRPr="00120D34" w:rsidRDefault="004F6A72" w:rsidP="006762DD">
            <w:pPr>
              <w:pStyle w:val="Tabletext"/>
            </w:pPr>
            <w:r w:rsidRPr="00120D34">
              <w:t>steel</w:t>
            </w:r>
          </w:p>
        </w:tc>
        <w:tc>
          <w:tcPr>
            <w:tcW w:w="2022" w:type="dxa"/>
            <w:shd w:val="clear" w:color="auto" w:fill="auto"/>
          </w:tcPr>
          <w:p w14:paraId="2B249F04" w14:textId="77777777" w:rsidR="004F6A72" w:rsidRPr="00120D34" w:rsidRDefault="004F6A72" w:rsidP="006762DD">
            <w:pPr>
              <w:pStyle w:val="Tabletext"/>
            </w:pPr>
            <w:r w:rsidRPr="00120D34">
              <w:t>nails, screws, girders</w:t>
            </w:r>
          </w:p>
        </w:tc>
        <w:tc>
          <w:tcPr>
            <w:tcW w:w="5222" w:type="dxa"/>
            <w:shd w:val="clear" w:color="auto" w:fill="auto"/>
          </w:tcPr>
          <w:p w14:paraId="36F5206A" w14:textId="77777777" w:rsidR="004F6A72" w:rsidRPr="00120D34" w:rsidRDefault="004F6A72" w:rsidP="006762DD">
            <w:pPr>
              <w:pStyle w:val="Tabletext"/>
            </w:pPr>
          </w:p>
        </w:tc>
      </w:tr>
      <w:tr w:rsidR="004F6A72" w:rsidRPr="00120D34" w14:paraId="1DDA65A7" w14:textId="77777777" w:rsidTr="00581DC1">
        <w:tc>
          <w:tcPr>
            <w:tcW w:w="1890" w:type="dxa"/>
            <w:shd w:val="clear" w:color="auto" w:fill="auto"/>
          </w:tcPr>
          <w:p w14:paraId="3615C4B0" w14:textId="77777777" w:rsidR="004F6A72" w:rsidRPr="00120D34" w:rsidRDefault="004F6A72" w:rsidP="006762DD">
            <w:pPr>
              <w:pStyle w:val="Tabletext"/>
            </w:pPr>
            <w:r w:rsidRPr="00120D34">
              <w:t>zinc</w:t>
            </w:r>
          </w:p>
        </w:tc>
        <w:tc>
          <w:tcPr>
            <w:tcW w:w="2022" w:type="dxa"/>
            <w:shd w:val="clear" w:color="auto" w:fill="auto"/>
          </w:tcPr>
          <w:p w14:paraId="7C2767EE" w14:textId="77777777" w:rsidR="004F6A72" w:rsidRPr="00120D34" w:rsidRDefault="004F6A72" w:rsidP="006762DD">
            <w:pPr>
              <w:pStyle w:val="Tabletext"/>
            </w:pPr>
            <w:r w:rsidRPr="00120D34">
              <w:t>roofs</w:t>
            </w:r>
          </w:p>
        </w:tc>
        <w:tc>
          <w:tcPr>
            <w:tcW w:w="5222" w:type="dxa"/>
            <w:shd w:val="clear" w:color="auto" w:fill="auto"/>
          </w:tcPr>
          <w:p w14:paraId="0ECB070E" w14:textId="77777777" w:rsidR="004F6A72" w:rsidRPr="00120D34" w:rsidRDefault="004F6A72" w:rsidP="006762DD">
            <w:pPr>
              <w:pStyle w:val="Tabletext"/>
            </w:pPr>
          </w:p>
        </w:tc>
      </w:tr>
      <w:tr w:rsidR="004F6A72" w:rsidRPr="00120D34" w14:paraId="70EEE4A1" w14:textId="77777777" w:rsidTr="00581DC1">
        <w:tc>
          <w:tcPr>
            <w:tcW w:w="1890" w:type="dxa"/>
            <w:shd w:val="clear" w:color="auto" w:fill="auto"/>
          </w:tcPr>
          <w:p w14:paraId="5E7A68AB" w14:textId="77777777" w:rsidR="004F6A72" w:rsidRPr="00120D34" w:rsidRDefault="004F6A72" w:rsidP="006762DD">
            <w:pPr>
              <w:pStyle w:val="Tabletext"/>
            </w:pPr>
            <w:r w:rsidRPr="00120D34">
              <w:t>brick</w:t>
            </w:r>
          </w:p>
        </w:tc>
        <w:tc>
          <w:tcPr>
            <w:tcW w:w="2022" w:type="dxa"/>
            <w:shd w:val="clear" w:color="auto" w:fill="auto"/>
          </w:tcPr>
          <w:p w14:paraId="190E6062" w14:textId="77777777" w:rsidR="004F6A72" w:rsidRPr="00120D34" w:rsidRDefault="004F6A72" w:rsidP="006762DD">
            <w:pPr>
              <w:pStyle w:val="Tabletext"/>
            </w:pPr>
            <w:r w:rsidRPr="00120D34">
              <w:t>walls</w:t>
            </w:r>
          </w:p>
        </w:tc>
        <w:tc>
          <w:tcPr>
            <w:tcW w:w="5222" w:type="dxa"/>
            <w:shd w:val="clear" w:color="auto" w:fill="auto"/>
          </w:tcPr>
          <w:p w14:paraId="57945788" w14:textId="77777777" w:rsidR="004F6A72" w:rsidRPr="00120D34" w:rsidRDefault="004F6A72" w:rsidP="006762DD">
            <w:pPr>
              <w:pStyle w:val="Tabletext"/>
            </w:pPr>
          </w:p>
        </w:tc>
      </w:tr>
      <w:tr w:rsidR="004F6A72" w:rsidRPr="00120D34" w14:paraId="1012EBC3" w14:textId="77777777" w:rsidTr="00581DC1">
        <w:tc>
          <w:tcPr>
            <w:tcW w:w="1890" w:type="dxa"/>
            <w:shd w:val="clear" w:color="auto" w:fill="auto"/>
          </w:tcPr>
          <w:p w14:paraId="17C5E7BB" w14:textId="77777777" w:rsidR="004F6A72" w:rsidRPr="00120D34" w:rsidRDefault="004F6A72" w:rsidP="006762DD">
            <w:pPr>
              <w:pStyle w:val="Tabletext"/>
            </w:pPr>
            <w:r w:rsidRPr="00120D34">
              <w:t>concrete</w:t>
            </w:r>
          </w:p>
        </w:tc>
        <w:tc>
          <w:tcPr>
            <w:tcW w:w="2022" w:type="dxa"/>
            <w:shd w:val="clear" w:color="auto" w:fill="auto"/>
          </w:tcPr>
          <w:p w14:paraId="1E57B280" w14:textId="77777777" w:rsidR="004F6A72" w:rsidRPr="00120D34" w:rsidRDefault="004F6A72" w:rsidP="006762DD">
            <w:pPr>
              <w:pStyle w:val="Tabletext"/>
            </w:pPr>
            <w:r w:rsidRPr="00120D34">
              <w:t>walls</w:t>
            </w:r>
          </w:p>
        </w:tc>
        <w:tc>
          <w:tcPr>
            <w:tcW w:w="5222" w:type="dxa"/>
            <w:shd w:val="clear" w:color="auto" w:fill="auto"/>
          </w:tcPr>
          <w:p w14:paraId="25678981" w14:textId="77777777" w:rsidR="004F6A72" w:rsidRPr="00120D34" w:rsidRDefault="004F6A72" w:rsidP="006762DD">
            <w:pPr>
              <w:pStyle w:val="Tabletext"/>
            </w:pPr>
          </w:p>
        </w:tc>
      </w:tr>
      <w:tr w:rsidR="004F6A72" w:rsidRPr="00120D34" w14:paraId="51C18389" w14:textId="77777777" w:rsidTr="00581DC1">
        <w:tc>
          <w:tcPr>
            <w:tcW w:w="1890" w:type="dxa"/>
            <w:shd w:val="clear" w:color="auto" w:fill="auto"/>
          </w:tcPr>
          <w:p w14:paraId="40EB5FC5" w14:textId="77777777" w:rsidR="004F6A72" w:rsidRPr="00120D34" w:rsidRDefault="004F6A72" w:rsidP="006762DD">
            <w:pPr>
              <w:pStyle w:val="Tabletext"/>
            </w:pPr>
            <w:r w:rsidRPr="00120D34">
              <w:t>limestone</w:t>
            </w:r>
          </w:p>
        </w:tc>
        <w:tc>
          <w:tcPr>
            <w:tcW w:w="2022" w:type="dxa"/>
            <w:shd w:val="clear" w:color="auto" w:fill="auto"/>
          </w:tcPr>
          <w:p w14:paraId="20C5F0CB" w14:textId="77777777" w:rsidR="004F6A72" w:rsidRPr="00120D34" w:rsidRDefault="004F6A72" w:rsidP="006762DD">
            <w:pPr>
              <w:pStyle w:val="Tabletext"/>
            </w:pPr>
            <w:r w:rsidRPr="00120D34">
              <w:t>walls</w:t>
            </w:r>
          </w:p>
        </w:tc>
        <w:tc>
          <w:tcPr>
            <w:tcW w:w="5222" w:type="dxa"/>
            <w:shd w:val="clear" w:color="auto" w:fill="auto"/>
          </w:tcPr>
          <w:p w14:paraId="64B3689F" w14:textId="77777777" w:rsidR="004F6A72" w:rsidRPr="00120D34" w:rsidRDefault="004F6A72" w:rsidP="006762DD">
            <w:pPr>
              <w:pStyle w:val="Tabletext"/>
            </w:pPr>
          </w:p>
        </w:tc>
      </w:tr>
      <w:tr w:rsidR="004F6A72" w:rsidRPr="00120D34" w14:paraId="76B2C20E" w14:textId="77777777" w:rsidTr="00581DC1">
        <w:tc>
          <w:tcPr>
            <w:tcW w:w="1890" w:type="dxa"/>
            <w:shd w:val="clear" w:color="auto" w:fill="auto"/>
          </w:tcPr>
          <w:p w14:paraId="07E00E91" w14:textId="77777777" w:rsidR="004F6A72" w:rsidRPr="00120D34" w:rsidRDefault="004F6A72" w:rsidP="006762DD">
            <w:pPr>
              <w:pStyle w:val="Tabletext"/>
            </w:pPr>
            <w:r w:rsidRPr="00120D34">
              <w:t>marble</w:t>
            </w:r>
          </w:p>
        </w:tc>
        <w:tc>
          <w:tcPr>
            <w:tcW w:w="2022" w:type="dxa"/>
            <w:shd w:val="clear" w:color="auto" w:fill="auto"/>
          </w:tcPr>
          <w:p w14:paraId="399B8474" w14:textId="77777777" w:rsidR="004F6A72" w:rsidRPr="00120D34" w:rsidRDefault="004F6A72" w:rsidP="006762DD">
            <w:pPr>
              <w:pStyle w:val="Tabletext"/>
            </w:pPr>
            <w:r w:rsidRPr="00120D34">
              <w:t>walls</w:t>
            </w:r>
          </w:p>
        </w:tc>
        <w:tc>
          <w:tcPr>
            <w:tcW w:w="5222" w:type="dxa"/>
            <w:shd w:val="clear" w:color="auto" w:fill="auto"/>
          </w:tcPr>
          <w:p w14:paraId="1E351D53" w14:textId="77777777" w:rsidR="004F6A72" w:rsidRPr="00120D34" w:rsidRDefault="004F6A72" w:rsidP="006762DD">
            <w:pPr>
              <w:pStyle w:val="Tabletext"/>
            </w:pPr>
          </w:p>
        </w:tc>
      </w:tr>
    </w:tbl>
    <w:p w14:paraId="427CFCBC" w14:textId="77777777" w:rsidR="004F6A72" w:rsidRPr="00A13E3C" w:rsidRDefault="004F6A72" w:rsidP="004F6A72">
      <w:pPr>
        <w:pStyle w:val="Wordbankheading"/>
        <w:rPr>
          <w:rFonts w:ascii="Arial MT" w:hAnsi="Arial MT"/>
        </w:rPr>
      </w:pPr>
      <w:r w:rsidRPr="00A13E3C">
        <w:rPr>
          <w:rFonts w:ascii="Arial MT" w:hAnsi="Arial MT"/>
        </w:rPr>
        <w:t>Considering your results</w:t>
      </w:r>
    </w:p>
    <w:p w14:paraId="4FF8A0AC" w14:textId="73EB23A1" w:rsidR="004F6A72" w:rsidRDefault="004F6A72" w:rsidP="004F6A72">
      <w:pPr>
        <w:pStyle w:val="Numberedlist1"/>
      </w:pPr>
      <w:r w:rsidRPr="004F6A72">
        <w:rPr>
          <w:b/>
        </w:rPr>
        <w:t>1</w:t>
      </w:r>
      <w:r>
        <w:tab/>
      </w:r>
      <w:r w:rsidRPr="00120D34">
        <w:t>Identify the substances that had visible reactions with dilute sulfuric acid in your experiment.</w:t>
      </w:r>
    </w:p>
    <w:p w14:paraId="1038C14D" w14:textId="32D6AA92" w:rsidR="004F6A72" w:rsidRPr="00120D34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6C5C6024" w14:textId="523BB36B" w:rsidR="004F6A72" w:rsidRPr="00120D34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2EE1359F" w14:textId="1950EC56" w:rsidR="004F6A72" w:rsidRDefault="004F6A72" w:rsidP="004F6A72">
      <w:pPr>
        <w:pStyle w:val="Numberedlist1"/>
      </w:pPr>
      <w:r w:rsidRPr="004F6A72">
        <w:rPr>
          <w:b/>
        </w:rPr>
        <w:t>2</w:t>
      </w:r>
      <w:r>
        <w:tab/>
      </w:r>
      <w:r w:rsidRPr="00120D34">
        <w:t>Explain why each reaction given in question 1 might cause problems for buildings exposed to acid rain.</w:t>
      </w:r>
    </w:p>
    <w:p w14:paraId="3366A2C4" w14:textId="7CC77DFB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0C3911C7" w14:textId="1FF98F77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44018C31" w14:textId="31FB2805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0B3B0F4D" w14:textId="4F824C1A" w:rsidR="00604817" w:rsidRPr="00120D34" w:rsidRDefault="00604817" w:rsidP="004F6A72">
      <w:pPr>
        <w:pStyle w:val="Write-online"/>
        <w:rPr>
          <w:rFonts w:cs="Arial"/>
        </w:rPr>
      </w:pPr>
      <w:r w:rsidRPr="007138B9">
        <w:t>______________________________________</w:t>
      </w:r>
      <w:r>
        <w:t>________________________________</w:t>
      </w:r>
    </w:p>
    <w:p w14:paraId="64345DED" w14:textId="74FC0F02" w:rsidR="0049119F" w:rsidRDefault="0049119F">
      <w:pPr>
        <w:rPr>
          <w:rFonts w:ascii="Arial" w:hAnsi="Arial" w:cs="Arial"/>
          <w:b/>
          <w:bCs/>
          <w:szCs w:val="21"/>
          <w:shd w:val="clear" w:color="auto" w:fill="FFFFFF"/>
        </w:rPr>
      </w:pPr>
      <w:r>
        <w:br w:type="page"/>
      </w:r>
    </w:p>
    <w:p w14:paraId="3B60F1CF" w14:textId="7A713613" w:rsidR="004F6A72" w:rsidRPr="00A13E3C" w:rsidRDefault="004F6A72" w:rsidP="004F6A72">
      <w:pPr>
        <w:pStyle w:val="Wordbankheading"/>
        <w:rPr>
          <w:rFonts w:ascii="Arial MT" w:hAnsi="Arial MT"/>
        </w:rPr>
      </w:pPr>
      <w:r w:rsidRPr="00A13E3C">
        <w:rPr>
          <w:rFonts w:ascii="Arial MT" w:hAnsi="Arial MT"/>
        </w:rPr>
        <w:lastRenderedPageBreak/>
        <w:t>Evaluation</w:t>
      </w:r>
    </w:p>
    <w:p w14:paraId="112967B2" w14:textId="65BD12A4" w:rsidR="004F6A72" w:rsidRDefault="00604817" w:rsidP="004F6A72">
      <w:pPr>
        <w:pStyle w:val="Numberedlist1"/>
      </w:pPr>
      <w:r>
        <w:rPr>
          <w:b/>
        </w:rPr>
        <w:t>3</w:t>
      </w:r>
      <w:r w:rsidR="004F6A72">
        <w:tab/>
      </w:r>
      <w:r w:rsidR="004F6A72" w:rsidRPr="00120D34">
        <w:t xml:space="preserve">Evaluate this investigation as a model for acid rain damage. Discuss its advantages and disadvantages compared with carrying out observations on buildings </w:t>
      </w:r>
      <w:proofErr w:type="gramStart"/>
      <w:r w:rsidR="004F6A72" w:rsidRPr="00120D34">
        <w:t>outdoors, and</w:t>
      </w:r>
      <w:proofErr w:type="gramEnd"/>
      <w:r w:rsidR="004F6A72" w:rsidRPr="00120D34">
        <w:t xml:space="preserve"> reach a conclusion.</w:t>
      </w:r>
    </w:p>
    <w:p w14:paraId="16165BE2" w14:textId="672332B4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4C5D1BA6" w14:textId="51C4457F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71AB076E" w14:textId="6693A432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490EF871" w14:textId="26027DFC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48A7F9B9" w14:textId="3E283DE3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28DAF865" w14:textId="6C236087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243B1BD9" w14:textId="26C98F6F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1D905251" w14:textId="07DD07E3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45843275" w14:textId="29D29656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0EDE3C6F" w14:textId="7D2C4FAD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27F98839" w14:textId="65E432A9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p w14:paraId="7E7865B1" w14:textId="7152C371" w:rsidR="004F6A72" w:rsidRDefault="004F6A72" w:rsidP="004F6A72">
      <w:pPr>
        <w:pStyle w:val="Write-online"/>
      </w:pPr>
      <w:r w:rsidRPr="007138B9">
        <w:t>______________________________________</w:t>
      </w:r>
      <w:r>
        <w:t>________________________________</w:t>
      </w:r>
    </w:p>
    <w:sectPr w:rsidR="004F6A72" w:rsidSect="0068701A">
      <w:headerReference w:type="default" r:id="rId12"/>
      <w:footerReference w:type="default" r:id="rId13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029E" w14:textId="77777777" w:rsidR="0081547D" w:rsidRDefault="0081547D" w:rsidP="00EE53DF">
      <w:pPr>
        <w:spacing w:after="0" w:line="240" w:lineRule="auto"/>
      </w:pPr>
      <w:r>
        <w:separator/>
      </w:r>
    </w:p>
  </w:endnote>
  <w:endnote w:type="continuationSeparator" w:id="0">
    <w:p w14:paraId="10B4B4FA" w14:textId="77777777" w:rsidR="0081547D" w:rsidRDefault="0081547D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1B38BCF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A13E3C">
          <w:rPr>
            <w:noProof/>
            <w:sz w:val="16"/>
            <w:szCs w:val="16"/>
          </w:rPr>
          <w:t>3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464C" w14:textId="77777777" w:rsidR="0081547D" w:rsidRDefault="0081547D" w:rsidP="00EE53DF">
      <w:pPr>
        <w:spacing w:after="0" w:line="240" w:lineRule="auto"/>
      </w:pPr>
      <w:r>
        <w:separator/>
      </w:r>
    </w:p>
  </w:footnote>
  <w:footnote w:type="continuationSeparator" w:id="0">
    <w:p w14:paraId="3D760600" w14:textId="77777777" w:rsidR="0081547D" w:rsidRDefault="0081547D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5142755A" w:rsidR="000B1421" w:rsidRPr="005C35EF" w:rsidRDefault="00571B63" w:rsidP="0012379E">
    <w:pPr>
      <w:pStyle w:val="Header"/>
      <w:ind w:left="-1446"/>
    </w:pPr>
    <w:r>
      <w:pict w14:anchorId="2AD25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95.5pt;height:98pt">
          <v:imagedata r:id="rId1" o:title="Lesson_76_IG_Chemistry_Workshee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3.5pt;height:108.5pt" o:bullet="t">
        <v:imagedata r:id="rId1" o:title="Warning symbol icon"/>
      </v:shape>
    </w:pict>
  </w:numPicBullet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0FE0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A15F35"/>
    <w:multiLevelType w:val="hybridMultilevel"/>
    <w:tmpl w:val="70B8E24E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F5D18"/>
    <w:multiLevelType w:val="multilevel"/>
    <w:tmpl w:val="4B7415EE"/>
    <w:styleLink w:val="ListCapAlph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3F57303"/>
    <w:multiLevelType w:val="multilevel"/>
    <w:tmpl w:val="B32C3CAE"/>
    <w:lvl w:ilvl="0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b/>
        <w:i w:val="0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96C21EF"/>
    <w:multiLevelType w:val="hybridMultilevel"/>
    <w:tmpl w:val="10062AA6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4251CC"/>
    <w:multiLevelType w:val="hybridMultilevel"/>
    <w:tmpl w:val="F57C237C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7C0D407C"/>
    <w:multiLevelType w:val="hybridMultilevel"/>
    <w:tmpl w:val="AEEAC4AE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3736188">
    <w:abstractNumId w:val="2"/>
  </w:num>
  <w:num w:numId="2" w16cid:durableId="696273314">
    <w:abstractNumId w:val="1"/>
  </w:num>
  <w:num w:numId="3" w16cid:durableId="1438019957">
    <w:abstractNumId w:val="0"/>
  </w:num>
  <w:num w:numId="4" w16cid:durableId="410347728">
    <w:abstractNumId w:val="1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 w16cid:durableId="876284711">
    <w:abstractNumId w:val="11"/>
  </w:num>
  <w:num w:numId="6" w16cid:durableId="158082174">
    <w:abstractNumId w:val="4"/>
  </w:num>
  <w:num w:numId="7" w16cid:durableId="1932808688">
    <w:abstractNumId w:val="6"/>
  </w:num>
  <w:num w:numId="8" w16cid:durableId="296419377">
    <w:abstractNumId w:val="5"/>
  </w:num>
  <w:num w:numId="9" w16cid:durableId="974721585">
    <w:abstractNumId w:val="10"/>
  </w:num>
  <w:num w:numId="10" w16cid:durableId="622686353">
    <w:abstractNumId w:val="12"/>
  </w:num>
  <w:num w:numId="11" w16cid:durableId="923806995">
    <w:abstractNumId w:val="9"/>
  </w:num>
  <w:num w:numId="12" w16cid:durableId="582836610">
    <w:abstractNumId w:val="8"/>
  </w:num>
  <w:num w:numId="13" w16cid:durableId="926839876">
    <w:abstractNumId w:val="3"/>
  </w:num>
  <w:num w:numId="14" w16cid:durableId="912931571">
    <w:abstractNumId w:val="7"/>
  </w:num>
  <w:num w:numId="15" w16cid:durableId="1055474139">
    <w:abstractNumId w:val="1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462"/>
  </w:docVars>
  <w:rsids>
    <w:rsidRoot w:val="00EE53DF"/>
    <w:rsid w:val="00005115"/>
    <w:rsid w:val="0000645D"/>
    <w:rsid w:val="00020BBB"/>
    <w:rsid w:val="0003075D"/>
    <w:rsid w:val="00030CF9"/>
    <w:rsid w:val="000470E9"/>
    <w:rsid w:val="00053BCB"/>
    <w:rsid w:val="0005450D"/>
    <w:rsid w:val="00065A6E"/>
    <w:rsid w:val="000852B5"/>
    <w:rsid w:val="00097DE7"/>
    <w:rsid w:val="000A01B8"/>
    <w:rsid w:val="000B02F6"/>
    <w:rsid w:val="000B1421"/>
    <w:rsid w:val="000B59CC"/>
    <w:rsid w:val="000C1033"/>
    <w:rsid w:val="000D2217"/>
    <w:rsid w:val="000D5EAC"/>
    <w:rsid w:val="000D6F39"/>
    <w:rsid w:val="000E59C1"/>
    <w:rsid w:val="000E7394"/>
    <w:rsid w:val="000F0D23"/>
    <w:rsid w:val="0010797F"/>
    <w:rsid w:val="0011730E"/>
    <w:rsid w:val="0012379E"/>
    <w:rsid w:val="00123C02"/>
    <w:rsid w:val="00127568"/>
    <w:rsid w:val="00130E61"/>
    <w:rsid w:val="00135F91"/>
    <w:rsid w:val="00140F8C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7459"/>
    <w:rsid w:val="001F1A1F"/>
    <w:rsid w:val="001F1D03"/>
    <w:rsid w:val="0020120C"/>
    <w:rsid w:val="00213010"/>
    <w:rsid w:val="00216DE6"/>
    <w:rsid w:val="00221FA5"/>
    <w:rsid w:val="0022366D"/>
    <w:rsid w:val="00227AA7"/>
    <w:rsid w:val="00231902"/>
    <w:rsid w:val="00241622"/>
    <w:rsid w:val="00245192"/>
    <w:rsid w:val="002509A6"/>
    <w:rsid w:val="00251E43"/>
    <w:rsid w:val="002611F3"/>
    <w:rsid w:val="0027014B"/>
    <w:rsid w:val="00281D0D"/>
    <w:rsid w:val="00281F2D"/>
    <w:rsid w:val="002875D7"/>
    <w:rsid w:val="00290167"/>
    <w:rsid w:val="002930F4"/>
    <w:rsid w:val="00293E0A"/>
    <w:rsid w:val="002A22B1"/>
    <w:rsid w:val="002A47ED"/>
    <w:rsid w:val="002A5501"/>
    <w:rsid w:val="002B4F16"/>
    <w:rsid w:val="002C1D8A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2635A"/>
    <w:rsid w:val="00335C9B"/>
    <w:rsid w:val="00337333"/>
    <w:rsid w:val="003431B7"/>
    <w:rsid w:val="00344932"/>
    <w:rsid w:val="00347C79"/>
    <w:rsid w:val="00350670"/>
    <w:rsid w:val="00353DC0"/>
    <w:rsid w:val="00355508"/>
    <w:rsid w:val="003646D0"/>
    <w:rsid w:val="003768DE"/>
    <w:rsid w:val="00383143"/>
    <w:rsid w:val="00383F4C"/>
    <w:rsid w:val="00385851"/>
    <w:rsid w:val="003911F4"/>
    <w:rsid w:val="0039204C"/>
    <w:rsid w:val="00397B37"/>
    <w:rsid w:val="003A07AF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0021"/>
    <w:rsid w:val="00403BA0"/>
    <w:rsid w:val="004064A1"/>
    <w:rsid w:val="004104E5"/>
    <w:rsid w:val="00430921"/>
    <w:rsid w:val="00430E26"/>
    <w:rsid w:val="00431134"/>
    <w:rsid w:val="00431F2B"/>
    <w:rsid w:val="004321BE"/>
    <w:rsid w:val="004324E2"/>
    <w:rsid w:val="004375E1"/>
    <w:rsid w:val="00457C30"/>
    <w:rsid w:val="00463738"/>
    <w:rsid w:val="00464BE2"/>
    <w:rsid w:val="00471A38"/>
    <w:rsid w:val="00475583"/>
    <w:rsid w:val="00481F63"/>
    <w:rsid w:val="00484C4A"/>
    <w:rsid w:val="004902CE"/>
    <w:rsid w:val="0049119F"/>
    <w:rsid w:val="0049298F"/>
    <w:rsid w:val="00493CFA"/>
    <w:rsid w:val="004A58E4"/>
    <w:rsid w:val="004A5A4F"/>
    <w:rsid w:val="004A7EC2"/>
    <w:rsid w:val="004B18B0"/>
    <w:rsid w:val="004B36C0"/>
    <w:rsid w:val="004C06DA"/>
    <w:rsid w:val="004C73BB"/>
    <w:rsid w:val="004D230C"/>
    <w:rsid w:val="004D415C"/>
    <w:rsid w:val="004F2EE1"/>
    <w:rsid w:val="004F4D60"/>
    <w:rsid w:val="004F6A72"/>
    <w:rsid w:val="00500539"/>
    <w:rsid w:val="005044E3"/>
    <w:rsid w:val="005065EB"/>
    <w:rsid w:val="005236A0"/>
    <w:rsid w:val="00524215"/>
    <w:rsid w:val="00530375"/>
    <w:rsid w:val="005303F9"/>
    <w:rsid w:val="00532809"/>
    <w:rsid w:val="00543AEE"/>
    <w:rsid w:val="00547E57"/>
    <w:rsid w:val="00553850"/>
    <w:rsid w:val="00557A76"/>
    <w:rsid w:val="00560DA2"/>
    <w:rsid w:val="005705A6"/>
    <w:rsid w:val="00571B63"/>
    <w:rsid w:val="00581DC1"/>
    <w:rsid w:val="00590654"/>
    <w:rsid w:val="00593F75"/>
    <w:rsid w:val="005964A0"/>
    <w:rsid w:val="0059758D"/>
    <w:rsid w:val="005A0285"/>
    <w:rsid w:val="005A69DA"/>
    <w:rsid w:val="005C6C7F"/>
    <w:rsid w:val="005D0482"/>
    <w:rsid w:val="005D573F"/>
    <w:rsid w:val="005D7FC4"/>
    <w:rsid w:val="005E5152"/>
    <w:rsid w:val="005F4FCD"/>
    <w:rsid w:val="005F58AE"/>
    <w:rsid w:val="00601E83"/>
    <w:rsid w:val="006028DC"/>
    <w:rsid w:val="00602D3B"/>
    <w:rsid w:val="0060457F"/>
    <w:rsid w:val="00604817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49C3"/>
    <w:rsid w:val="00657909"/>
    <w:rsid w:val="0068701A"/>
    <w:rsid w:val="00690A28"/>
    <w:rsid w:val="006A29DC"/>
    <w:rsid w:val="006B44BA"/>
    <w:rsid w:val="006B72FE"/>
    <w:rsid w:val="006E1E2B"/>
    <w:rsid w:val="006E68BB"/>
    <w:rsid w:val="006F355E"/>
    <w:rsid w:val="00700C28"/>
    <w:rsid w:val="00701A02"/>
    <w:rsid w:val="00702177"/>
    <w:rsid w:val="00710814"/>
    <w:rsid w:val="00720B45"/>
    <w:rsid w:val="0072525B"/>
    <w:rsid w:val="007303C4"/>
    <w:rsid w:val="007305CB"/>
    <w:rsid w:val="007345BD"/>
    <w:rsid w:val="00740072"/>
    <w:rsid w:val="00740089"/>
    <w:rsid w:val="00764731"/>
    <w:rsid w:val="00777F31"/>
    <w:rsid w:val="00794DEE"/>
    <w:rsid w:val="007950D7"/>
    <w:rsid w:val="007A5A00"/>
    <w:rsid w:val="007A5DF6"/>
    <w:rsid w:val="007B7970"/>
    <w:rsid w:val="007C0E52"/>
    <w:rsid w:val="007C28D8"/>
    <w:rsid w:val="007C49D7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4A71"/>
    <w:rsid w:val="0081547D"/>
    <w:rsid w:val="00820A87"/>
    <w:rsid w:val="00820CC1"/>
    <w:rsid w:val="00821A81"/>
    <w:rsid w:val="00824F5E"/>
    <w:rsid w:val="00840225"/>
    <w:rsid w:val="00840D34"/>
    <w:rsid w:val="00847045"/>
    <w:rsid w:val="00852370"/>
    <w:rsid w:val="008543CD"/>
    <w:rsid w:val="00854B8D"/>
    <w:rsid w:val="00860F16"/>
    <w:rsid w:val="00862234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D3A2C"/>
    <w:rsid w:val="008E4BFB"/>
    <w:rsid w:val="008E5E97"/>
    <w:rsid w:val="008F4CF9"/>
    <w:rsid w:val="00900D60"/>
    <w:rsid w:val="009027E4"/>
    <w:rsid w:val="00902B08"/>
    <w:rsid w:val="00932A8B"/>
    <w:rsid w:val="0093721E"/>
    <w:rsid w:val="00951276"/>
    <w:rsid w:val="00956E2A"/>
    <w:rsid w:val="00965C8E"/>
    <w:rsid w:val="00975913"/>
    <w:rsid w:val="0097592C"/>
    <w:rsid w:val="0098059C"/>
    <w:rsid w:val="00980E88"/>
    <w:rsid w:val="009823A0"/>
    <w:rsid w:val="0098466F"/>
    <w:rsid w:val="009A0AC2"/>
    <w:rsid w:val="009A18B1"/>
    <w:rsid w:val="009B07BA"/>
    <w:rsid w:val="009D6E24"/>
    <w:rsid w:val="009E1D23"/>
    <w:rsid w:val="009E22D3"/>
    <w:rsid w:val="009E4D44"/>
    <w:rsid w:val="009E5BCE"/>
    <w:rsid w:val="009F07F3"/>
    <w:rsid w:val="009F6607"/>
    <w:rsid w:val="00A035A2"/>
    <w:rsid w:val="00A11BAF"/>
    <w:rsid w:val="00A13E3C"/>
    <w:rsid w:val="00A14344"/>
    <w:rsid w:val="00A15708"/>
    <w:rsid w:val="00A32A0C"/>
    <w:rsid w:val="00A4605D"/>
    <w:rsid w:val="00A511DC"/>
    <w:rsid w:val="00A51FD8"/>
    <w:rsid w:val="00A533CB"/>
    <w:rsid w:val="00A63091"/>
    <w:rsid w:val="00A72A97"/>
    <w:rsid w:val="00A74032"/>
    <w:rsid w:val="00A8084E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E0745"/>
    <w:rsid w:val="00B02752"/>
    <w:rsid w:val="00B12FCF"/>
    <w:rsid w:val="00B132B1"/>
    <w:rsid w:val="00B14F06"/>
    <w:rsid w:val="00B15367"/>
    <w:rsid w:val="00B153D7"/>
    <w:rsid w:val="00B3168F"/>
    <w:rsid w:val="00B33089"/>
    <w:rsid w:val="00B33C62"/>
    <w:rsid w:val="00B35772"/>
    <w:rsid w:val="00B36BCD"/>
    <w:rsid w:val="00B4094F"/>
    <w:rsid w:val="00B460A7"/>
    <w:rsid w:val="00B47533"/>
    <w:rsid w:val="00B50D78"/>
    <w:rsid w:val="00B52F31"/>
    <w:rsid w:val="00B60566"/>
    <w:rsid w:val="00B63A7D"/>
    <w:rsid w:val="00B654B9"/>
    <w:rsid w:val="00B65A24"/>
    <w:rsid w:val="00B711DA"/>
    <w:rsid w:val="00B7710F"/>
    <w:rsid w:val="00B872C0"/>
    <w:rsid w:val="00BA231D"/>
    <w:rsid w:val="00BA6828"/>
    <w:rsid w:val="00BB64C0"/>
    <w:rsid w:val="00BD149B"/>
    <w:rsid w:val="00BD75FD"/>
    <w:rsid w:val="00BF66B6"/>
    <w:rsid w:val="00C00273"/>
    <w:rsid w:val="00C1334E"/>
    <w:rsid w:val="00C13441"/>
    <w:rsid w:val="00C167BD"/>
    <w:rsid w:val="00C17D4F"/>
    <w:rsid w:val="00C216E6"/>
    <w:rsid w:val="00C40218"/>
    <w:rsid w:val="00C44B33"/>
    <w:rsid w:val="00C526D3"/>
    <w:rsid w:val="00C73683"/>
    <w:rsid w:val="00C75877"/>
    <w:rsid w:val="00C92B18"/>
    <w:rsid w:val="00C97F0B"/>
    <w:rsid w:val="00CD3655"/>
    <w:rsid w:val="00CD3DD9"/>
    <w:rsid w:val="00CF2E6A"/>
    <w:rsid w:val="00D03003"/>
    <w:rsid w:val="00D03C15"/>
    <w:rsid w:val="00D11A23"/>
    <w:rsid w:val="00D203BE"/>
    <w:rsid w:val="00D30659"/>
    <w:rsid w:val="00D3189C"/>
    <w:rsid w:val="00D32EF6"/>
    <w:rsid w:val="00D35D9E"/>
    <w:rsid w:val="00D44CBA"/>
    <w:rsid w:val="00D4542F"/>
    <w:rsid w:val="00D45908"/>
    <w:rsid w:val="00D643C3"/>
    <w:rsid w:val="00D65C7F"/>
    <w:rsid w:val="00D719B0"/>
    <w:rsid w:val="00D71EE9"/>
    <w:rsid w:val="00D8512E"/>
    <w:rsid w:val="00D93F1F"/>
    <w:rsid w:val="00DA1A59"/>
    <w:rsid w:val="00DA4E6E"/>
    <w:rsid w:val="00DA64A1"/>
    <w:rsid w:val="00DC73F7"/>
    <w:rsid w:val="00DD0AB1"/>
    <w:rsid w:val="00DD2723"/>
    <w:rsid w:val="00DD57AB"/>
    <w:rsid w:val="00DD5DBD"/>
    <w:rsid w:val="00DF43BE"/>
    <w:rsid w:val="00E00B21"/>
    <w:rsid w:val="00E04581"/>
    <w:rsid w:val="00E114BB"/>
    <w:rsid w:val="00E11BA0"/>
    <w:rsid w:val="00E26D9D"/>
    <w:rsid w:val="00E362DB"/>
    <w:rsid w:val="00E43622"/>
    <w:rsid w:val="00E51089"/>
    <w:rsid w:val="00E550D4"/>
    <w:rsid w:val="00E56A45"/>
    <w:rsid w:val="00E646B8"/>
    <w:rsid w:val="00E80B92"/>
    <w:rsid w:val="00E8439D"/>
    <w:rsid w:val="00E8569E"/>
    <w:rsid w:val="00E91B38"/>
    <w:rsid w:val="00E95948"/>
    <w:rsid w:val="00E95EB9"/>
    <w:rsid w:val="00E96B30"/>
    <w:rsid w:val="00EA4981"/>
    <w:rsid w:val="00EA5B3E"/>
    <w:rsid w:val="00EB62DD"/>
    <w:rsid w:val="00EC2002"/>
    <w:rsid w:val="00EC2C47"/>
    <w:rsid w:val="00EC53CE"/>
    <w:rsid w:val="00ED25D6"/>
    <w:rsid w:val="00ED4EF4"/>
    <w:rsid w:val="00EE048E"/>
    <w:rsid w:val="00EE3366"/>
    <w:rsid w:val="00EE39CF"/>
    <w:rsid w:val="00EE3D74"/>
    <w:rsid w:val="00EE53DF"/>
    <w:rsid w:val="00EE590D"/>
    <w:rsid w:val="00EF7855"/>
    <w:rsid w:val="00F111B1"/>
    <w:rsid w:val="00F16D67"/>
    <w:rsid w:val="00F255AD"/>
    <w:rsid w:val="00F27FFB"/>
    <w:rsid w:val="00F33444"/>
    <w:rsid w:val="00F37BE9"/>
    <w:rsid w:val="00F4158C"/>
    <w:rsid w:val="00F41D77"/>
    <w:rsid w:val="00F45F61"/>
    <w:rsid w:val="00F51FE5"/>
    <w:rsid w:val="00F62721"/>
    <w:rsid w:val="00F62967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65A24"/>
    <w:pPr>
      <w:numPr>
        <w:numId w:val="1"/>
      </w:numPr>
      <w:contextualSpacing/>
    </w:pPr>
    <w:rPr>
      <w:rFonts w:ascii="Arial MT" w:hAnsi="Arial MT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Bhead">
    <w:name w:val="B head"/>
    <w:next w:val="BodyText1"/>
    <w:link w:val="BheadChar"/>
    <w:qFormat/>
    <w:rsid w:val="00B65A24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uiPriority w:val="99"/>
    <w:rsid w:val="00B65A24"/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ext">
    <w:name w:val="Text"/>
    <w:link w:val="TextCharChar"/>
    <w:qFormat/>
    <w:rsid w:val="00B65A24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B65A24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abletextbullets">
    <w:name w:val="Table text bullets"/>
    <w:qFormat/>
    <w:rsid w:val="00B65A24"/>
    <w:pPr>
      <w:numPr>
        <w:numId w:val="7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Icanhead">
    <w:name w:val="I can head"/>
    <w:next w:val="Icanbullets"/>
    <w:qFormat/>
    <w:rsid w:val="00B65A24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  <w:lang w:val="en-GB"/>
    </w:rPr>
  </w:style>
  <w:style w:type="paragraph" w:customStyle="1" w:styleId="Icanbullets">
    <w:name w:val="I can bullets"/>
    <w:qFormat/>
    <w:rsid w:val="00B65A24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character" w:customStyle="1" w:styleId="TextCharChar">
    <w:name w:val="Text Char Char"/>
    <w:link w:val="Text"/>
    <w:rsid w:val="00B65A24"/>
    <w:rPr>
      <w:rFonts w:ascii="Arial" w:eastAsia="Times New Roman" w:hAnsi="Arial" w:cs="Arial"/>
      <w:sz w:val="20"/>
      <w:szCs w:val="24"/>
      <w:lang w:val="en-GB"/>
    </w:rPr>
  </w:style>
  <w:style w:type="paragraph" w:customStyle="1" w:styleId="Safetyhead">
    <w:name w:val="Safety head"/>
    <w:next w:val="Safetytext"/>
    <w:qFormat/>
    <w:rsid w:val="00B65A24"/>
    <w:pPr>
      <w:numPr>
        <w:numId w:val="8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left="562" w:right="108" w:hanging="454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Safetyhead"/>
    <w:qFormat/>
    <w:rsid w:val="00B65A24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B65A24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Default">
    <w:name w:val="Default"/>
    <w:rsid w:val="00391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ListCapAlpha">
    <w:name w:val="List CapAlpha"/>
    <w:basedOn w:val="NoList"/>
    <w:rsid w:val="004F6A72"/>
    <w:pPr>
      <w:numPr>
        <w:numId w:val="14"/>
      </w:numPr>
    </w:pPr>
  </w:style>
  <w:style w:type="paragraph" w:customStyle="1" w:styleId="Capitalalphalist">
    <w:name w:val="Capital alpha list"/>
    <w:qFormat/>
    <w:rsid w:val="004F6A72"/>
    <w:pPr>
      <w:spacing w:before="80" w:after="60" w:line="240" w:lineRule="atLeast"/>
    </w:pPr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5F5C12A0-C59C-46E2-BE89-274940DA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381</cp:revision>
  <cp:lastPrinted>2023-05-05T07:11:00Z</cp:lastPrinted>
  <dcterms:created xsi:type="dcterms:W3CDTF">2023-03-03T17:02:00Z</dcterms:created>
  <dcterms:modified xsi:type="dcterms:W3CDTF">2023-06-15T12:52:00Z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