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spacing w:after="0" w:line="240" w:lineRule="auto"/>
        <w:ind w:left="0" w:right="300" w:firstLine="0"/>
        <w:jc w:val="center"/>
        <w:rPr>
          <w:rFonts w:ascii="Calibri" w:cs="Calibri" w:eastAsia="Calibri" w:hAnsi="Calibri"/>
          <w:b w:val="1"/>
          <w:color w:val="4a86e8"/>
          <w:sz w:val="24"/>
          <w:szCs w:val="24"/>
        </w:rPr>
      </w:pPr>
      <w:bookmarkStart w:colFirst="0" w:colLast="0" w:name="_heading=h.na4x1d7e06w7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a86e8"/>
          <w:sz w:val="24"/>
          <w:szCs w:val="24"/>
          <w:rtl w:val="0"/>
        </w:rPr>
        <w:t xml:space="preserve">Pulkit Kher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widowControl w:val="0"/>
        <w:spacing w:after="0" w:line="240" w:lineRule="auto"/>
        <w:ind w:left="0" w:right="300" w:firstLine="720"/>
        <w:jc w:val="center"/>
        <w:rPr>
          <w:rFonts w:ascii="Calibri" w:cs="Calibri" w:eastAsia="Calibri" w:hAnsi="Calibri"/>
          <w:sz w:val="20"/>
          <w:szCs w:val="20"/>
        </w:rPr>
      </w:pPr>
      <w:bookmarkStart w:colFirst="0" w:colLast="0" w:name="_heading=h.8p4gbb5xu238" w:id="1"/>
      <w:bookmarkEnd w:id="1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pulkitkher867@gmail.com | (+91) 9784515898</w:t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b="0" l="0" r="0" t="0"/>
            <wp:wrapSquare wrapText="bothSides" distB="57150" distT="57150" distL="57150" distR="5715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widowControl w:val="0"/>
        <w:spacing w:after="200" w:line="240" w:lineRule="auto"/>
        <w:ind w:right="300"/>
        <w:rPr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666666"/>
          <w:sz w:val="16"/>
          <w:szCs w:val="16"/>
          <w:rtl w:val="0"/>
        </w:rPr>
        <w:t xml:space="preserve">https://github.com/pulkitKher                                                                                                     https://www.linkedin.com/in/pulkit-kher-100314280/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177212</wp:posOffset>
            </wp:positionV>
            <wp:extent cx="146304" cy="146304"/>
            <wp:effectExtent b="0" l="0" r="0" t="0"/>
            <wp:wrapSquare wrapText="bothSides" distB="57150" distT="57150" distL="57150" distR="5715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spacing w:line="335.99999999999994" w:lineRule="auto"/>
        <w:ind w:right="300"/>
        <w:rPr>
          <w:rFonts w:ascii="Calibri" w:cs="Calibri" w:eastAsia="Calibri" w:hAnsi="Calibri"/>
          <w:b w:val="1"/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35.99999999999994" w:lineRule="auto"/>
        <w:ind w:right="30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0"/>
          <w:szCs w:val="20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widowControl w:val="0"/>
        <w:spacing w:after="0" w:before="0" w:line="240" w:lineRule="auto"/>
        <w:ind w:right="300"/>
        <w:rPr>
          <w:rFonts w:ascii="Calibri" w:cs="Calibri" w:eastAsia="Calibri" w:hAnsi="Calibri"/>
          <w:sz w:val="20"/>
          <w:szCs w:val="20"/>
        </w:rPr>
      </w:pPr>
      <w:bookmarkStart w:colFirst="0" w:colLast="0" w:name="_heading=h.vw8mtjz1ufun" w:id="2"/>
      <w:bookmarkEnd w:id="2"/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Programming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(Java, Python) |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Database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(MySQL) |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AI/ML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(Data Analysis, Machine Learning, Deep learning, NLP)|Management Skills|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335.99999999999994" w:lineRule="auto"/>
        <w:ind w:right="300"/>
        <w:rPr>
          <w:rFonts w:ascii="Calibri" w:cs="Calibri" w:eastAsia="Calibri" w:hAnsi="Calibri"/>
          <w:color w:val="4a86e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0"/>
          <w:szCs w:val="20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4"/>
        </w:numPr>
        <w:spacing w:after="0" w:line="240" w:lineRule="auto"/>
        <w:ind w:left="720" w:right="30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17"/>
          <w:szCs w:val="17"/>
          <w:shd w:fill="f8f9fa" w:val="clear"/>
          <w:rtl w:val="0"/>
        </w:rPr>
        <w:t xml:space="preserve">BTech - Computer Science and Engineering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| BIT Mesra         </w:t>
        <w:tab/>
        <w:t xml:space="preserve">                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CGPA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8.15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(2027)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4"/>
        </w:numPr>
        <w:spacing w:after="200" w:before="0" w:line="240" w:lineRule="auto"/>
        <w:ind w:left="720" w:right="30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XII (CBSE) | St. Anselm Pink City Sr Sec School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ab/>
        <w:tab/>
        <w:t xml:space="preserve"> 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              88%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4"/>
        </w:numPr>
        <w:spacing w:after="200" w:before="0" w:line="240" w:lineRule="auto"/>
        <w:ind w:left="720" w:right="30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X (CBSE)| St. Anselm Pink City Sr Sec School                                                   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88.4%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before="0" w:line="335.99999999999994" w:lineRule="auto"/>
        <w:ind w:right="30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0"/>
          <w:szCs w:val="20"/>
          <w:rtl w:val="0"/>
        </w:rPr>
        <w:t xml:space="preserve">ACADEMIC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pageBreakBefore w:val="0"/>
        <w:widowControl w:val="0"/>
        <w:numPr>
          <w:ilvl w:val="0"/>
          <w:numId w:val="3"/>
        </w:numPr>
        <w:spacing w:after="0" w:before="0" w:line="240" w:lineRule="auto"/>
        <w:ind w:left="720" w:right="300" w:hanging="360"/>
        <w:rPr/>
      </w:pPr>
      <w:bookmarkStart w:colFirst="0" w:colLast="0" w:name="_heading=h.qpdwdgulagqy" w:id="3"/>
      <w:bookmarkEnd w:id="3"/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Nyaya Sathi</w:t>
      </w:r>
      <w:r w:rsidDel="00000000" w:rsidR="00000000" w:rsidRPr="00000000">
        <w:rPr>
          <w:rFonts w:ascii="Merriweather" w:cs="Merriweather" w:eastAsia="Merriweather" w:hAnsi="Merriweather"/>
          <w:i w:val="1"/>
          <w:sz w:val="20"/>
          <w:szCs w:val="20"/>
          <w:rtl w:val="0"/>
        </w:rPr>
        <w:tab/>
        <w:tab/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ageBreakBefore w:val="0"/>
        <w:widowControl w:val="0"/>
        <w:spacing w:after="200" w:before="0" w:line="240" w:lineRule="auto"/>
        <w:ind w:left="720" w:right="300" w:firstLine="0"/>
        <w:rPr>
          <w:rFonts w:ascii="Calibri" w:cs="Calibri" w:eastAsia="Calibri" w:hAnsi="Calibri"/>
          <w:sz w:val="20"/>
          <w:szCs w:val="20"/>
        </w:rPr>
      </w:pPr>
      <w:bookmarkStart w:colFirst="0" w:colLast="0" w:name="_heading=h.o4igqnzilp6" w:id="4"/>
      <w:bookmarkEnd w:id="4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Nyaya Sathi is a Generative AI chatbot that makes legal data from the Department of Justice (DoJ) easily accessible. It answers queries in natural language and pulls real-time information, such as judge vacancies or Chief Justice details, reducing the need for manual browsing for citizens and law students.</w:t>
      </w:r>
    </w:p>
    <w:p w:rsidR="00000000" w:rsidDel="00000000" w:rsidP="00000000" w:rsidRDefault="00000000" w:rsidRPr="00000000" w14:paraId="00000010">
      <w:pPr>
        <w:pStyle w:val="Heading2"/>
        <w:pageBreakBefore w:val="0"/>
        <w:widowControl w:val="0"/>
        <w:spacing w:after="200" w:before="0" w:line="240" w:lineRule="auto"/>
        <w:ind w:left="720" w:right="300" w:firstLine="0"/>
        <w:rPr>
          <w:b w:val="1"/>
          <w:sz w:val="28"/>
          <w:szCs w:val="28"/>
        </w:rPr>
      </w:pPr>
      <w:bookmarkStart w:colFirst="0" w:colLast="0" w:name="_heading=h.ofsd5dqfvio1" w:id="5"/>
      <w:bookmarkEnd w:id="5"/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Tech Stack: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Botpress, Data Retrieval (CSVs, Web Scraping), HTML, CSS,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RodentAi</w:t>
      </w:r>
    </w:p>
    <w:p w:rsidR="00000000" w:rsidDel="00000000" w:rsidP="00000000" w:rsidRDefault="00000000" w:rsidRPr="00000000" w14:paraId="00000012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Designed an AI-powered system to detect rodent activity in cars, provide real-time alerts, and use ultrasonic sound to keep rodents away — protecting vehicle wiring and reducing maintenance costs.</w:t>
      </w:r>
    </w:p>
    <w:p w:rsidR="00000000" w:rsidDel="00000000" w:rsidP="00000000" w:rsidRDefault="00000000" w:rsidRPr="00000000" w14:paraId="00000013">
      <w:pPr>
        <w:ind w:left="720" w:firstLine="0"/>
        <w:rPr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Tech Stack:</w:t>
      </w:r>
      <w:r w:rsidDel="00000000" w:rsidR="00000000" w:rsidRPr="00000000">
        <w:rPr>
          <w:sz w:val="18"/>
          <w:szCs w:val="18"/>
          <w:rtl w:val="0"/>
        </w:rPr>
        <w:t xml:space="preserve"> Python, OpenCV, YOLOv11n (Object Detection).</w:t>
      </w:r>
    </w:p>
    <w:p w:rsidR="00000000" w:rsidDel="00000000" w:rsidP="00000000" w:rsidRDefault="00000000" w:rsidRPr="00000000" w14:paraId="00000014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Travel Mitre</w:t>
      </w:r>
    </w:p>
    <w:p w:rsidR="00000000" w:rsidDel="00000000" w:rsidP="00000000" w:rsidRDefault="00000000" w:rsidRPr="00000000" w14:paraId="00000016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Developed a smart travel assistant that recommends destinations, creates itineraries, and estimates travel costs and time. Enabling users to plan personalized and budget-friendly trips.</w:t>
      </w:r>
    </w:p>
    <w:p w:rsidR="00000000" w:rsidDel="00000000" w:rsidP="00000000" w:rsidRDefault="00000000" w:rsidRPr="00000000" w14:paraId="00000017">
      <w:pPr>
        <w:ind w:left="720" w:firstLine="0"/>
        <w:rPr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Tech Stack:</w:t>
      </w:r>
      <w:r w:rsidDel="00000000" w:rsidR="00000000" w:rsidRPr="00000000">
        <w:rPr>
          <w:sz w:val="18"/>
          <w:szCs w:val="18"/>
          <w:rtl w:val="0"/>
        </w:rPr>
        <w:t xml:space="preserve"> Python, Machine Learning (Regression, Neural Network, Recommendation Systems), Data Analytics.</w:t>
      </w:r>
    </w:p>
    <w:p w:rsidR="00000000" w:rsidDel="00000000" w:rsidP="00000000" w:rsidRDefault="00000000" w:rsidRPr="00000000" w14:paraId="00000018">
      <w:pPr>
        <w:pStyle w:val="Heading2"/>
        <w:pageBreakBefore w:val="0"/>
        <w:widowControl w:val="0"/>
        <w:spacing w:after="200" w:before="0" w:line="240" w:lineRule="auto"/>
        <w:ind w:left="720" w:right="300" w:firstLine="0"/>
        <w:rPr>
          <w:sz w:val="20"/>
          <w:szCs w:val="20"/>
        </w:rPr>
      </w:pPr>
      <w:bookmarkStart w:colFirst="0" w:colLast="0" w:name="_heading=h.1dnoc1ypwqj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widowControl w:val="0"/>
        <w:spacing w:before="120" w:line="335.99999999999994" w:lineRule="auto"/>
        <w:ind w:right="300"/>
        <w:rPr>
          <w:rFonts w:ascii="Calibri" w:cs="Calibri" w:eastAsia="Calibri" w:hAnsi="Calibri"/>
          <w:b w:val="1"/>
          <w:color w:val="4a86e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0"/>
          <w:szCs w:val="20"/>
          <w:rtl w:val="0"/>
        </w:rPr>
        <w:t xml:space="preserve">POSITION OF RESPONSIBILITY</w:t>
      </w:r>
    </w:p>
    <w:p w:rsidR="00000000" w:rsidDel="00000000" w:rsidP="00000000" w:rsidRDefault="00000000" w:rsidRPr="00000000" w14:paraId="0000001A">
      <w:pPr>
        <w:pageBreakBefore w:val="0"/>
        <w:widowControl w:val="0"/>
        <w:numPr>
          <w:ilvl w:val="0"/>
          <w:numId w:val="5"/>
        </w:numPr>
        <w:spacing w:after="0" w:before="0" w:line="240" w:lineRule="auto"/>
        <w:ind w:left="720" w:right="30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Sports Committee|Birla Institute of Technology, Mesra, Ranchi                                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(10/23 - 09/25)</w:t>
      </w:r>
    </w:p>
    <w:p w:rsidR="00000000" w:rsidDel="00000000" w:rsidP="00000000" w:rsidRDefault="00000000" w:rsidRPr="00000000" w14:paraId="0000001B">
      <w:pPr>
        <w:pageBreakBefore w:val="0"/>
        <w:widowControl w:val="0"/>
        <w:spacing w:after="0" w:before="0" w:line="240" w:lineRule="auto"/>
        <w:ind w:left="720" w:right="300" w:firstLine="0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Handled graphics design and management responsibilities.</w:t>
      </w:r>
    </w:p>
    <w:p w:rsidR="00000000" w:rsidDel="00000000" w:rsidP="00000000" w:rsidRDefault="00000000" w:rsidRPr="00000000" w14:paraId="0000001C">
      <w:pPr>
        <w:pageBreakBefore w:val="0"/>
        <w:widowControl w:val="0"/>
        <w:numPr>
          <w:ilvl w:val="0"/>
          <w:numId w:val="5"/>
        </w:numPr>
        <w:spacing w:after="0" w:before="0" w:line="240" w:lineRule="auto"/>
        <w:ind w:left="720" w:right="30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Technical Committee | Birla Institute of Technology, Mesra, Ranchi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                          (09/23-09/24 )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0" w:before="0" w:line="240" w:lineRule="auto"/>
        <w:ind w:left="720" w:right="300" w:firstLine="0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Created event content, designed visuals, managed social media, and executed online campaign</w:t>
      </w:r>
    </w:p>
    <w:p w:rsidR="00000000" w:rsidDel="00000000" w:rsidP="00000000" w:rsidRDefault="00000000" w:rsidRPr="00000000" w14:paraId="0000001E">
      <w:pPr>
        <w:pageBreakBefore w:val="0"/>
        <w:widowControl w:val="0"/>
        <w:numPr>
          <w:ilvl w:val="0"/>
          <w:numId w:val="5"/>
        </w:numPr>
        <w:spacing w:after="0" w:before="0" w:line="240" w:lineRule="auto"/>
        <w:ind w:left="720" w:right="300" w:hanging="360"/>
        <w:rPr>
          <w:rFonts w:ascii="Calibri" w:cs="Calibri" w:eastAsia="Calibri" w:hAnsi="Calibri"/>
          <w:b w:val="1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TechVerse Club|Birla Institute of Technology, Jaipur campus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                                      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(09/23- 09/24)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spacing w:after="0" w:before="0" w:line="240" w:lineRule="auto"/>
        <w:ind w:left="720" w:right="300" w:firstLine="0"/>
        <w:rPr>
          <w:rFonts w:ascii="Roboto" w:cs="Roboto" w:eastAsia="Roboto" w:hAnsi="Roboto"/>
          <w:color w:val="212529"/>
          <w:sz w:val="17"/>
          <w:szCs w:val="1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17"/>
          <w:szCs w:val="17"/>
          <w:highlight w:val="white"/>
          <w:rtl w:val="0"/>
        </w:rPr>
        <w:t xml:space="preserve">Led content strategy, sponsorship outreach, and branding. Managed campaigns and boosted engagement.</w:t>
      </w:r>
    </w:p>
    <w:p w:rsidR="00000000" w:rsidDel="00000000" w:rsidP="00000000" w:rsidRDefault="00000000" w:rsidRPr="00000000" w14:paraId="00000020">
      <w:pPr>
        <w:pageBreakBefore w:val="0"/>
        <w:widowControl w:val="0"/>
        <w:spacing w:after="0" w:before="0" w:line="240" w:lineRule="auto"/>
        <w:ind w:left="720" w:right="300" w:firstLine="0"/>
        <w:rPr>
          <w:rFonts w:ascii="Roboto" w:cs="Roboto" w:eastAsia="Roboto" w:hAnsi="Roboto"/>
          <w:color w:val="212529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spacing w:after="0" w:before="0" w:line="240" w:lineRule="auto"/>
        <w:ind w:left="0" w:right="300" w:firstLine="0"/>
        <w:rPr>
          <w:rFonts w:ascii="Roboto" w:cs="Roboto" w:eastAsia="Roboto" w:hAnsi="Roboto"/>
          <w:color w:val="212529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0"/>
        <w:spacing w:after="0" w:before="0" w:line="240" w:lineRule="auto"/>
        <w:ind w:left="0" w:right="300" w:firstLine="0"/>
        <w:rPr>
          <w:rFonts w:ascii="Calibri" w:cs="Calibri" w:eastAsia="Calibri" w:hAnsi="Calibri"/>
          <w:b w:val="1"/>
          <w:color w:val="4a86e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0"/>
          <w:szCs w:val="20"/>
          <w:rtl w:val="0"/>
        </w:rPr>
        <w:t xml:space="preserve">ACHIEVEMENTS / HOBBIES</w:t>
      </w:r>
    </w:p>
    <w:p w:rsidR="00000000" w:rsidDel="00000000" w:rsidP="00000000" w:rsidRDefault="00000000" w:rsidRPr="00000000" w14:paraId="00000023">
      <w:pPr>
        <w:pageBreakBefore w:val="0"/>
        <w:widowControl w:val="0"/>
        <w:numPr>
          <w:ilvl w:val="0"/>
          <w:numId w:val="2"/>
        </w:numPr>
        <w:spacing w:after="200" w:line="360" w:lineRule="auto"/>
        <w:ind w:left="720" w:right="30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Selected among the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Top 5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in the college for the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Smart India Hackathon (SIH 2024).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after="240" w:before="240" w:line="36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National Service Scheme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Coordinator (2023-2025).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after="240" w:before="240" w:line="36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Organized an event,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Road To AI,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for the freshers.</w:t>
      </w:r>
    </w:p>
    <w:sectPr>
      <w:headerReference r:id="rId9" w:type="default"/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4wR/eAjQI2t+dDmidKhqFGzK8Q==">CgMxLjAyDmgubmE0eDFkN2UwNnc3Mg5oLjhwNGdiYjV4dTIzODIOaC52dzhtdGp6MXVmdW4yDmgucXBkd2RndWxhZ3F5Mg1oLm80aWdxbnppbHA2Mg5oLm9mc2Q1ZHFmdmlvMTIOaC4xZG5vYzF5cHdxano4AHIhMTRHOWdUN0xxZHFpeEdYWmtHeW9qM3l3MnRRQ1ZxSHZV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