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565" w:rsidRPr="00A93565" w:rsidRDefault="00A93565" w:rsidP="00A93565">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A93565">
        <w:rPr>
          <w:rFonts w:ascii="Helvetica" w:eastAsia="Times New Roman" w:hAnsi="Helvetica" w:cs="Helvetica"/>
          <w:color w:val="3A3C4C"/>
          <w:kern w:val="36"/>
          <w:sz w:val="50"/>
          <w:szCs w:val="50"/>
          <w:lang w:eastAsia="es-MX"/>
        </w:rPr>
        <w:t>Mimosa – IP de fábrica y cómo descubrir qué IP tienen los radios Mimosa</w:t>
      </w:r>
    </w:p>
    <w:p w:rsidR="00BA600F" w:rsidRDefault="00BA600F"/>
    <w:p w:rsidR="00A93565" w:rsidRDefault="00A93565"/>
    <w:p w:rsidR="00A93565" w:rsidRDefault="00A93565"/>
    <w:p w:rsidR="00A93565" w:rsidRDefault="00A93565"/>
    <w:p w:rsidR="00A93565" w:rsidRPr="00A93565" w:rsidRDefault="00A93565" w:rsidP="00A93565">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Dirección IP de fábrica</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 xml:space="preserve">Los radios Mimosa </w:t>
      </w:r>
      <w:proofErr w:type="spellStart"/>
      <w:r w:rsidRPr="00A93565">
        <w:rPr>
          <w:rFonts w:ascii="Helvetica" w:eastAsia="Times New Roman" w:hAnsi="Helvetica" w:cs="Helvetica"/>
          <w:color w:val="565867"/>
          <w:sz w:val="26"/>
          <w:szCs w:val="26"/>
          <w:lang w:eastAsia="es-MX"/>
        </w:rPr>
        <w:t>backhaul</w:t>
      </w:r>
      <w:proofErr w:type="spellEnd"/>
      <w:r w:rsidRPr="00A93565">
        <w:rPr>
          <w:rFonts w:ascii="Helvetica" w:eastAsia="Times New Roman" w:hAnsi="Helvetica" w:cs="Helvetica"/>
          <w:color w:val="565867"/>
          <w:sz w:val="26"/>
          <w:szCs w:val="26"/>
          <w:lang w:eastAsia="es-MX"/>
        </w:rPr>
        <w:t xml:space="preserve"> pueden ser accedidos ya sea por la interfaz cableada o por la interfaz inalámbrica (si es que aplica) en 2.4 GHz. Un puente interno conecta las dos interfaces. Cada interfaz tiene asignada una IP predeterminada (ver tabla de abajo), ambas IP responden por su interfaz determinada. La interfaz cableada puede configurarse manualmente una IP estática o cambiarse a una IP dinámica a través de DHCP. La IP de la interfaz inalámbrica no puede ser cambiada.</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b/>
          <w:bCs/>
          <w:color w:val="565867"/>
          <w:sz w:val="26"/>
          <w:szCs w:val="26"/>
          <w:lang w:eastAsia="es-MX"/>
        </w:rPr>
        <w:t>Notas:</w:t>
      </w:r>
      <w:r w:rsidRPr="00A93565">
        <w:rPr>
          <w:rFonts w:ascii="Helvetica" w:eastAsia="Times New Roman" w:hAnsi="Helvetica" w:cs="Helvetica"/>
          <w:color w:val="565867"/>
          <w:sz w:val="26"/>
          <w:szCs w:val="26"/>
          <w:lang w:eastAsia="es-MX"/>
        </w:rPr>
        <w:br/>
        <w:t xml:space="preserve"> 1. La interfaz Ethernet cableada está configurada por defecto para usar DHCP con una IP estática de </w:t>
      </w:r>
      <w:proofErr w:type="spellStart"/>
      <w:r w:rsidRPr="00A93565">
        <w:rPr>
          <w:rFonts w:ascii="Helvetica" w:eastAsia="Times New Roman" w:hAnsi="Helvetica" w:cs="Helvetica"/>
          <w:color w:val="565867"/>
          <w:sz w:val="26"/>
          <w:szCs w:val="26"/>
          <w:lang w:eastAsia="es-MX"/>
        </w:rPr>
        <w:t>FailOver</w:t>
      </w:r>
      <w:proofErr w:type="spellEnd"/>
      <w:r w:rsidRPr="00A93565">
        <w:rPr>
          <w:rFonts w:ascii="Helvetica" w:eastAsia="Times New Roman" w:hAnsi="Helvetica" w:cs="Helvetica"/>
          <w:color w:val="565867"/>
          <w:sz w:val="26"/>
          <w:szCs w:val="26"/>
          <w:lang w:eastAsia="es-MX"/>
        </w:rPr>
        <w:t xml:space="preserve"> que muestra la siguiente tabla</w:t>
      </w:r>
      <w:r w:rsidRPr="00A93565">
        <w:rPr>
          <w:rFonts w:ascii="Helvetica" w:eastAsia="Times New Roman" w:hAnsi="Helvetica" w:cs="Helvetica"/>
          <w:color w:val="565867"/>
          <w:sz w:val="26"/>
          <w:szCs w:val="26"/>
          <w:lang w:eastAsia="es-MX"/>
        </w:rPr>
        <w:br/>
        <w:t xml:space="preserve"> 2. Si aplicas energía (POE + DATA) al radio sin conectar al puerto DATA, la página de RECOVERY se </w:t>
      </w:r>
      <w:proofErr w:type="gramStart"/>
      <w:r w:rsidRPr="00A93565">
        <w:rPr>
          <w:rFonts w:ascii="Helvetica" w:eastAsia="Times New Roman" w:hAnsi="Helvetica" w:cs="Helvetica"/>
          <w:color w:val="565867"/>
          <w:sz w:val="26"/>
          <w:szCs w:val="26"/>
          <w:lang w:eastAsia="es-MX"/>
        </w:rPr>
        <w:t>mostrara</w:t>
      </w:r>
      <w:proofErr w:type="gramEnd"/>
      <w:r w:rsidRPr="00A93565">
        <w:rPr>
          <w:rFonts w:ascii="Helvetica" w:eastAsia="Times New Roman" w:hAnsi="Helvetica" w:cs="Helvetica"/>
          <w:color w:val="565867"/>
          <w:sz w:val="26"/>
          <w:szCs w:val="26"/>
          <w:lang w:eastAsia="es-MX"/>
        </w:rPr>
        <w:t xml:space="preserve"> en la interfaz inalámbrica por 5 minutos, ese comportamiento es normal y es parte del proceso de reinicio. En ese caso la IP predeterminada será 192.168.26.1″</w:t>
      </w:r>
    </w:p>
    <w:p w:rsidR="00A93565" w:rsidRPr="00A93565" w:rsidRDefault="00A93565" w:rsidP="00A93565">
      <w:pPr>
        <w:shd w:val="clear" w:color="auto" w:fill="FFFFFF"/>
        <w:spacing w:after="0"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noProof/>
          <w:color w:val="193654"/>
          <w:sz w:val="26"/>
          <w:szCs w:val="26"/>
          <w:lang w:eastAsia="es-MX"/>
        </w:rPr>
        <w:drawing>
          <wp:inline distT="0" distB="0" distL="0" distR="0">
            <wp:extent cx="3295650" cy="1019175"/>
            <wp:effectExtent l="0" t="0" r="0" b="9525"/>
            <wp:docPr id="1" name="Imagen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1019175"/>
                    </a:xfrm>
                    <a:prstGeom prst="rect">
                      <a:avLst/>
                    </a:prstGeom>
                    <a:noFill/>
                    <a:ln>
                      <a:noFill/>
                    </a:ln>
                  </pic:spPr>
                </pic:pic>
              </a:graphicData>
            </a:graphic>
          </wp:inline>
        </w:drawing>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*No aplica a B5-Lite</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Descubrir dirección IP</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Ejecute el siguiente comando desde la línea de comandos para descubrir las direcciones IP de cualquier dispositivo Mimosa conectado directamente, la sentencia “</w:t>
      </w:r>
      <w:proofErr w:type="gramStart"/>
      <w:r w:rsidRPr="00A93565">
        <w:rPr>
          <w:rFonts w:ascii="Helvetica" w:eastAsia="Times New Roman" w:hAnsi="Helvetica" w:cs="Helvetica"/>
          <w:color w:val="565867"/>
          <w:sz w:val="26"/>
          <w:szCs w:val="26"/>
          <w:lang w:eastAsia="es-MX"/>
        </w:rPr>
        <w:t>20:B5:C6</w:t>
      </w:r>
      <w:proofErr w:type="gramEnd"/>
      <w:r w:rsidRPr="00A93565">
        <w:rPr>
          <w:rFonts w:ascii="Helvetica" w:eastAsia="Times New Roman" w:hAnsi="Helvetica" w:cs="Helvetica"/>
          <w:color w:val="565867"/>
          <w:sz w:val="26"/>
          <w:szCs w:val="26"/>
          <w:lang w:eastAsia="es-MX"/>
        </w:rPr>
        <w:t xml:space="preserve">” es un Identificador Único Organizacional (OUI), que </w:t>
      </w:r>
      <w:r w:rsidRPr="00A93565">
        <w:rPr>
          <w:rFonts w:ascii="Helvetica" w:eastAsia="Times New Roman" w:hAnsi="Helvetica" w:cs="Helvetica"/>
          <w:color w:val="565867"/>
          <w:sz w:val="26"/>
          <w:szCs w:val="26"/>
          <w:lang w:eastAsia="es-MX"/>
        </w:rPr>
        <w:lastRenderedPageBreak/>
        <w:t>es la primera mitad de la dirección MAC asignada a los dispositivos Mimosa. Después de ejecutar el comando, mostrará la dirección IP de cada dispositivo.</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val="en-US" w:eastAsia="es-MX"/>
        </w:rPr>
      </w:pPr>
      <w:r w:rsidRPr="00A93565">
        <w:rPr>
          <w:rFonts w:ascii="Helvetica" w:eastAsia="Times New Roman" w:hAnsi="Helvetica" w:cs="Helvetica"/>
          <w:color w:val="565867"/>
          <w:sz w:val="26"/>
          <w:szCs w:val="26"/>
          <w:lang w:val="en-US" w:eastAsia="es-MX"/>
        </w:rPr>
        <w:t>Windows / DOS:</w:t>
      </w:r>
      <w:r w:rsidRPr="00A93565">
        <w:rPr>
          <w:rFonts w:ascii="Helvetica" w:eastAsia="Times New Roman" w:hAnsi="Helvetica" w:cs="Helvetica"/>
          <w:color w:val="565867"/>
          <w:sz w:val="26"/>
          <w:szCs w:val="26"/>
          <w:lang w:val="en-US" w:eastAsia="es-MX"/>
        </w:rPr>
        <w:br/>
        <w:t> </w:t>
      </w:r>
      <w:r w:rsidRPr="00A93565">
        <w:rPr>
          <w:rFonts w:ascii="Consolas" w:eastAsia="Times New Roman" w:hAnsi="Consolas" w:cs="Courier New"/>
          <w:color w:val="333333"/>
          <w:sz w:val="20"/>
          <w:szCs w:val="20"/>
          <w:shd w:val="clear" w:color="auto" w:fill="F8F8F8"/>
          <w:lang w:val="en-US" w:eastAsia="es-MX"/>
        </w:rPr>
        <w:t> arp -a | findstr 20:B5:C6</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val="en-US" w:eastAsia="es-MX"/>
        </w:rPr>
      </w:pPr>
      <w:r w:rsidRPr="00A93565">
        <w:rPr>
          <w:rFonts w:ascii="Helvetica" w:eastAsia="Times New Roman" w:hAnsi="Helvetica" w:cs="Helvetica"/>
          <w:color w:val="565867"/>
          <w:sz w:val="26"/>
          <w:szCs w:val="26"/>
          <w:lang w:val="en-US" w:eastAsia="es-MX"/>
        </w:rPr>
        <w:t>Mac / Linux:</w:t>
      </w:r>
      <w:r w:rsidRPr="00A93565">
        <w:rPr>
          <w:rFonts w:ascii="Helvetica" w:eastAsia="Times New Roman" w:hAnsi="Helvetica" w:cs="Helvetica"/>
          <w:color w:val="565867"/>
          <w:sz w:val="26"/>
          <w:szCs w:val="26"/>
          <w:lang w:val="en-US" w:eastAsia="es-MX"/>
        </w:rPr>
        <w:br/>
        <w:t> </w:t>
      </w:r>
      <w:r w:rsidRPr="00A93565">
        <w:rPr>
          <w:rFonts w:ascii="Consolas" w:eastAsia="Times New Roman" w:hAnsi="Consolas" w:cs="Courier New"/>
          <w:color w:val="333333"/>
          <w:sz w:val="20"/>
          <w:szCs w:val="20"/>
          <w:shd w:val="clear" w:color="auto" w:fill="F8F8F8"/>
          <w:lang w:val="en-US" w:eastAsia="es-MX"/>
        </w:rPr>
        <w:t> arp -a | grep 20:B5:C6</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Explorar puertos</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Ejecute el siguiente comando desde la línea de comandos para descubrir los puertos de cualquier dispositivo Mimosa conectado directamente. Esto es especialmente de gran ayuda si el puerto ha sido cambiado y no recuerdas el número de puerto.</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proofErr w:type="spellStart"/>
      <w:r w:rsidRPr="00A93565">
        <w:rPr>
          <w:rFonts w:ascii="Consolas" w:eastAsia="Times New Roman" w:hAnsi="Consolas" w:cs="Courier New"/>
          <w:color w:val="333333"/>
          <w:sz w:val="20"/>
          <w:szCs w:val="20"/>
          <w:shd w:val="clear" w:color="auto" w:fill="F8F8F8"/>
          <w:lang w:eastAsia="es-MX"/>
        </w:rPr>
        <w:t>nmap</w:t>
      </w:r>
      <w:proofErr w:type="spellEnd"/>
      <w:r w:rsidRPr="00A93565">
        <w:rPr>
          <w:rFonts w:ascii="Consolas" w:eastAsia="Times New Roman" w:hAnsi="Consolas" w:cs="Courier New"/>
          <w:color w:val="333333"/>
          <w:sz w:val="20"/>
          <w:szCs w:val="20"/>
          <w:shd w:val="clear" w:color="auto" w:fill="F8F8F8"/>
          <w:lang w:eastAsia="es-MX"/>
        </w:rPr>
        <w:t xml:space="preserve"> 192.168.1.20</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No hay soporte CDP / LLDP</w:t>
      </w:r>
    </w:p>
    <w:p w:rsidR="00A93565" w:rsidRPr="00A93565" w:rsidRDefault="00A93565" w:rsidP="00A93565">
      <w:pPr>
        <w:shd w:val="clear" w:color="auto" w:fill="FFFFFF"/>
        <w:spacing w:after="100" w:afterAutospacing="1" w:line="240" w:lineRule="auto"/>
        <w:rPr>
          <w:rFonts w:ascii="Helvetica" w:eastAsia="Times New Roman" w:hAnsi="Helvetica" w:cs="Helvetica"/>
          <w:color w:val="565867"/>
          <w:sz w:val="26"/>
          <w:szCs w:val="26"/>
          <w:lang w:eastAsia="es-MX"/>
        </w:rPr>
      </w:pPr>
      <w:r w:rsidRPr="00A93565">
        <w:rPr>
          <w:rFonts w:ascii="Helvetica" w:eastAsia="Times New Roman" w:hAnsi="Helvetica" w:cs="Helvetica"/>
          <w:color w:val="565867"/>
          <w:sz w:val="26"/>
          <w:szCs w:val="26"/>
          <w:lang w:eastAsia="es-MX"/>
        </w:rPr>
        <w:t>Las radios Mimosa no responden ni a CDP ni a LLDP en este momento.</w:t>
      </w:r>
    </w:p>
    <w:p w:rsidR="00A93565" w:rsidRDefault="00A93565"/>
    <w:sectPr w:rsidR="00A935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65"/>
    <w:rsid w:val="00A93565"/>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94BB"/>
  <w15:chartTrackingRefBased/>
  <w15:docId w15:val="{25E3CFCC-9778-4449-91E2-D2659AD7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935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3565"/>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A935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935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800102">
      <w:bodyDiv w:val="1"/>
      <w:marLeft w:val="0"/>
      <w:marRight w:val="0"/>
      <w:marTop w:val="0"/>
      <w:marBottom w:val="0"/>
      <w:divBdr>
        <w:top w:val="none" w:sz="0" w:space="0" w:color="auto"/>
        <w:left w:val="none" w:sz="0" w:space="0" w:color="auto"/>
        <w:bottom w:val="none" w:sz="0" w:space="0" w:color="auto"/>
        <w:right w:val="none" w:sz="0" w:space="0" w:color="auto"/>
      </w:divBdr>
      <w:divsChild>
        <w:div w:id="263147473">
          <w:marLeft w:val="0"/>
          <w:marRight w:val="0"/>
          <w:marTop w:val="0"/>
          <w:marBottom w:val="0"/>
          <w:divBdr>
            <w:top w:val="none" w:sz="0" w:space="0" w:color="auto"/>
            <w:left w:val="none" w:sz="0" w:space="0" w:color="auto"/>
            <w:bottom w:val="none" w:sz="0" w:space="0" w:color="auto"/>
            <w:right w:val="none" w:sz="0" w:space="0" w:color="auto"/>
          </w:divBdr>
        </w:div>
      </w:divsChild>
    </w:div>
    <w:div w:id="9383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conocimiento.syscom.mx/wp-content/uploads/2017/09/tabla.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1581</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2020-05-07T19:42:00Z</dcterms:created>
  <dcterms:modified xsi:type="dcterms:W3CDTF">2020-05-07T19:44:00Z</dcterms:modified>
</cp:coreProperties>
</file>