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7516" w:rsidRPr="00697516" w:rsidRDefault="00697516" w:rsidP="0069751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69751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69751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69751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- Configuración de Enlace Punto a Punto (Capa 2, Puente Transparente)</w:t>
      </w:r>
    </w:p>
    <w:p w:rsidR="00BA600F" w:rsidRDefault="00BA600F"/>
    <w:p w:rsidR="00697516" w:rsidRDefault="00697516"/>
    <w:p w:rsidR="00697516" w:rsidRDefault="00697516"/>
    <w:p w:rsidR="00697516" w:rsidRDefault="0069751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Este artículo proporciona la configuración necesaria para crear un enlace punto a punto capa 2</w:t>
      </w:r>
    </w:p>
    <w:p w:rsidR="00697516" w:rsidRDefault="0069751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697516" w:rsidRDefault="0069751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697516" w:rsidRPr="00697516" w:rsidRDefault="00697516" w:rsidP="006975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Encuentre los pasos sobre cómo realizar esta configuración para dispositivos AC y M, la configuración es la misma con solo pequeñas modificaciones que se señalarán para cada </w:t>
      </w:r>
      <w:proofErr w:type="gram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configuración .</w:t>
      </w:r>
      <w:proofErr w:type="gramEnd"/>
    </w:p>
    <w:p w:rsidR="00697516" w:rsidRPr="00697516" w:rsidRDefault="00697516" w:rsidP="00697516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697516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Diagrama de Red</w:t>
      </w:r>
    </w:p>
    <w:p w:rsidR="00697516" w:rsidRPr="00697516" w:rsidRDefault="00697516" w:rsidP="006975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1564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516" w:rsidRPr="00697516" w:rsidRDefault="00697516" w:rsidP="00697516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697516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Pasos Iniciales</w:t>
      </w:r>
    </w:p>
    <w:p w:rsidR="00697516" w:rsidRPr="00697516" w:rsidRDefault="00697516" w:rsidP="0069751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Comience por restaurar el radio a valores de fábrica. Esto es crítico, especialmente si está solucionando un problema.</w:t>
      </w:r>
    </w:p>
    <w:p w:rsidR="00697516" w:rsidRPr="00697516" w:rsidRDefault="00697516" w:rsidP="0069751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Configure en su computadora la IP 192.168.1.x y conéctela al radio por medio de un cable Ethernet.</w:t>
      </w:r>
    </w:p>
    <w:p w:rsidR="00697516" w:rsidRPr="00697516" w:rsidRDefault="00697516" w:rsidP="0069751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Por medio de un navegador web, ingrese la dirección 192.168.1.20 como URL para obtener acceso a la GUI (Interfaz Gráfica </w:t>
      </w:r>
      <w:proofErr w:type="gram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de  Usuario</w:t>
      </w:r>
      <w:proofErr w:type="gram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 del radio.</w:t>
      </w:r>
    </w:p>
    <w:p w:rsidR="00697516" w:rsidRPr="00697516" w:rsidRDefault="00697516" w:rsidP="0069751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Ingrese "</w:t>
      </w: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ubnt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" como nombre de usuario y "</w:t>
      </w: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ubnt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" como contraseña.</w:t>
      </w:r>
    </w:p>
    <w:p w:rsidR="00697516" w:rsidRPr="00697516" w:rsidRDefault="00697516" w:rsidP="006975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Este artículo basa sus instrucciones de configuración en el diagrama de red anterior, solo necesitará cambiar los elementos mencionados, todo lo demás debería permanecer con sus valores predeterminados.</w:t>
      </w:r>
    </w:p>
    <w:p w:rsidR="00697516" w:rsidRPr="00697516" w:rsidRDefault="00697516" w:rsidP="00697516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697516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Configuración para el Radio con la IP 192.168.1.2</w:t>
      </w:r>
    </w:p>
    <w:p w:rsidR="00697516" w:rsidRPr="00697516" w:rsidRDefault="00697516" w:rsidP="006975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726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516" w:rsidRPr="00697516" w:rsidRDefault="00697516" w:rsidP="00697516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697516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Configuración para el Radio con la IP 192.168.1.3</w:t>
      </w:r>
    </w:p>
    <w:p w:rsidR="00697516" w:rsidRPr="00697516" w:rsidRDefault="00697516" w:rsidP="006975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3111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516" w:rsidRPr="00697516" w:rsidRDefault="00697516" w:rsidP="00697516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proofErr w:type="spellStart"/>
      <w:r w:rsidRPr="00697516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Tips</w:t>
      </w:r>
      <w:proofErr w:type="spellEnd"/>
      <w:r w:rsidRPr="00697516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:</w:t>
      </w:r>
    </w:p>
    <w:p w:rsidR="00697516" w:rsidRPr="00697516" w:rsidRDefault="00697516" w:rsidP="0069751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Seleccione el cable correcto: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Utilice el cable de datos de par trenzado blindado de Ubiquiti </w:t>
      </w: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ToughCable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Pro (</w:t>
      </w:r>
      <w:hyperlink r:id="rId8" w:tgtFrame="_blank" w:history="1">
        <w:r w:rsidRPr="00697516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TCPRO/1000</w:t>
        </w:r>
      </w:hyperlink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) entre 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 xml:space="preserve">su inyector </w:t>
      </w: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su radio. Si el radio está ubicado en un área con un localizador de VHF, un transmisor de radio FM o TV, use el cable Ubiquiti </w:t>
      </w: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ToughCable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Carrier (</w:t>
      </w:r>
      <w:hyperlink r:id="rId9" w:tgtFrame="_blank" w:history="1">
        <w:r w:rsidRPr="00697516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TC-CARRIER</w:t>
        </w:r>
      </w:hyperlink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).</w:t>
      </w:r>
    </w:p>
    <w:p w:rsidR="00697516" w:rsidRPr="00697516" w:rsidRDefault="00697516" w:rsidP="0069751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Asegure los radios: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Modifique el nombre de usuario y la contraseña predeterminados</w:t>
      </w:r>
    </w:p>
    <w:p w:rsidR="00697516" w:rsidRPr="00697516" w:rsidRDefault="00697516" w:rsidP="0069751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Vaya a la pestaña "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val="en-US" w:eastAsia="es-MX"/>
        </w:rPr>
        <w:t>System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" -&gt; "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val="en-US" w:eastAsia="es-MX"/>
        </w:rPr>
        <w:t>System Accounts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".</w:t>
      </w:r>
    </w:p>
    <w:p w:rsidR="00697516" w:rsidRPr="00697516" w:rsidRDefault="00697516" w:rsidP="0069751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Cambie el Nombre de Usuario.</w:t>
      </w:r>
    </w:p>
    <w:p w:rsidR="00697516" w:rsidRPr="00697516" w:rsidRDefault="00697516" w:rsidP="0069751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Desplácese sobre el icono a la derecha, "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Change </w:t>
      </w:r>
      <w:proofErr w:type="spellStart"/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Password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" y modifique la contraseña.</w:t>
      </w:r>
    </w:p>
    <w:p w:rsidR="00697516" w:rsidRPr="00697516" w:rsidRDefault="00697516" w:rsidP="0069751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Click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el botón "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Change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" y luego "</w:t>
      </w:r>
      <w:proofErr w:type="spellStart"/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Apply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".</w:t>
      </w:r>
    </w:p>
    <w:p w:rsidR="00697516" w:rsidRPr="00697516" w:rsidRDefault="00697516" w:rsidP="0069751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Asegure la señal inalámbrica.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Encripte la conexión inalámbrica.</w:t>
      </w:r>
    </w:p>
    <w:p w:rsidR="00697516" w:rsidRPr="00697516" w:rsidRDefault="00697516" w:rsidP="00697516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Vaya a "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val="en-US" w:eastAsia="es-MX"/>
        </w:rPr>
        <w:t>Wireless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" -&gt; "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val="en-US" w:eastAsia="es-MX"/>
        </w:rPr>
        <w:t>Wireless Security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" -&gt; "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val="en-US" w:eastAsia="es-MX"/>
        </w:rPr>
        <w:t>Security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val="en-US" w:eastAsia="es-MX"/>
        </w:rPr>
        <w:t>" -&gt; 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val="en-US" w:eastAsia="es-MX"/>
        </w:rPr>
        <w:t>WPA2-AES</w:t>
      </w:r>
    </w:p>
    <w:p w:rsidR="00697516" w:rsidRPr="00697516" w:rsidRDefault="00697516" w:rsidP="00697516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WPA </w:t>
      </w: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Preshared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Key: Ingrese una contraseña segura.</w:t>
      </w:r>
    </w:p>
    <w:p w:rsidR="00697516" w:rsidRPr="00697516" w:rsidRDefault="00697516" w:rsidP="0069751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Click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el botón "</w:t>
      </w:r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Change</w:t>
      </w: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" y luego "</w:t>
      </w:r>
      <w:proofErr w:type="spellStart"/>
      <w:r w:rsidRPr="0069751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Apply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".</w:t>
      </w:r>
    </w:p>
    <w:p w:rsidR="00697516" w:rsidRPr="00697516" w:rsidRDefault="00697516" w:rsidP="0069751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En el diagrama de arriba, el bloque de equipos después del </w:t>
      </w: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podría reemplazarse con cualquier cosa que se desee puentear, incluido un enrutador </w:t>
      </w:r>
      <w:proofErr w:type="spellStart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</w:t>
      </w:r>
      <w:proofErr w:type="spellEnd"/>
      <w:r w:rsidRPr="0069751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-Fi SOHO, por ejemplo. Esta configuración de radio actúa como un simple cable Cat-5.</w:t>
      </w:r>
    </w:p>
    <w:p w:rsidR="00697516" w:rsidRDefault="00697516"/>
    <w:sectPr w:rsidR="00697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2CC"/>
    <w:multiLevelType w:val="multilevel"/>
    <w:tmpl w:val="BB8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4BA1"/>
    <w:multiLevelType w:val="multilevel"/>
    <w:tmpl w:val="29C2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16CE2"/>
    <w:multiLevelType w:val="multilevel"/>
    <w:tmpl w:val="F114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A482D"/>
    <w:multiLevelType w:val="multilevel"/>
    <w:tmpl w:val="323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53020"/>
    <w:multiLevelType w:val="multilevel"/>
    <w:tmpl w:val="F40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60F71"/>
    <w:multiLevelType w:val="multilevel"/>
    <w:tmpl w:val="167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16"/>
    <w:rsid w:val="00697516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0BE5"/>
  <w15:chartTrackingRefBased/>
  <w15:docId w15:val="{177C7F8F-AF79-4018-86A7-AFCCB6FA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97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751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ntercom-align-left">
    <w:name w:val="intercom-align-left"/>
    <w:basedOn w:val="Normal"/>
    <w:rsid w:val="0069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97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scom.mx/principal/searchcont?route=TCPRO/1000-UBIQUITI-NETWORKS-66083&amp;autodetect=tcp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yscom.mx/principal/searchcont?route=TC-CARRIER-UBIQUITI-NETWORKS-71786&amp;autodetect=tccarri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2020-05-06T02:38:00Z</dcterms:created>
  <dcterms:modified xsi:type="dcterms:W3CDTF">2020-05-06T02:39:00Z</dcterms:modified>
</cp:coreProperties>
</file>