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运营商管理主文档</w:t>
      </w:r>
    </w:p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功能说明：本模块主要用于显示、增加和编辑运营商基础信息功能。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"运营商列表.docx"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8"/>
          <w:szCs w:val="28"/>
          <w:lang w:val="en-US" w:eastAsia="zh-CN"/>
        </w:rPr>
        <w:t>运营商列表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：运营商相关基础信息显示，功能类似于运营商页面的会员和代理列表。</w:t>
      </w:r>
      <w:bookmarkStart w:id="0" w:name="_GoBack"/>
      <w:bookmarkEnd w:id="0"/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新增运营商：增加新运营商，并填写运营商基础信息。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运营商详情：运营商详细信息显示页面。</w:t>
      </w:r>
    </w:p>
    <w:p>
      <w:pPr>
        <w:numPr>
          <w:ilvl w:val="5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编辑页面：运营商详细信息的编辑页面。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运营商域名：运营商运营域名列表显示。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新增运营商域名：增加运营商运营域名。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运营商后台IP绑定列表：显示运营商后台访问IP限制列表。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添加绑定IP：为制定运营商添加后台访问IP。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运营商管理员账号：运营商后台管理员账号列表。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添加管理账号：新增运营商后台管理员账号。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修改密码：修改运营商后台管理员密码。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运营商消息：运营商消息列表。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新建/编辑运营商消息：运营商消息的新建和编辑功能。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7AE4D"/>
    <w:multiLevelType w:val="multilevel"/>
    <w:tmpl w:val="5A97AE4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D2268"/>
    <w:rsid w:val="28B23AF0"/>
    <w:rsid w:val="2F3E64CA"/>
    <w:rsid w:val="3E001CF9"/>
    <w:rsid w:val="4BF26D27"/>
    <w:rsid w:val="73A16D12"/>
    <w:rsid w:val="74AC41A6"/>
    <w:rsid w:val="7F57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Guichun</dc:creator>
  <cp:lastModifiedBy>不名</cp:lastModifiedBy>
  <dcterms:modified xsi:type="dcterms:W3CDTF">2018-03-01T08:59:43Z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