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1ED5" w14:textId="77777777" w:rsidR="00A31580" w:rsidRDefault="00A31580" w:rsidP="00A31580">
      <w:pPr>
        <w:spacing w:before="200" w:after="200"/>
      </w:pPr>
      <w:r>
        <w:rPr>
          <w:noProof/>
        </w:rPr>
        <w:drawing>
          <wp:anchor distT="0" distB="0" distL="114300" distR="114300" simplePos="0" relativeHeight="251661312" behindDoc="0" locked="0" layoutInCell="1" allowOverlap="1" wp14:anchorId="525B4597" wp14:editId="1289A33A">
            <wp:simplePos x="0" y="0"/>
            <wp:positionH relativeFrom="margin">
              <wp:posOffset>-220980</wp:posOffset>
            </wp:positionH>
            <wp:positionV relativeFrom="margin">
              <wp:posOffset>137160</wp:posOffset>
            </wp:positionV>
            <wp:extent cx="2849880" cy="1194484"/>
            <wp:effectExtent l="0" t="0" r="0" b="0"/>
            <wp:wrapSquare wrapText="bothSides"/>
            <wp:docPr id="1043336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BEBA8EAE-BF5A-486C-A8C5-ECC9F3942E4B}">
                          <a14:imgProps xmlns:a14="http://schemas.microsoft.com/office/drawing/2010/main">
                            <a14:imgLayer r:embed="rId8">
                              <a14:imgEffect>
                                <a14:artisticGlass/>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49880" cy="1194484"/>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454794BA" wp14:editId="6621874C">
            <wp:simplePos x="0" y="0"/>
            <wp:positionH relativeFrom="margin">
              <wp:posOffset>2750820</wp:posOffset>
            </wp:positionH>
            <wp:positionV relativeFrom="margin">
              <wp:posOffset>137160</wp:posOffset>
            </wp:positionV>
            <wp:extent cx="1135380" cy="1013460"/>
            <wp:effectExtent l="0" t="0" r="7620" b="0"/>
            <wp:wrapSquare wrapText="bothSides"/>
            <wp:docPr id="1377981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35380"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F5065BF" wp14:editId="4F8FF6B1">
            <wp:simplePos x="0" y="0"/>
            <wp:positionH relativeFrom="margin">
              <wp:posOffset>4274820</wp:posOffset>
            </wp:positionH>
            <wp:positionV relativeFrom="margin">
              <wp:posOffset>541020</wp:posOffset>
            </wp:positionV>
            <wp:extent cx="2172970" cy="525780"/>
            <wp:effectExtent l="0" t="0" r="0" b="7620"/>
            <wp:wrapSquare wrapText="bothSides"/>
            <wp:docPr id="344138684" name="Picture 3" descr="Smartinter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artinternz"/>
                    <pic:cNvPicPr>
                      <a:picLocks noChangeAspect="1" noChangeArrowheads="1"/>
                    </pic:cNvPicPr>
                  </pic:nvPicPr>
                  <pic:blipFill>
                    <a:blip r:embed="rId10" cstate="print">
                      <a:extLst>
                        <a:ext uri="{BEBA8EAE-BF5A-486C-A8C5-ECC9F3942E4B}">
                          <a14:imgProps xmlns:a14="http://schemas.microsoft.com/office/drawing/2010/main">
                            <a14:imgLayer r:embed="rId11">
                              <a14:imgEffect>
                                <a14:artisticGlowEdges/>
                              </a14:imgEffect>
                            </a14:imgLayer>
                          </a14:imgProps>
                        </a:ext>
                        <a:ext uri="{28A0092B-C50C-407E-A947-70E740481C1C}">
                          <a14:useLocalDpi xmlns:a14="http://schemas.microsoft.com/office/drawing/2010/main" val="0"/>
                        </a:ext>
                      </a:extLst>
                    </a:blip>
                    <a:srcRect/>
                    <a:stretch>
                      <a:fillRect/>
                    </a:stretch>
                  </pic:blipFill>
                  <pic:spPr bwMode="auto">
                    <a:xfrm>
                      <a:off x="0" y="0"/>
                      <a:ext cx="2172970"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1FA4B4" w14:textId="77777777" w:rsidR="00A31580" w:rsidRDefault="00A31580" w:rsidP="00A31580">
      <w:pPr>
        <w:spacing w:before="100" w:after="100"/>
      </w:pPr>
    </w:p>
    <w:p w14:paraId="1AFE5746" w14:textId="77777777" w:rsidR="00A31580" w:rsidRDefault="00A31580" w:rsidP="00A31580">
      <w:pPr>
        <w:spacing w:before="200" w:after="200"/>
      </w:pPr>
    </w:p>
    <w:p w14:paraId="2A66CFA7" w14:textId="77777777" w:rsidR="00A31580" w:rsidRPr="00D84BB6" w:rsidRDefault="00A31580" w:rsidP="00A31580">
      <w:pPr>
        <w:spacing w:before="100" w:after="100"/>
        <w:rPr>
          <w:b/>
          <w:bCs/>
          <w:sz w:val="28"/>
          <w:szCs w:val="28"/>
        </w:rPr>
      </w:pPr>
      <w:r w:rsidRPr="00D84BB6">
        <w:rPr>
          <w:b/>
          <w:bCs/>
          <w:sz w:val="28"/>
          <w:szCs w:val="28"/>
        </w:rPr>
        <w:t>Virtual Internship Program</w:t>
      </w:r>
    </w:p>
    <w:p w14:paraId="45390E7D" w14:textId="77777777" w:rsidR="00A31580" w:rsidRPr="00D84BB6" w:rsidRDefault="00A31580" w:rsidP="00A31580">
      <w:pPr>
        <w:spacing w:before="100" w:after="100"/>
        <w:rPr>
          <w:sz w:val="28"/>
          <w:szCs w:val="28"/>
        </w:rPr>
      </w:pPr>
      <w:r w:rsidRPr="00D84BB6">
        <w:rPr>
          <w:sz w:val="28"/>
          <w:szCs w:val="28"/>
        </w:rPr>
        <w:t>An initiative of </w:t>
      </w:r>
      <w:r w:rsidRPr="00D84BB6">
        <w:rPr>
          <w:b/>
          <w:bCs/>
          <w:sz w:val="28"/>
          <w:szCs w:val="28"/>
        </w:rPr>
        <w:t>SmartBridge</w:t>
      </w:r>
      <w:r w:rsidRPr="00D84BB6">
        <w:rPr>
          <w:sz w:val="28"/>
          <w:szCs w:val="28"/>
        </w:rPr>
        <w:t> in collaboration with </w:t>
      </w:r>
      <w:r w:rsidRPr="00D84BB6">
        <w:rPr>
          <w:b/>
          <w:bCs/>
          <w:sz w:val="28"/>
          <w:szCs w:val="28"/>
        </w:rPr>
        <w:t>APSCHE</w:t>
      </w:r>
      <w:r w:rsidRPr="00D84BB6">
        <w:rPr>
          <w:sz w:val="28"/>
          <w:szCs w:val="28"/>
        </w:rPr>
        <w:t> to Build a Job-Ready Talent Pool via Project-Based Learning</w:t>
      </w:r>
    </w:p>
    <w:p w14:paraId="38ED9C90" w14:textId="77777777" w:rsidR="00A31580" w:rsidRDefault="00A31580" w:rsidP="00A31580">
      <w:pPr>
        <w:spacing w:before="100" w:after="100"/>
      </w:pPr>
    </w:p>
    <w:p w14:paraId="0E9C2146" w14:textId="77777777" w:rsidR="00A31580" w:rsidRDefault="00A31580" w:rsidP="00A31580">
      <w:pPr>
        <w:jc w:val="center"/>
        <w:rPr>
          <w:b/>
          <w:bCs/>
          <w:color w:val="1F4E79"/>
          <w:sz w:val="52"/>
          <w:szCs w:val="52"/>
        </w:rPr>
      </w:pPr>
    </w:p>
    <w:p w14:paraId="16B52F8F" w14:textId="77777777" w:rsidR="00A31580" w:rsidRDefault="00A31580" w:rsidP="00A31580">
      <w:pPr>
        <w:jc w:val="center"/>
        <w:rPr>
          <w:b/>
          <w:bCs/>
          <w:color w:val="1F4E79"/>
          <w:sz w:val="52"/>
          <w:szCs w:val="52"/>
        </w:rPr>
      </w:pPr>
    </w:p>
    <w:p w14:paraId="3FEE2C1C" w14:textId="77777777" w:rsidR="00A31580" w:rsidRPr="00D84BB6" w:rsidRDefault="00A31580" w:rsidP="00A31580">
      <w:pPr>
        <w:jc w:val="center"/>
        <w:rPr>
          <w:b/>
          <w:bCs/>
          <w:color w:val="1F4E79"/>
          <w:sz w:val="52"/>
          <w:szCs w:val="52"/>
        </w:rPr>
      </w:pPr>
      <w:r w:rsidRPr="00D84BB6">
        <w:rPr>
          <w:b/>
          <w:bCs/>
          <w:color w:val="EE0000"/>
          <w:sz w:val="52"/>
          <w:szCs w:val="52"/>
        </w:rPr>
        <w:t>Virtual Internship Program</w:t>
      </w:r>
      <w:r>
        <w:rPr>
          <w:b/>
          <w:bCs/>
          <w:color w:val="EE0000"/>
          <w:sz w:val="52"/>
          <w:szCs w:val="52"/>
        </w:rPr>
        <w:t>:</w:t>
      </w:r>
    </w:p>
    <w:p w14:paraId="2F1EF9A0" w14:textId="77777777" w:rsidR="00A31580" w:rsidRPr="00D84BB6" w:rsidRDefault="00A31580" w:rsidP="00A31580">
      <w:pPr>
        <w:jc w:val="center"/>
        <w:rPr>
          <w:b/>
          <w:bCs/>
          <w:color w:val="1F4E79"/>
          <w:sz w:val="52"/>
          <w:szCs w:val="52"/>
        </w:rPr>
      </w:pPr>
      <w:r w:rsidRPr="00D84BB6">
        <w:rPr>
          <w:b/>
          <w:bCs/>
          <w:color w:val="1F4E79"/>
          <w:sz w:val="52"/>
          <w:szCs w:val="52"/>
        </w:rPr>
        <w:t>Artificial Intelligence &amp; Machine Learning</w:t>
      </w:r>
    </w:p>
    <w:p w14:paraId="55DB8E13" w14:textId="77777777" w:rsidR="0092425B" w:rsidRDefault="0092425B">
      <w:pPr>
        <w:spacing w:before="60" w:after="60"/>
      </w:pPr>
    </w:p>
    <w:p w14:paraId="62E6582D" w14:textId="77777777" w:rsidR="0092425B" w:rsidRDefault="0092425B">
      <w:pPr>
        <w:spacing w:before="60" w:after="60"/>
      </w:pPr>
    </w:p>
    <w:p w14:paraId="39D1980E" w14:textId="77777777" w:rsidR="0092425B" w:rsidRDefault="0092425B">
      <w:pPr>
        <w:spacing w:before="60" w:after="60"/>
      </w:pPr>
    </w:p>
    <w:p w14:paraId="38C32588" w14:textId="77777777" w:rsidR="0092425B" w:rsidRDefault="00000000">
      <w:pPr>
        <w:spacing w:after="40"/>
        <w:jc w:val="center"/>
      </w:pPr>
      <w:r>
        <w:rPr>
          <w:rFonts w:ascii="Segoe UI Emoji" w:eastAsia="Segoe UI Emoji" w:hAnsi="Segoe UI Emoji" w:cs="Segoe UI Emoji"/>
          <w:sz w:val="96"/>
          <w:szCs w:val="96"/>
        </w:rPr>
        <w:t>🌧</w:t>
      </w:r>
    </w:p>
    <w:p w14:paraId="3183A115" w14:textId="77777777" w:rsidR="0092425B" w:rsidRDefault="00000000">
      <w:pPr>
        <w:spacing w:before="40" w:after="20"/>
        <w:jc w:val="center"/>
      </w:pPr>
      <w:r>
        <w:rPr>
          <w:b/>
          <w:bCs/>
          <w:color w:val="1A6B3C"/>
          <w:sz w:val="52"/>
          <w:szCs w:val="52"/>
        </w:rPr>
        <w:t>Exploratory Analysis of Rainfall Data</w:t>
      </w:r>
    </w:p>
    <w:p w14:paraId="21C771D5" w14:textId="77777777" w:rsidR="0092425B" w:rsidRDefault="00000000">
      <w:pPr>
        <w:spacing w:after="20"/>
        <w:jc w:val="center"/>
      </w:pPr>
      <w:r>
        <w:rPr>
          <w:b/>
          <w:bCs/>
          <w:color w:val="1A6B3C"/>
          <w:sz w:val="52"/>
          <w:szCs w:val="52"/>
        </w:rPr>
        <w:t>in India for Agriculture</w:t>
      </w:r>
    </w:p>
    <w:p w14:paraId="7B66ABA0" w14:textId="77777777" w:rsidR="0092425B" w:rsidRDefault="00000000">
      <w:pPr>
        <w:pBdr>
          <w:bottom w:val="single" w:sz="4" w:space="8" w:color="27AE60"/>
        </w:pBdr>
        <w:spacing w:before="20" w:after="60"/>
        <w:jc w:val="center"/>
      </w:pPr>
      <w:r>
        <w:rPr>
          <w:i/>
          <w:iCs/>
          <w:color w:val="2471A3"/>
          <w:sz w:val="28"/>
          <w:szCs w:val="28"/>
        </w:rPr>
        <w:t>Complete Project Documentation</w:t>
      </w:r>
    </w:p>
    <w:p w14:paraId="2CD3229F" w14:textId="77777777" w:rsidR="0092425B" w:rsidRDefault="0092425B">
      <w:pPr>
        <w:spacing w:before="60" w:after="60"/>
      </w:pPr>
    </w:p>
    <w:p w14:paraId="3AE3ED3A" w14:textId="77777777" w:rsidR="0092425B" w:rsidRDefault="00000000">
      <w:pPr>
        <w:spacing w:before="20" w:after="20"/>
        <w:jc w:val="center"/>
      </w:pPr>
      <w:r>
        <w:rPr>
          <w:color w:val="555555"/>
          <w:sz w:val="24"/>
          <w:szCs w:val="24"/>
        </w:rPr>
        <w:t>Category: Artificial Intelligence</w:t>
      </w:r>
    </w:p>
    <w:p w14:paraId="55109E24" w14:textId="77777777" w:rsidR="0092425B" w:rsidRDefault="00000000">
      <w:pPr>
        <w:spacing w:before="10" w:after="10"/>
        <w:jc w:val="center"/>
      </w:pPr>
      <w:r>
        <w:rPr>
          <w:color w:val="555555"/>
        </w:rPr>
        <w:t>Skills: Python | Flask | Pandas | Scikit-learn | EDA | Machine Learning</w:t>
      </w:r>
    </w:p>
    <w:p w14:paraId="798F9D45" w14:textId="77777777" w:rsidR="0092425B" w:rsidRDefault="00000000">
      <w:pPr>
        <w:spacing w:before="10" w:after="10"/>
        <w:jc w:val="center"/>
      </w:pPr>
      <w:r>
        <w:rPr>
          <w:color w:val="555555"/>
        </w:rPr>
        <w:t>Data Coverage: 22 Indian States  |  34 Years (1990–2023)  |  748 Records</w:t>
      </w:r>
    </w:p>
    <w:p w14:paraId="15916A3D" w14:textId="77777777" w:rsidR="0092425B" w:rsidRDefault="0092425B">
      <w:pPr>
        <w:spacing w:before="60" w:after="60"/>
      </w:pPr>
    </w:p>
    <w:p w14:paraId="06A5578B" w14:textId="77777777" w:rsidR="0092425B" w:rsidRDefault="0092425B">
      <w:pPr>
        <w:spacing w:before="60" w:after="60"/>
      </w:pPr>
    </w:p>
    <w:p w14:paraId="101C1783" w14:textId="77777777" w:rsidR="0092425B" w:rsidRDefault="0092425B">
      <w:pPr>
        <w:spacing w:before="60" w:after="60"/>
      </w:pPr>
    </w:p>
    <w:p w14:paraId="20BEAFEB" w14:textId="77777777" w:rsidR="0092425B" w:rsidRDefault="00000000">
      <w:pPr>
        <w:spacing w:before="40" w:after="40"/>
        <w:jc w:val="center"/>
      </w:pPr>
      <w:r>
        <w:rPr>
          <w:color w:val="888888"/>
        </w:rPr>
        <w:t>Submission Date: 2025</w:t>
      </w:r>
    </w:p>
    <w:p w14:paraId="39AF54FB" w14:textId="165BF987" w:rsidR="00A31580" w:rsidRDefault="00A31580" w:rsidP="00A31580">
      <w:pPr>
        <w:jc w:val="center"/>
      </w:pPr>
    </w:p>
    <w:p w14:paraId="3872A343" w14:textId="6FB2CEAA" w:rsidR="00A31580" w:rsidRDefault="00A31580" w:rsidP="00A31580">
      <w:pPr>
        <w:jc w:val="center"/>
      </w:pPr>
      <w:r>
        <w:rPr>
          <w:b/>
          <w:bCs/>
          <w:color w:val="1F4E79"/>
          <w:sz w:val="36"/>
          <w:szCs w:val="36"/>
        </w:rPr>
        <w:t>Team Members</w:t>
      </w:r>
    </w:p>
    <w:p w14:paraId="20EE1D21" w14:textId="77777777" w:rsidR="00A31580" w:rsidRDefault="00A31580" w:rsidP="00A31580">
      <w:pPr>
        <w:pBdr>
          <w:bottom w:val="single" w:sz="6" w:space="1" w:color="2E75B6"/>
        </w:pBdr>
        <w:jc w:val="center"/>
      </w:pPr>
    </w:p>
    <w:p w14:paraId="69E04205" w14:textId="77777777" w:rsidR="00A31580" w:rsidRDefault="00A31580" w:rsidP="00A31580">
      <w:pPr>
        <w:spacing w:before="100" w:after="100"/>
      </w:pPr>
    </w:p>
    <w:p w14:paraId="5B519B26" w14:textId="3F851D61" w:rsidR="00A31580" w:rsidRPr="00D84BB6" w:rsidRDefault="00A31580" w:rsidP="00A31580">
      <w:pPr>
        <w:spacing w:before="80" w:after="80"/>
        <w:jc w:val="both"/>
        <w:rPr>
          <w:sz w:val="32"/>
          <w:szCs w:val="32"/>
        </w:rPr>
      </w:pPr>
      <w:r w:rsidRPr="00D84BB6">
        <w:rPr>
          <w:sz w:val="32"/>
          <w:szCs w:val="32"/>
        </w:rPr>
        <w:t xml:space="preserve">The following individuals contributed to the development of the </w:t>
      </w:r>
      <w:r>
        <w:rPr>
          <w:sz w:val="32"/>
          <w:szCs w:val="32"/>
        </w:rPr>
        <w:t>“</w:t>
      </w:r>
      <w:r w:rsidRPr="00A31580">
        <w:rPr>
          <w:b/>
          <w:bCs/>
          <w:sz w:val="32"/>
          <w:szCs w:val="32"/>
        </w:rPr>
        <w:t>Exploratory Analysis of Rainfall Data</w:t>
      </w:r>
      <w:r>
        <w:rPr>
          <w:sz w:val="32"/>
          <w:szCs w:val="32"/>
        </w:rPr>
        <w:t xml:space="preserve"> </w:t>
      </w:r>
      <w:r w:rsidRPr="00A31580">
        <w:rPr>
          <w:b/>
          <w:bCs/>
          <w:sz w:val="32"/>
          <w:szCs w:val="32"/>
        </w:rPr>
        <w:t>in India for Agriculture</w:t>
      </w:r>
      <w:r>
        <w:rPr>
          <w:sz w:val="32"/>
          <w:szCs w:val="32"/>
        </w:rPr>
        <w:t xml:space="preserve"> </w:t>
      </w:r>
      <w:r w:rsidRPr="00D84BB6">
        <w:rPr>
          <w:sz w:val="32"/>
          <w:szCs w:val="32"/>
        </w:rPr>
        <w:t>project as part of the SmartBridge Virtual Internship Programme.</w:t>
      </w:r>
    </w:p>
    <w:p w14:paraId="64B9D8C5" w14:textId="014ED43D" w:rsidR="00A31580" w:rsidRPr="00D84BB6" w:rsidRDefault="00A31580" w:rsidP="00A31580">
      <w:pPr>
        <w:spacing w:before="80" w:after="80"/>
        <w:jc w:val="both"/>
        <w:rPr>
          <w:sz w:val="32"/>
          <w:szCs w:val="32"/>
        </w:rPr>
      </w:pPr>
      <w:r w:rsidRPr="00D84BB6">
        <w:rPr>
          <w:sz w:val="32"/>
          <w:szCs w:val="32"/>
        </w:rPr>
        <w:t xml:space="preserve">Team ID: </w:t>
      </w:r>
      <w:r w:rsidR="00537AB2" w:rsidRPr="00537AB2">
        <w:rPr>
          <w:sz w:val="32"/>
          <w:szCs w:val="32"/>
        </w:rPr>
        <w:t>LTVIP2026TMIDS60261</w:t>
      </w:r>
      <w:r w:rsidRPr="00D84BB6">
        <w:rPr>
          <w:sz w:val="32"/>
          <w:szCs w:val="32"/>
        </w:rPr>
        <w:t xml:space="preserve"> | Team Size: 4</w:t>
      </w:r>
    </w:p>
    <w:p w14:paraId="48BDE0D9" w14:textId="77777777" w:rsidR="00A31580" w:rsidRDefault="00A31580" w:rsidP="00A31580">
      <w:pPr>
        <w:spacing w:before="160" w:after="20"/>
        <w:rPr>
          <w:i/>
          <w:color w:val="888888"/>
          <w:sz w:val="20"/>
        </w:rPr>
      </w:pPr>
    </w:p>
    <w:p w14:paraId="3767B229" w14:textId="77777777" w:rsidR="00A31580" w:rsidRPr="00D84BB6" w:rsidRDefault="00A31580" w:rsidP="00A31580">
      <w:pPr>
        <w:spacing w:before="160" w:after="20"/>
        <w:jc w:val="center"/>
        <w:rPr>
          <w:sz w:val="36"/>
          <w:szCs w:val="36"/>
        </w:rPr>
      </w:pPr>
      <w:r w:rsidRPr="00D84BB6">
        <w:rPr>
          <w:i/>
          <w:color w:val="888888"/>
          <w:sz w:val="32"/>
          <w:szCs w:val="36"/>
        </w:rPr>
        <w:t>Team Leader</w:t>
      </w:r>
    </w:p>
    <w:p w14:paraId="202A93C2" w14:textId="04C95C3C" w:rsidR="00A31580" w:rsidRPr="00D84BB6" w:rsidRDefault="00A31580" w:rsidP="00A31580">
      <w:pPr>
        <w:spacing w:before="20" w:after="120"/>
        <w:jc w:val="center"/>
        <w:rPr>
          <w:bCs/>
          <w:sz w:val="36"/>
          <w:szCs w:val="36"/>
        </w:rPr>
      </w:pPr>
      <w:r>
        <w:rPr>
          <w:bCs/>
          <w:sz w:val="40"/>
          <w:szCs w:val="36"/>
        </w:rPr>
        <w:t>POTHUNEEDI UMA MURALI KRISHNA</w:t>
      </w:r>
    </w:p>
    <w:p w14:paraId="1C732A2F" w14:textId="77777777" w:rsidR="00A31580" w:rsidRPr="00D84BB6" w:rsidRDefault="00A31580" w:rsidP="00A31580">
      <w:pPr>
        <w:spacing w:before="80" w:after="20"/>
        <w:jc w:val="center"/>
        <w:rPr>
          <w:sz w:val="36"/>
          <w:szCs w:val="36"/>
        </w:rPr>
      </w:pPr>
      <w:r w:rsidRPr="00D84BB6">
        <w:rPr>
          <w:i/>
          <w:color w:val="888888"/>
          <w:sz w:val="32"/>
          <w:szCs w:val="36"/>
        </w:rPr>
        <w:t>Team Members</w:t>
      </w:r>
    </w:p>
    <w:p w14:paraId="0926031A" w14:textId="42285BCB" w:rsidR="00A31580" w:rsidRPr="00D84BB6" w:rsidRDefault="00A31580" w:rsidP="00A31580">
      <w:pPr>
        <w:spacing w:before="20" w:after="20"/>
        <w:rPr>
          <w:sz w:val="40"/>
          <w:szCs w:val="36"/>
        </w:rPr>
      </w:pPr>
      <w:r>
        <w:rPr>
          <w:sz w:val="40"/>
          <w:szCs w:val="36"/>
        </w:rPr>
        <w:t xml:space="preserve">                            </w:t>
      </w:r>
      <w:r w:rsidRPr="00D84BB6">
        <w:rPr>
          <w:sz w:val="40"/>
          <w:szCs w:val="36"/>
        </w:rPr>
        <w:t xml:space="preserve">• </w:t>
      </w:r>
      <w:r w:rsidR="00421040" w:rsidRPr="00421040">
        <w:rPr>
          <w:sz w:val="40"/>
          <w:szCs w:val="36"/>
        </w:rPr>
        <w:t>Sravani Pasalapudi</w:t>
      </w:r>
    </w:p>
    <w:p w14:paraId="1251AE80" w14:textId="22BFCFEB" w:rsidR="00A31580" w:rsidRPr="00D84BB6" w:rsidRDefault="00A31580" w:rsidP="00A31580">
      <w:pPr>
        <w:spacing w:before="20" w:after="20"/>
        <w:jc w:val="center"/>
        <w:rPr>
          <w:sz w:val="40"/>
          <w:szCs w:val="36"/>
        </w:rPr>
      </w:pPr>
      <w:r w:rsidRPr="00D84BB6">
        <w:rPr>
          <w:sz w:val="40"/>
          <w:szCs w:val="36"/>
        </w:rPr>
        <w:t xml:space="preserve">•  </w:t>
      </w:r>
      <w:r w:rsidR="00421040" w:rsidRPr="00421040">
        <w:rPr>
          <w:sz w:val="40"/>
          <w:szCs w:val="36"/>
        </w:rPr>
        <w:t xml:space="preserve"> Sri Divya Sai Lakshmi Satti</w:t>
      </w:r>
    </w:p>
    <w:p w14:paraId="62A024DD" w14:textId="51B5162F" w:rsidR="00A31580" w:rsidRDefault="00A31580" w:rsidP="00A31580">
      <w:pPr>
        <w:spacing w:before="20" w:after="20"/>
        <w:jc w:val="center"/>
        <w:rPr>
          <w:sz w:val="24"/>
        </w:rPr>
      </w:pPr>
      <w:r>
        <w:rPr>
          <w:sz w:val="40"/>
          <w:szCs w:val="36"/>
        </w:rPr>
        <w:t xml:space="preserve"> </w:t>
      </w:r>
      <w:r w:rsidRPr="00D84BB6">
        <w:rPr>
          <w:sz w:val="40"/>
          <w:szCs w:val="36"/>
        </w:rPr>
        <w:t xml:space="preserve">•  </w:t>
      </w:r>
      <w:r w:rsidR="00AC10A4" w:rsidRPr="00AC10A4">
        <w:rPr>
          <w:sz w:val="40"/>
          <w:szCs w:val="36"/>
        </w:rPr>
        <w:t>Sakhamuri Kavy</w:t>
      </w:r>
      <w:r w:rsidR="00AC10A4">
        <w:rPr>
          <w:sz w:val="40"/>
          <w:szCs w:val="36"/>
        </w:rPr>
        <w:t>a</w:t>
      </w:r>
    </w:p>
    <w:p w14:paraId="34B30D40" w14:textId="77777777" w:rsidR="00A31580" w:rsidRDefault="00A31580" w:rsidP="00A31580">
      <w:pPr>
        <w:spacing w:before="20" w:after="20"/>
        <w:jc w:val="center"/>
      </w:pPr>
    </w:p>
    <w:p w14:paraId="799DA200" w14:textId="77777777" w:rsidR="00A31580" w:rsidRPr="00A31580" w:rsidRDefault="00A31580" w:rsidP="00A31580">
      <w:pPr>
        <w:spacing w:before="80" w:after="80"/>
        <w:jc w:val="both"/>
        <w:rPr>
          <w:sz w:val="28"/>
          <w:szCs w:val="28"/>
        </w:rPr>
      </w:pPr>
      <w:r w:rsidRPr="00D84BB6">
        <w:rPr>
          <w:sz w:val="28"/>
          <w:szCs w:val="28"/>
        </w:rPr>
        <w:t xml:space="preserve">All team members participated in research, system design, model development, and documentation of the </w:t>
      </w:r>
      <w:r w:rsidRPr="00A31580">
        <w:rPr>
          <w:b/>
          <w:bCs/>
          <w:sz w:val="28"/>
          <w:szCs w:val="28"/>
        </w:rPr>
        <w:t>Exploratory Analysis of Rainfall Data</w:t>
      </w:r>
    </w:p>
    <w:p w14:paraId="5410175B" w14:textId="27465C50" w:rsidR="00A31580" w:rsidRPr="00D84BB6" w:rsidRDefault="00A31580" w:rsidP="00A31580">
      <w:pPr>
        <w:spacing w:before="80" w:after="80"/>
        <w:jc w:val="both"/>
        <w:rPr>
          <w:sz w:val="28"/>
          <w:szCs w:val="28"/>
        </w:rPr>
      </w:pPr>
      <w:r w:rsidRPr="00A31580">
        <w:rPr>
          <w:b/>
          <w:bCs/>
          <w:sz w:val="28"/>
          <w:szCs w:val="28"/>
        </w:rPr>
        <w:t>in India for Agriculture</w:t>
      </w:r>
      <w:r w:rsidRPr="00D84BB6">
        <w:rPr>
          <w:sz w:val="28"/>
          <w:szCs w:val="28"/>
        </w:rPr>
        <w:t xml:space="preserve"> project.</w:t>
      </w:r>
    </w:p>
    <w:p w14:paraId="085CE65D" w14:textId="77777777" w:rsidR="00A31580" w:rsidRDefault="00A31580" w:rsidP="00A31580">
      <w:pPr>
        <w:spacing w:before="200" w:after="200"/>
      </w:pPr>
    </w:p>
    <w:p w14:paraId="6EFE2B44" w14:textId="77777777" w:rsidR="00A31580" w:rsidRDefault="00A31580" w:rsidP="00A31580">
      <w:pPr>
        <w:jc w:val="center"/>
      </w:pPr>
      <w:r>
        <w:rPr>
          <w:i/>
          <w:iCs/>
          <w:color w:val="2E75B6"/>
        </w:rPr>
        <w:t>Category: Artificial Intelligence</w:t>
      </w:r>
    </w:p>
    <w:p w14:paraId="27CEB35C" w14:textId="77777777" w:rsidR="00A31580" w:rsidRDefault="00A31580" w:rsidP="00A31580"/>
    <w:p w14:paraId="6C1267B5" w14:textId="77777777" w:rsidR="00A31580" w:rsidRDefault="00A31580" w:rsidP="00A31580"/>
    <w:p w14:paraId="33813158" w14:textId="77777777" w:rsidR="00A31580" w:rsidRDefault="00A31580" w:rsidP="00A31580"/>
    <w:p w14:paraId="3231ADC2" w14:textId="77777777" w:rsidR="00A31580" w:rsidRDefault="00A31580" w:rsidP="00A31580"/>
    <w:p w14:paraId="5B8E40AA" w14:textId="77777777" w:rsidR="00A31580" w:rsidRDefault="00A31580" w:rsidP="00A31580"/>
    <w:p w14:paraId="530F86B3" w14:textId="77777777" w:rsidR="00A31580" w:rsidRDefault="00A31580" w:rsidP="00A31580"/>
    <w:p w14:paraId="01FBD6CF" w14:textId="77777777" w:rsidR="00A31580" w:rsidRDefault="00A31580" w:rsidP="00A31580"/>
    <w:p w14:paraId="1D2E5B3B" w14:textId="77777777" w:rsidR="00A31580" w:rsidRDefault="00A31580" w:rsidP="00A31580"/>
    <w:p w14:paraId="2F074F4E" w14:textId="77777777" w:rsidR="00A31580" w:rsidRDefault="00A31580" w:rsidP="00A31580"/>
    <w:p w14:paraId="5905AA7A" w14:textId="77777777" w:rsidR="00A31580" w:rsidRDefault="00A31580" w:rsidP="00A31580"/>
    <w:p w14:paraId="01344A1C" w14:textId="77777777" w:rsidR="00A31580" w:rsidRDefault="00A31580" w:rsidP="00A31580"/>
    <w:p w14:paraId="351C5B4C" w14:textId="77777777" w:rsidR="00A31580" w:rsidRDefault="00A31580" w:rsidP="00A31580"/>
    <w:p w14:paraId="12CBB0B2" w14:textId="77777777" w:rsidR="00A31580" w:rsidRDefault="00A31580" w:rsidP="00A31580"/>
    <w:p w14:paraId="4383067E" w14:textId="77777777" w:rsidR="00A31580" w:rsidRDefault="00A31580" w:rsidP="00A31580"/>
    <w:p w14:paraId="616D8CB5" w14:textId="77777777" w:rsidR="00A31580" w:rsidRDefault="00A31580" w:rsidP="00A31580"/>
    <w:p w14:paraId="3D931C25" w14:textId="77777777" w:rsidR="00A31580" w:rsidRDefault="00A31580" w:rsidP="00A31580"/>
    <w:p w14:paraId="058F3636" w14:textId="77777777" w:rsidR="00A31580" w:rsidRDefault="00A31580" w:rsidP="00A31580"/>
    <w:p w14:paraId="674C6F34" w14:textId="77777777" w:rsidR="00A31580" w:rsidRDefault="00A31580" w:rsidP="00A31580"/>
    <w:p w14:paraId="5E57F730" w14:textId="77777777" w:rsidR="00A31580" w:rsidRDefault="00A31580" w:rsidP="00A31580"/>
    <w:p w14:paraId="4E6F8E1B" w14:textId="3FC39A60" w:rsidR="0092425B" w:rsidRDefault="0092425B"/>
    <w:p w14:paraId="28AB8371" w14:textId="77777777" w:rsidR="0092425B" w:rsidRDefault="00000000">
      <w:pPr>
        <w:pStyle w:val="Heading1"/>
        <w:pBdr>
          <w:bottom w:val="single" w:sz="4" w:space="4" w:color="1A6B3C"/>
        </w:pBdr>
      </w:pPr>
      <w:r>
        <w:lastRenderedPageBreak/>
        <w:t>1. Project Overview</w:t>
      </w:r>
    </w:p>
    <w:p w14:paraId="56DE5387" w14:textId="77777777" w:rsidR="0092425B" w:rsidRDefault="00000000">
      <w:pPr>
        <w:spacing w:before="80" w:after="80"/>
      </w:pPr>
      <w:r>
        <w:t>The Exploratory Analysis of Rainfall Data in India for Agriculture is a comprehensive data science project designed to analyze historical rainfall patterns across 22 Indian states spanning 34 years (1990–2023). The project integrates data visualization, statistical analysis, and machine learning to provide actionable insights for farmers, agricultural experts, and policymakers.</w:t>
      </w:r>
    </w:p>
    <w:p w14:paraId="2A3734D7" w14:textId="77777777" w:rsidR="0092425B" w:rsidRDefault="0092425B">
      <w:pPr>
        <w:spacing w:before="60" w:after="60"/>
      </w:pPr>
    </w:p>
    <w:p w14:paraId="22F2EAEF" w14:textId="77777777" w:rsidR="0092425B" w:rsidRDefault="00000000">
      <w:pPr>
        <w:pStyle w:val="Heading2"/>
      </w:pPr>
      <w:r>
        <w:t>1.1 Project Objectives</w:t>
      </w:r>
    </w:p>
    <w:p w14:paraId="5C2B8998" w14:textId="77777777" w:rsidR="0092425B" w:rsidRDefault="00000000">
      <w:pPr>
        <w:pStyle w:val="ListParagraph"/>
        <w:numPr>
          <w:ilvl w:val="0"/>
          <w:numId w:val="2"/>
        </w:numPr>
        <w:spacing w:before="40" w:after="40"/>
      </w:pPr>
      <w:r>
        <w:t>Analyze historical rainfall trends and seasonal patterns across all major Indian regions</w:t>
      </w:r>
    </w:p>
    <w:p w14:paraId="0D4A83F5" w14:textId="77777777" w:rsidR="0092425B" w:rsidRDefault="00000000">
      <w:pPr>
        <w:pStyle w:val="ListParagraph"/>
        <w:numPr>
          <w:ilvl w:val="0"/>
          <w:numId w:val="2"/>
        </w:numPr>
        <w:spacing w:before="40" w:after="40"/>
      </w:pPr>
      <w:r>
        <w:t>Identify drought and flood-prone years using threshold-based statistical detection</w:t>
      </w:r>
    </w:p>
    <w:p w14:paraId="7EB50B84" w14:textId="77777777" w:rsidR="0092425B" w:rsidRDefault="00000000">
      <w:pPr>
        <w:pStyle w:val="ListParagraph"/>
        <w:numPr>
          <w:ilvl w:val="0"/>
          <w:numId w:val="2"/>
        </w:numPr>
        <w:spacing w:before="40" w:after="40"/>
      </w:pPr>
      <w:r>
        <w:t>Correlate rainfall variability with agricultural crop yield outcomes</w:t>
      </w:r>
    </w:p>
    <w:p w14:paraId="0287CC08" w14:textId="77777777" w:rsidR="0092425B" w:rsidRDefault="00000000">
      <w:pPr>
        <w:pStyle w:val="ListParagraph"/>
        <w:numPr>
          <w:ilvl w:val="0"/>
          <w:numId w:val="2"/>
        </w:numPr>
        <w:spacing w:before="40" w:after="40"/>
      </w:pPr>
      <w:r>
        <w:t>Build and compare machine learning models to predict annual rainfall from early-season data</w:t>
      </w:r>
    </w:p>
    <w:p w14:paraId="2EAAF2CC" w14:textId="77777777" w:rsidR="0092425B" w:rsidRDefault="00000000">
      <w:pPr>
        <w:pStyle w:val="ListParagraph"/>
        <w:numPr>
          <w:ilvl w:val="0"/>
          <w:numId w:val="2"/>
        </w:numPr>
        <w:spacing w:before="40" w:after="40"/>
      </w:pPr>
      <w:r>
        <w:t>Classify drought risk using supervised learning for agricultural risk management</w:t>
      </w:r>
    </w:p>
    <w:p w14:paraId="6F31562C" w14:textId="77777777" w:rsidR="0092425B" w:rsidRDefault="00000000">
      <w:pPr>
        <w:pStyle w:val="ListParagraph"/>
        <w:numPr>
          <w:ilvl w:val="0"/>
          <w:numId w:val="2"/>
        </w:numPr>
        <w:spacing w:before="40" w:after="40"/>
      </w:pPr>
      <w:r>
        <w:t>Deploy a full-stack web application for interactive exploration of findings</w:t>
      </w:r>
    </w:p>
    <w:p w14:paraId="52C3D390" w14:textId="77777777" w:rsidR="0092425B" w:rsidRDefault="0092425B">
      <w:pPr>
        <w:spacing w:before="60" w:after="60"/>
      </w:pPr>
    </w:p>
    <w:p w14:paraId="3D9825A3" w14:textId="77777777" w:rsidR="0092425B" w:rsidRDefault="00000000">
      <w:pPr>
        <w:pStyle w:val="Heading2"/>
      </w:pPr>
      <w:r>
        <w:t>1.2 Project Category &amp;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2425B" w14:paraId="736609F8" w14:textId="77777777">
        <w:tc>
          <w:tcPr>
            <w:tcW w:w="30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10E8AE64" w14:textId="77777777" w:rsidR="0092425B" w:rsidRDefault="00000000">
            <w:r>
              <w:rPr>
                <w:b/>
                <w:bCs/>
                <w:color w:val="FFFFFF"/>
                <w:sz w:val="20"/>
                <w:szCs w:val="20"/>
              </w:rPr>
              <w:t>Attribute</w:t>
            </w:r>
          </w:p>
        </w:tc>
        <w:tc>
          <w:tcPr>
            <w:tcW w:w="636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4976F371" w14:textId="77777777" w:rsidR="0092425B" w:rsidRDefault="00000000">
            <w:r>
              <w:rPr>
                <w:b/>
                <w:bCs/>
                <w:color w:val="FFFFFF"/>
                <w:sz w:val="20"/>
                <w:szCs w:val="20"/>
              </w:rPr>
              <w:t>Details</w:t>
            </w:r>
          </w:p>
        </w:tc>
      </w:tr>
      <w:tr w:rsidR="0092425B" w14:paraId="17F7CA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C9959B8" w14:textId="77777777" w:rsidR="0092425B" w:rsidRDefault="00000000">
            <w:r>
              <w:rPr>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213AD9B" w14:textId="77777777" w:rsidR="0092425B" w:rsidRDefault="00000000">
            <w:r>
              <w:rPr>
                <w:sz w:val="20"/>
                <w:szCs w:val="20"/>
              </w:rPr>
              <w:t>Artificial Intelligence</w:t>
            </w:r>
          </w:p>
        </w:tc>
      </w:tr>
      <w:tr w:rsidR="0092425B" w14:paraId="5A6160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FF795" w14:textId="77777777" w:rsidR="0092425B" w:rsidRDefault="00000000">
            <w:r>
              <w:rPr>
                <w:sz w:val="20"/>
                <w:szCs w:val="20"/>
              </w:rPr>
              <w:t>Language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C5AE" w14:textId="77777777" w:rsidR="0092425B" w:rsidRDefault="00000000">
            <w:r>
              <w:rPr>
                <w:sz w:val="20"/>
                <w:szCs w:val="20"/>
              </w:rPr>
              <w:t>Python 3.10+</w:t>
            </w:r>
          </w:p>
        </w:tc>
      </w:tr>
      <w:tr w:rsidR="0092425B" w14:paraId="3BDD82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C6BD17" w14:textId="77777777" w:rsidR="0092425B" w:rsidRDefault="00000000">
            <w:r>
              <w:rPr>
                <w:sz w:val="20"/>
                <w:szCs w:val="20"/>
              </w:rPr>
              <w:t>Web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7510FF2" w14:textId="77777777" w:rsidR="0092425B" w:rsidRDefault="00000000">
            <w:r>
              <w:rPr>
                <w:sz w:val="20"/>
                <w:szCs w:val="20"/>
              </w:rPr>
              <w:t>Flask 2.x with Jinja2 templating</w:t>
            </w:r>
          </w:p>
        </w:tc>
      </w:tr>
      <w:tr w:rsidR="0092425B" w14:paraId="099FF1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A619" w14:textId="77777777" w:rsidR="0092425B" w:rsidRDefault="00000000">
            <w:r>
              <w:rPr>
                <w:sz w:val="20"/>
                <w:szCs w:val="20"/>
              </w:rPr>
              <w:t>Data Analysis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2EDF7" w14:textId="77777777" w:rsidR="0092425B" w:rsidRDefault="00000000">
            <w:r>
              <w:rPr>
                <w:sz w:val="20"/>
                <w:szCs w:val="20"/>
              </w:rPr>
              <w:t>Pandas, NumPy, SciPy</w:t>
            </w:r>
          </w:p>
        </w:tc>
      </w:tr>
      <w:tr w:rsidR="0092425B" w14:paraId="271ADE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7F6F9E4" w14:textId="77777777" w:rsidR="0092425B" w:rsidRDefault="00000000">
            <w:r>
              <w:rPr>
                <w:sz w:val="20"/>
                <w:szCs w:val="20"/>
              </w:rPr>
              <w:t>Visualization</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8DD9145" w14:textId="77777777" w:rsidR="0092425B" w:rsidRDefault="00000000">
            <w:r>
              <w:rPr>
                <w:sz w:val="20"/>
                <w:szCs w:val="20"/>
              </w:rPr>
              <w:t>Matplotlib, Seaborn</w:t>
            </w:r>
          </w:p>
        </w:tc>
      </w:tr>
      <w:tr w:rsidR="0092425B" w14:paraId="63E171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9EB2" w14:textId="77777777" w:rsidR="0092425B" w:rsidRDefault="00000000">
            <w:r>
              <w:rPr>
                <w:sz w:val="20"/>
                <w:szCs w:val="20"/>
              </w:rPr>
              <w:t>Machine Learning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5E3CF" w14:textId="77777777" w:rsidR="0092425B" w:rsidRDefault="00000000">
            <w:r>
              <w:rPr>
                <w:sz w:val="20"/>
                <w:szCs w:val="20"/>
              </w:rPr>
              <w:t>Scikit-learn (Random Forest, Gradient Boosting, Linear/Ridge Regression, Decision Tree)</w:t>
            </w:r>
          </w:p>
        </w:tc>
      </w:tr>
      <w:tr w:rsidR="0092425B" w14:paraId="7170B4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ACD7FD7" w14:textId="77777777" w:rsidR="0092425B" w:rsidRDefault="00000000">
            <w:r>
              <w:rPr>
                <w:sz w:val="20"/>
                <w:szCs w:val="20"/>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8AE4A9A" w14:textId="77777777" w:rsidR="0092425B" w:rsidRDefault="00000000">
            <w:r>
              <w:rPr>
                <w:sz w:val="20"/>
                <w:szCs w:val="20"/>
              </w:rPr>
              <w:t>748 records × 19 columns (synthetic, India-based)</w:t>
            </w:r>
          </w:p>
        </w:tc>
      </w:tr>
    </w:tbl>
    <w:p w14:paraId="0BBE5349" w14:textId="77777777" w:rsidR="0092425B" w:rsidRDefault="0092425B">
      <w:pPr>
        <w:spacing w:before="60" w:after="60"/>
      </w:pPr>
    </w:p>
    <w:p w14:paraId="1F8DDF14" w14:textId="77777777" w:rsidR="0092425B" w:rsidRDefault="00000000">
      <w:pPr>
        <w:pStyle w:val="Heading2"/>
      </w:pPr>
      <w:r>
        <w:t>1.3 Application Scenarios</w:t>
      </w:r>
    </w:p>
    <w:p w14:paraId="20B3C7A7" w14:textId="77777777" w:rsidR="0092425B" w:rsidRDefault="00000000">
      <w:pPr>
        <w:pStyle w:val="Heading3"/>
      </w:pPr>
      <w:r>
        <w:t>Scenario 1 – Crop Planning</w:t>
      </w:r>
    </w:p>
    <w:p w14:paraId="2BFF0CCA" w14:textId="77777777" w:rsidR="0092425B" w:rsidRDefault="00000000">
      <w:pPr>
        <w:spacing w:before="80" w:after="80"/>
      </w:pPr>
      <w:r>
        <w:t>Farmers use historical rainfall pattern analysis to make informed decisions on crop selection, planting schedules, and appropriate irrigation methods. By understanding the monsoon onset and retreat dates for their specific region, they can optimize Kharif and Rabi crop planning cycles.</w:t>
      </w:r>
    </w:p>
    <w:p w14:paraId="729A60EB" w14:textId="77777777" w:rsidR="0092425B" w:rsidRDefault="00000000">
      <w:pPr>
        <w:pStyle w:val="Heading3"/>
      </w:pPr>
      <w:r>
        <w:t>Scenario 2 – Irrigation Management</w:t>
      </w:r>
    </w:p>
    <w:p w14:paraId="278518C6" w14:textId="77777777" w:rsidR="0092425B" w:rsidRDefault="00000000">
      <w:pPr>
        <w:spacing w:before="80" w:after="80"/>
      </w:pPr>
      <w:r>
        <w:t>Agricultural engineers and irrigation authorities benefit from seasonal variability analysis to optimize water storage, canal flow scheduling, and prevent both waterlogging (excess rainfall) and drought-related crop stress. The monthly pattern analysis directly supports drip vs. flood irrigation decision-making.</w:t>
      </w:r>
    </w:p>
    <w:p w14:paraId="38143215" w14:textId="77777777" w:rsidR="0092425B" w:rsidRDefault="00000000">
      <w:pPr>
        <w:pStyle w:val="Heading3"/>
      </w:pPr>
      <w:r>
        <w:t>Scenario 3 – Agricultural Risk Assessment</w:t>
      </w:r>
    </w:p>
    <w:p w14:paraId="79D21469" w14:textId="77777777" w:rsidR="0092425B" w:rsidRDefault="00000000">
      <w:pPr>
        <w:spacing w:before="80" w:after="80"/>
      </w:pPr>
      <w:r>
        <w:t>Policymakers and crop insurance agencies leverage drought/flood classification outputs to design targeted insurance schemes, allocate disaster relief funds, and issue early warnings. The Decision Tree classifier (78% accuracy) is particularly suited for this purpose.</w:t>
      </w:r>
    </w:p>
    <w:p w14:paraId="61B278E4" w14:textId="70C4F8F6" w:rsidR="0092425B" w:rsidRDefault="00000000" w:rsidP="00A31580">
      <w:r>
        <w:br w:type="page"/>
      </w:r>
      <w:r>
        <w:rPr>
          <w:b/>
          <w:bCs/>
          <w:color w:val="1A6B3C"/>
          <w:sz w:val="32"/>
          <w:szCs w:val="32"/>
        </w:rPr>
        <w:lastRenderedPageBreak/>
        <w:t>2. Technical Architecture</w:t>
      </w:r>
    </w:p>
    <w:p w14:paraId="16D4A1D7" w14:textId="77777777" w:rsidR="0092425B" w:rsidRDefault="00000000">
      <w:pPr>
        <w:pStyle w:val="Heading2"/>
      </w:pPr>
      <w:r>
        <w:t>2.1 System Architecture</w:t>
      </w:r>
    </w:p>
    <w:p w14:paraId="765174DE" w14:textId="77777777" w:rsidR="0092425B" w:rsidRDefault="00000000">
      <w:pPr>
        <w:spacing w:before="80" w:after="80"/>
      </w:pPr>
      <w:r>
        <w:t>The application follows a classic MVC (Model-View-Controller) pattern layered over a data science pipeline:</w:t>
      </w:r>
    </w:p>
    <w:p w14:paraId="2DFD5898" w14:textId="77777777" w:rsidR="0092425B" w:rsidRDefault="00000000">
      <w:pPr>
        <w:pStyle w:val="ListParagraph"/>
        <w:numPr>
          <w:ilvl w:val="0"/>
          <w:numId w:val="2"/>
        </w:numPr>
        <w:spacing w:before="40" w:after="40"/>
      </w:pPr>
      <w:r>
        <w:t>Data Layer – CSV dataset generated with realistic India-specific rainfall distributions</w:t>
      </w:r>
    </w:p>
    <w:p w14:paraId="6B3C8114" w14:textId="77777777" w:rsidR="0092425B" w:rsidRDefault="00000000">
      <w:pPr>
        <w:pStyle w:val="ListParagraph"/>
        <w:numPr>
          <w:ilvl w:val="0"/>
          <w:numId w:val="2"/>
        </w:numPr>
        <w:spacing w:before="40" w:after="40"/>
      </w:pPr>
      <w:r>
        <w:t>Processing Layer – EDA utilities (utils/eda.py) and ML pipeline (utils/ml_models.py)</w:t>
      </w:r>
    </w:p>
    <w:p w14:paraId="0B30CF82" w14:textId="77777777" w:rsidR="0092425B" w:rsidRDefault="00000000">
      <w:pPr>
        <w:pStyle w:val="ListParagraph"/>
        <w:numPr>
          <w:ilvl w:val="0"/>
          <w:numId w:val="2"/>
        </w:numPr>
        <w:spacing w:before="40" w:after="40"/>
      </w:pPr>
      <w:r>
        <w:t>Application Layer – Flask routes handling HTTP requests, caching, and REST API</w:t>
      </w:r>
    </w:p>
    <w:p w14:paraId="6A956FC9" w14:textId="77777777" w:rsidR="0092425B" w:rsidRDefault="00000000">
      <w:pPr>
        <w:pStyle w:val="ListParagraph"/>
        <w:numPr>
          <w:ilvl w:val="0"/>
          <w:numId w:val="2"/>
        </w:numPr>
        <w:spacing w:before="40" w:after="40"/>
      </w:pPr>
      <w:r>
        <w:t>Presentation Layer – Jinja2 HTML templates with embedded chart images</w:t>
      </w:r>
    </w:p>
    <w:p w14:paraId="01EE6FC1" w14:textId="77777777" w:rsidR="0092425B" w:rsidRDefault="00000000">
      <w:pPr>
        <w:pStyle w:val="ListParagraph"/>
        <w:numPr>
          <w:ilvl w:val="0"/>
          <w:numId w:val="2"/>
        </w:numPr>
        <w:spacing w:before="40" w:after="40"/>
      </w:pPr>
      <w:r>
        <w:t>Persistence Layer – Serialized model pickle (models/best_model.pkl)</w:t>
      </w:r>
    </w:p>
    <w:p w14:paraId="3341EAA6" w14:textId="77777777" w:rsidR="0092425B" w:rsidRDefault="0092425B">
      <w:pPr>
        <w:spacing w:before="60" w:after="60"/>
      </w:pPr>
    </w:p>
    <w:p w14:paraId="02D3AA3E" w14:textId="77777777" w:rsidR="0092425B" w:rsidRDefault="00000000">
      <w:pPr>
        <w:pStyle w:val="Heading2"/>
      </w:pPr>
      <w:r>
        <w:t>2.2 Project File Structure</w:t>
      </w:r>
    </w:p>
    <w:p w14:paraId="0D36BF07"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rainfall_india/</w:t>
      </w:r>
    </w:p>
    <w:p w14:paraId="084B335C"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app.py                    # Flask app entry point &amp; REST API routes</w:t>
      </w:r>
    </w:p>
    <w:p w14:paraId="47FE034A"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requirements.txt          # Python package dependencies</w:t>
      </w:r>
    </w:p>
    <w:p w14:paraId="76D10546"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README.md                 # Quick-start guide</w:t>
      </w:r>
    </w:p>
    <w:p w14:paraId="4BC44E1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data/</w:t>
      </w:r>
    </w:p>
    <w:p w14:paraId="44F54F6E"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generate_data.py      # Synthetic dataset generator</w:t>
      </w:r>
    </w:p>
    <w:p w14:paraId="11F4FED6"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india_rainfall.csv    # 748-record dataset (22 states × 34 years)</w:t>
      </w:r>
    </w:p>
    <w:p w14:paraId="7EE12357"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utils/</w:t>
      </w:r>
    </w:p>
    <w:p w14:paraId="1E15CB60"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eda.py                # Chart generation &amp; statistical analysis</w:t>
      </w:r>
    </w:p>
    <w:p w14:paraId="4527E4A3"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ml_models.py          # Model training, evaluation &amp; prediction</w:t>
      </w:r>
    </w:p>
    <w:p w14:paraId="267B14FD"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models/</w:t>
      </w:r>
    </w:p>
    <w:p w14:paraId="5AE0E43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best_model.pkl        # Serialized best model (auto-generated)</w:t>
      </w:r>
    </w:p>
    <w:p w14:paraId="00A09FBA"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templates/</w:t>
      </w:r>
    </w:p>
    <w:p w14:paraId="2D1C5273"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base.html             # Shared nav, header, footer layout</w:t>
      </w:r>
    </w:p>
    <w:p w14:paraId="3293E23E"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index.html            # Dashboard with KPI cards</w:t>
      </w:r>
    </w:p>
    <w:p w14:paraId="6E5B290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eda.html              # Full EDA visualization page</w:t>
      </w:r>
    </w:p>
    <w:p w14:paraId="3A427C40"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ml.html               # ML results + live predictor widget</w:t>
      </w:r>
    </w:p>
    <w:p w14:paraId="23A57F0A"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 data.html             # Dataset browser &amp; data dictionary</w:t>
      </w:r>
    </w:p>
    <w:p w14:paraId="1F0769AB"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static/</w:t>
      </w:r>
    </w:p>
    <w:p w14:paraId="7A6D8016" w14:textId="77777777" w:rsidR="0092425B" w:rsidRPr="00A31580" w:rsidRDefault="00000000">
      <w:pPr>
        <w:pBdr>
          <w:left w:val="single" w:sz="6" w:space="8" w:color="27AE60"/>
        </w:pBdr>
        <w:shd w:val="clear" w:color="auto" w:fill="F4F4F4"/>
        <w:spacing w:before="80" w:after="80"/>
        <w:ind w:left="360"/>
        <w:rPr>
          <w:sz w:val="28"/>
          <w:szCs w:val="28"/>
        </w:rPr>
      </w:pPr>
      <w:r w:rsidRPr="00A31580">
        <w:rPr>
          <w:rFonts w:ascii="Courier New" w:eastAsia="Courier New" w:hAnsi="Courier New" w:cs="Courier New"/>
          <w:color w:val="2C3E50"/>
        </w:rPr>
        <w:t xml:space="preserve">    └── charts/               # Auto-generated PNG charts</w:t>
      </w:r>
    </w:p>
    <w:p w14:paraId="55D7CA52" w14:textId="77777777" w:rsidR="0092425B" w:rsidRDefault="0092425B">
      <w:pPr>
        <w:spacing w:before="60" w:after="60"/>
      </w:pPr>
    </w:p>
    <w:p w14:paraId="52798F38" w14:textId="77777777" w:rsidR="0092425B" w:rsidRDefault="00000000">
      <w:pPr>
        <w:pStyle w:val="Heading2"/>
      </w:pPr>
      <w:r>
        <w:t>2.3 Data Flow</w:t>
      </w:r>
    </w:p>
    <w:p w14:paraId="1C78329C" w14:textId="77777777" w:rsidR="0092425B" w:rsidRDefault="00000000">
      <w:pPr>
        <w:pStyle w:val="ListParagraph"/>
        <w:numPr>
          <w:ilvl w:val="0"/>
          <w:numId w:val="3"/>
        </w:numPr>
        <w:spacing w:before="40" w:after="40"/>
      </w:pPr>
      <w:r>
        <w:t>User opens browser → Flask handles HTTP GET request</w:t>
      </w:r>
    </w:p>
    <w:p w14:paraId="4A3A474A" w14:textId="77777777" w:rsidR="0092425B" w:rsidRDefault="00000000">
      <w:pPr>
        <w:pStyle w:val="ListParagraph"/>
        <w:numPr>
          <w:ilvl w:val="0"/>
          <w:numId w:val="3"/>
        </w:numPr>
        <w:spacing w:before="40" w:after="40"/>
      </w:pPr>
      <w:r>
        <w:t>app.py calls get_eda_charts() / get_ml_results() (cached after first call)</w:t>
      </w:r>
    </w:p>
    <w:p w14:paraId="38CDB9B3" w14:textId="77777777" w:rsidR="0092425B" w:rsidRDefault="00000000">
      <w:pPr>
        <w:pStyle w:val="ListParagraph"/>
        <w:numPr>
          <w:ilvl w:val="0"/>
          <w:numId w:val="3"/>
        </w:numPr>
        <w:spacing w:before="40" w:after="40"/>
      </w:pPr>
      <w:r>
        <w:t>utils/eda.py loads CSV → computes statistics → generates Matplotlib charts as PNG</w:t>
      </w:r>
    </w:p>
    <w:p w14:paraId="4759DD5F" w14:textId="77777777" w:rsidR="0092425B" w:rsidRDefault="00000000">
      <w:pPr>
        <w:pStyle w:val="ListParagraph"/>
        <w:numPr>
          <w:ilvl w:val="0"/>
          <w:numId w:val="3"/>
        </w:numPr>
        <w:spacing w:before="40" w:after="40"/>
      </w:pPr>
      <w:r>
        <w:t>utils/ml_models.py loads CSV → encodes features → trains 4 models → saves best via pickle</w:t>
      </w:r>
    </w:p>
    <w:p w14:paraId="5D8E5B14" w14:textId="77777777" w:rsidR="0092425B" w:rsidRDefault="00000000">
      <w:pPr>
        <w:pStyle w:val="ListParagraph"/>
        <w:numPr>
          <w:ilvl w:val="0"/>
          <w:numId w:val="3"/>
        </w:numPr>
        <w:spacing w:before="40" w:after="40"/>
      </w:pPr>
      <w:r>
        <w:t>Jinja2 templates render HTML with chart image paths injected</w:t>
      </w:r>
    </w:p>
    <w:p w14:paraId="3948F8BD" w14:textId="77777777" w:rsidR="0092425B" w:rsidRDefault="00000000">
      <w:pPr>
        <w:pStyle w:val="ListParagraph"/>
        <w:numPr>
          <w:ilvl w:val="0"/>
          <w:numId w:val="3"/>
        </w:numPr>
        <w:spacing w:before="40" w:after="40"/>
      </w:pPr>
      <w:r>
        <w:t>Browser displays charts served from /static/charts/</w:t>
      </w:r>
    </w:p>
    <w:p w14:paraId="3F7B48C5" w14:textId="77777777" w:rsidR="0092425B" w:rsidRDefault="00000000">
      <w:pPr>
        <w:pStyle w:val="ListParagraph"/>
        <w:numPr>
          <w:ilvl w:val="0"/>
          <w:numId w:val="3"/>
        </w:numPr>
        <w:spacing w:before="40" w:after="40"/>
      </w:pPr>
      <w:r>
        <w:t>POST /api/predict → app.py loads pickle → builds DataFrame → returns JSON prediction</w:t>
      </w:r>
    </w:p>
    <w:p w14:paraId="77A38CCC" w14:textId="77777777" w:rsidR="0092425B" w:rsidRDefault="0092425B">
      <w:pPr>
        <w:spacing w:before="60" w:after="60"/>
      </w:pPr>
    </w:p>
    <w:p w14:paraId="585D6924" w14:textId="77777777" w:rsidR="0092425B" w:rsidRDefault="00000000">
      <w:pPr>
        <w:pStyle w:val="Heading2"/>
      </w:pPr>
      <w:r>
        <w:t>2.4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2400"/>
        <w:gridCol w:w="4160"/>
      </w:tblGrid>
      <w:tr w:rsidR="0092425B" w14:paraId="1CEF7B43" w14:textId="77777777">
        <w:tc>
          <w:tcPr>
            <w:tcW w:w="16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12976DD0" w14:textId="77777777" w:rsidR="0092425B" w:rsidRDefault="00000000">
            <w:r>
              <w:rPr>
                <w:b/>
                <w:bCs/>
                <w:color w:val="FFFFFF"/>
                <w:sz w:val="20"/>
                <w:szCs w:val="20"/>
              </w:rPr>
              <w:t>Endpoint</w:t>
            </w:r>
          </w:p>
        </w:tc>
        <w:tc>
          <w:tcPr>
            <w:tcW w:w="1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565C6EF9" w14:textId="77777777" w:rsidR="0092425B" w:rsidRDefault="00000000">
            <w:r>
              <w:rPr>
                <w:b/>
                <w:bCs/>
                <w:color w:val="FFFFFF"/>
                <w:sz w:val="20"/>
                <w:szCs w:val="20"/>
              </w:rPr>
              <w:t>Method</w:t>
            </w:r>
          </w:p>
        </w:tc>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331A18F4" w14:textId="77777777" w:rsidR="0092425B" w:rsidRDefault="00000000">
            <w:r>
              <w:rPr>
                <w:b/>
                <w:bCs/>
                <w:color w:val="FFFFFF"/>
                <w:sz w:val="20"/>
                <w:szCs w:val="20"/>
              </w:rPr>
              <w:t>Parameters</w:t>
            </w:r>
          </w:p>
        </w:tc>
        <w:tc>
          <w:tcPr>
            <w:tcW w:w="416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B3C21F5" w14:textId="77777777" w:rsidR="0092425B" w:rsidRDefault="00000000">
            <w:r>
              <w:rPr>
                <w:b/>
                <w:bCs/>
                <w:color w:val="FFFFFF"/>
                <w:sz w:val="20"/>
                <w:szCs w:val="20"/>
              </w:rPr>
              <w:t>Description</w:t>
            </w:r>
          </w:p>
        </w:tc>
      </w:tr>
      <w:tr w:rsidR="0092425B" w14:paraId="310C152D"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A588937" w14:textId="77777777" w:rsidR="0092425B" w:rsidRDefault="00000000">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194CE96"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C60E88"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286088" w14:textId="77777777" w:rsidR="0092425B" w:rsidRDefault="00000000">
            <w:r>
              <w:rPr>
                <w:sz w:val="20"/>
                <w:szCs w:val="20"/>
              </w:rPr>
              <w:t>Dashboard with KPI stats and key charts</w:t>
            </w:r>
          </w:p>
        </w:tc>
      </w:tr>
      <w:tr w:rsidR="0092425B" w14:paraId="450D26C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53C09" w14:textId="77777777" w:rsidR="0092425B" w:rsidRDefault="00000000">
            <w:r>
              <w:rPr>
                <w:sz w:val="20"/>
                <w:szCs w:val="20"/>
              </w:rPr>
              <w:t>/eda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CF331"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9B69"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8C151" w14:textId="77777777" w:rsidR="0092425B" w:rsidRDefault="00000000">
            <w:r>
              <w:rPr>
                <w:sz w:val="20"/>
                <w:szCs w:val="20"/>
              </w:rPr>
              <w:t>Full EDA charts page (7 visualizations)</w:t>
            </w:r>
          </w:p>
        </w:tc>
      </w:tr>
      <w:tr w:rsidR="0092425B" w14:paraId="42B4DB55"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4957EC8" w14:textId="77777777" w:rsidR="0092425B" w:rsidRDefault="00000000">
            <w:r>
              <w:rPr>
                <w:sz w:val="20"/>
                <w:szCs w:val="20"/>
              </w:rPr>
              <w:t>/ml</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62D7402"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8C830CA"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3049AD5" w14:textId="77777777" w:rsidR="0092425B" w:rsidRDefault="00000000">
            <w:r>
              <w:rPr>
                <w:sz w:val="20"/>
                <w:szCs w:val="20"/>
              </w:rPr>
              <w:t>ML results, model comparison, live predictor</w:t>
            </w:r>
          </w:p>
        </w:tc>
      </w:tr>
      <w:tr w:rsidR="0092425B" w14:paraId="65D0AC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32AF" w14:textId="77777777" w:rsidR="0092425B" w:rsidRDefault="00000000">
            <w:r>
              <w:rPr>
                <w:sz w:val="20"/>
                <w:szCs w:val="20"/>
              </w:rPr>
              <w:t>/data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1F25"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F916E" w14:textId="77777777" w:rsidR="0092425B" w:rsidRDefault="00000000">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EB47" w14:textId="77777777" w:rsidR="0092425B" w:rsidRDefault="00000000">
            <w:r>
              <w:rPr>
                <w:sz w:val="20"/>
                <w:szCs w:val="20"/>
              </w:rPr>
              <w:t>Dataset browser with stats and data dictionary</w:t>
            </w:r>
          </w:p>
        </w:tc>
      </w:tr>
      <w:tr w:rsidR="0092425B" w14:paraId="629D0D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180372A" w14:textId="77777777" w:rsidR="0092425B" w:rsidRDefault="00000000">
            <w:r>
              <w:rPr>
                <w:sz w:val="20"/>
                <w:szCs w:val="20"/>
              </w:rPr>
              <w:t>/api/region/&lt;r&gt;</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ED111EF" w14:textId="77777777" w:rsidR="0092425B" w:rsidRDefault="00000000">
            <w:r>
              <w:rPr>
                <w:sz w:val="20"/>
                <w:szCs w:val="20"/>
              </w:rPr>
              <w:t>GET</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5A9E933" w14:textId="77777777" w:rsidR="0092425B" w:rsidRDefault="00000000">
            <w:r>
              <w:rPr>
                <w:sz w:val="20"/>
                <w:szCs w:val="20"/>
              </w:rPr>
              <w:t>region name in URL</w:t>
            </w:r>
          </w:p>
        </w:tc>
        <w:tc>
          <w:tcPr>
            <w:tcW w:w="41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64083E" w14:textId="77777777" w:rsidR="0092425B" w:rsidRDefault="00000000">
            <w:r>
              <w:rPr>
                <w:sz w:val="20"/>
                <w:szCs w:val="20"/>
              </w:rPr>
              <w:t>Returns yearly rainfall JSON for a region</w:t>
            </w:r>
          </w:p>
        </w:tc>
      </w:tr>
      <w:tr w:rsidR="0092425B" w14:paraId="50D5248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FB42" w14:textId="77777777" w:rsidR="0092425B" w:rsidRDefault="00000000">
            <w:r>
              <w:rPr>
                <w:sz w:val="20"/>
                <w:szCs w:val="20"/>
              </w:rPr>
              <w:t>/api/predict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F30A" w14:textId="77777777" w:rsidR="0092425B" w:rsidRDefault="00000000">
            <w:r>
              <w:rPr>
                <w:sz w:val="20"/>
                <w:szCs w:val="20"/>
              </w:rPr>
              <w:t>POST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74DD" w14:textId="77777777" w:rsidR="0092425B" w:rsidRDefault="00000000">
            <w:r>
              <w:rPr>
                <w:sz w:val="20"/>
                <w:szCs w:val="20"/>
              </w:rPr>
              <w:t>JSON: year, region, state, Jan–Jun mm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1EE6" w14:textId="77777777" w:rsidR="0092425B" w:rsidRDefault="00000000">
            <w:r>
              <w:rPr>
                <w:sz w:val="20"/>
                <w:szCs w:val="20"/>
              </w:rPr>
              <w:t>Returns predicted annual rainfall + risk flag</w:t>
            </w:r>
          </w:p>
        </w:tc>
      </w:tr>
    </w:tbl>
    <w:p w14:paraId="1BE68FF5" w14:textId="77777777" w:rsidR="0092425B" w:rsidRDefault="00000000">
      <w:r>
        <w:br w:type="page"/>
      </w:r>
    </w:p>
    <w:p w14:paraId="772D5FB9" w14:textId="77777777" w:rsidR="0092425B" w:rsidRDefault="00000000">
      <w:pPr>
        <w:pStyle w:val="Heading1"/>
        <w:pBdr>
          <w:bottom w:val="single" w:sz="4" w:space="4" w:color="1A6B3C"/>
        </w:pBdr>
      </w:pPr>
      <w:r>
        <w:lastRenderedPageBreak/>
        <w:t>3. Dataset Description</w:t>
      </w:r>
    </w:p>
    <w:p w14:paraId="22BE457A" w14:textId="77777777" w:rsidR="0092425B" w:rsidRDefault="00000000">
      <w:pPr>
        <w:pStyle w:val="Heading2"/>
      </w:pPr>
      <w:r>
        <w:t>3.1 Dataset Overview</w:t>
      </w:r>
    </w:p>
    <w:p w14:paraId="787C2A2A" w14:textId="77777777" w:rsidR="0092425B" w:rsidRDefault="00000000">
      <w:pPr>
        <w:spacing w:before="80" w:after="80"/>
      </w:pPr>
      <w:r>
        <w:t>The dataset (india_rainfall.csv) was generated using a statistically realistic model calibrated to known Indian regional rainfall patterns from IMD (India Meteorological Department) historical averages. It contains 748 records across 22 states in 6 geographic zones over 34 years.</w:t>
      </w:r>
    </w:p>
    <w:p w14:paraId="4E6A8D16" w14:textId="77777777" w:rsidR="0092425B" w:rsidRDefault="0092425B">
      <w:pPr>
        <w:spacing w:before="60" w:after="60"/>
      </w:pPr>
    </w:p>
    <w:p w14:paraId="68B35A55" w14:textId="77777777" w:rsidR="0092425B" w:rsidRDefault="00000000">
      <w:pPr>
        <w:pStyle w:val="Heading2"/>
      </w:pPr>
      <w:r>
        <w:t>3.2 Data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399"/>
        <w:gridCol w:w="1798"/>
        <w:gridCol w:w="3964"/>
      </w:tblGrid>
      <w:tr w:rsidR="0092425B" w14:paraId="16DD7DD0" w14:textId="77777777">
        <w:tc>
          <w:tcPr>
            <w:tcW w:w="2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439D6ACF" w14:textId="77777777" w:rsidR="0092425B" w:rsidRDefault="00000000">
            <w:r>
              <w:rPr>
                <w:b/>
                <w:bCs/>
                <w:color w:val="FFFFFF"/>
                <w:sz w:val="20"/>
                <w:szCs w:val="20"/>
              </w:rPr>
              <w:t>Column</w:t>
            </w:r>
          </w:p>
        </w:tc>
        <w:tc>
          <w:tcPr>
            <w:tcW w:w="1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91771AD" w14:textId="77777777" w:rsidR="0092425B" w:rsidRDefault="00000000">
            <w:r>
              <w:rPr>
                <w:b/>
                <w:bCs/>
                <w:color w:val="FFFFFF"/>
                <w:sz w:val="20"/>
                <w:szCs w:val="20"/>
              </w:rPr>
              <w:t>Type</w:t>
            </w:r>
          </w:p>
        </w:tc>
        <w:tc>
          <w:tcPr>
            <w:tcW w:w="18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370B198" w14:textId="77777777" w:rsidR="0092425B" w:rsidRDefault="00000000">
            <w:r>
              <w:rPr>
                <w:b/>
                <w:bCs/>
                <w:color w:val="FFFFFF"/>
                <w:sz w:val="20"/>
                <w:szCs w:val="20"/>
              </w:rPr>
              <w:t>Range</w:t>
            </w:r>
          </w:p>
        </w:tc>
        <w:tc>
          <w:tcPr>
            <w:tcW w:w="396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559F373" w14:textId="77777777" w:rsidR="0092425B" w:rsidRDefault="00000000">
            <w:r>
              <w:rPr>
                <w:b/>
                <w:bCs/>
                <w:color w:val="FFFFFF"/>
                <w:sz w:val="20"/>
                <w:szCs w:val="20"/>
              </w:rPr>
              <w:t>Description</w:t>
            </w:r>
          </w:p>
        </w:tc>
      </w:tr>
      <w:tr w:rsidR="0092425B" w14:paraId="7FEA31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3051EE" w14:textId="77777777" w:rsidR="0092425B" w:rsidRDefault="00000000">
            <w:r>
              <w:rPr>
                <w:sz w:val="20"/>
                <w:szCs w:val="20"/>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AC3E83C" w14:textId="77777777" w:rsidR="0092425B"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8B1184C" w14:textId="77777777" w:rsidR="0092425B" w:rsidRDefault="00000000">
            <w:r>
              <w:rPr>
                <w:sz w:val="20"/>
                <w:szCs w:val="20"/>
              </w:rPr>
              <w:t>1990–2023</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FDCE90" w14:textId="77777777" w:rsidR="0092425B" w:rsidRDefault="00000000">
            <w:r>
              <w:rPr>
                <w:sz w:val="20"/>
                <w:szCs w:val="20"/>
              </w:rPr>
              <w:t>Calendar year</w:t>
            </w:r>
          </w:p>
        </w:tc>
      </w:tr>
      <w:tr w:rsidR="0092425B" w14:paraId="70538C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C7DE9" w14:textId="77777777" w:rsidR="0092425B" w:rsidRDefault="00000000">
            <w:r>
              <w:rPr>
                <w:sz w:val="20"/>
                <w:szCs w:val="20"/>
              </w:rPr>
              <w:t>Region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745C4" w14:textId="77777777" w:rsidR="0092425B"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15D2" w14:textId="77777777" w:rsidR="0092425B" w:rsidRDefault="00000000">
            <w:r>
              <w:rPr>
                <w:sz w:val="20"/>
                <w:szCs w:val="20"/>
              </w:rPr>
              <w:t>6 values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DD3D0" w14:textId="77777777" w:rsidR="0092425B" w:rsidRDefault="00000000">
            <w:r>
              <w:rPr>
                <w:sz w:val="20"/>
                <w:szCs w:val="20"/>
              </w:rPr>
              <w:t>Geographic zone (North/South/East/West/Central/Northeast India)</w:t>
            </w:r>
          </w:p>
        </w:tc>
      </w:tr>
      <w:tr w:rsidR="0092425B" w14:paraId="65210B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03724A3" w14:textId="77777777" w:rsidR="0092425B" w:rsidRDefault="00000000">
            <w:r>
              <w:rPr>
                <w:sz w:val="20"/>
                <w:szCs w:val="20"/>
              </w:rPr>
              <w:t>State</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E855834" w14:textId="77777777" w:rsidR="0092425B"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95BEAD" w14:textId="77777777" w:rsidR="0092425B" w:rsidRDefault="00000000">
            <w:r>
              <w:rPr>
                <w:sz w:val="20"/>
                <w:szCs w:val="20"/>
              </w:rPr>
              <w:t>22 states</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7C0A905" w14:textId="77777777" w:rsidR="0092425B" w:rsidRDefault="00000000">
            <w:r>
              <w:rPr>
                <w:sz w:val="20"/>
                <w:szCs w:val="20"/>
              </w:rPr>
              <w:t>Indian state name</w:t>
            </w:r>
          </w:p>
        </w:tc>
      </w:tr>
      <w:tr w:rsidR="0092425B" w14:paraId="30D0BB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64F1B" w14:textId="77777777" w:rsidR="0092425B" w:rsidRDefault="00000000">
            <w:r>
              <w:rPr>
                <w:sz w:val="20"/>
                <w:szCs w:val="20"/>
              </w:rPr>
              <w:t>Annual_Rainfall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9A85" w14:textId="77777777" w:rsidR="0092425B"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5C6BF" w14:textId="77777777" w:rsidR="0092425B" w:rsidRDefault="00000000">
            <w:r>
              <w:rPr>
                <w:sz w:val="20"/>
                <w:szCs w:val="20"/>
              </w:rPr>
              <w:t>100–3500 mm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4C7A" w14:textId="77777777" w:rsidR="0092425B" w:rsidRDefault="00000000">
            <w:r>
              <w:rPr>
                <w:sz w:val="20"/>
                <w:szCs w:val="20"/>
              </w:rPr>
              <w:t>Total annual rainfall in millimeters</w:t>
            </w:r>
          </w:p>
        </w:tc>
      </w:tr>
      <w:tr w:rsidR="0092425B" w14:paraId="7A068C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C5D773" w14:textId="77777777" w:rsidR="0092425B" w:rsidRDefault="00000000">
            <w:r>
              <w:rPr>
                <w:sz w:val="20"/>
                <w:szCs w:val="20"/>
              </w:rPr>
              <w:t>Jan – Dec</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AE72FA5" w14:textId="77777777" w:rsidR="0092425B" w:rsidRDefault="00000000">
            <w:r>
              <w:rPr>
                <w:sz w:val="20"/>
                <w:szCs w:val="20"/>
              </w:rPr>
              <w:t>Float ×12</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21B90C0" w14:textId="77777777" w:rsidR="0092425B" w:rsidRDefault="00000000">
            <w:r>
              <w:rPr>
                <w:sz w:val="20"/>
                <w:szCs w:val="20"/>
              </w:rPr>
              <w:t>0–700 mm</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68CFE59" w14:textId="77777777" w:rsidR="0092425B" w:rsidRDefault="00000000">
            <w:r>
              <w:rPr>
                <w:sz w:val="20"/>
                <w:szCs w:val="20"/>
              </w:rPr>
              <w:t>Monthly rainfall breakdown</w:t>
            </w:r>
          </w:p>
        </w:tc>
      </w:tr>
      <w:tr w:rsidR="0092425B" w14:paraId="2D449C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7A1E4" w14:textId="77777777" w:rsidR="0092425B" w:rsidRDefault="00000000">
            <w:r>
              <w:rPr>
                <w:sz w:val="20"/>
                <w:szCs w:val="20"/>
              </w:rPr>
              <w:t>Crop_Yield_Index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99A5" w14:textId="77777777" w:rsidR="0092425B" w:rsidRDefault="00000000">
            <w:r>
              <w:rPr>
                <w:sz w:val="20"/>
                <w:szCs w:val="20"/>
              </w:rPr>
              <w:t>Float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2568" w14:textId="77777777" w:rsidR="0092425B" w:rsidRDefault="00000000">
            <w:r>
              <w:rPr>
                <w:sz w:val="20"/>
                <w:szCs w:val="20"/>
              </w:rPr>
              <w:t>0.0–1.1+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8F826" w14:textId="77777777" w:rsidR="0092425B" w:rsidRDefault="00000000">
            <w:r>
              <w:rPr>
                <w:sz w:val="20"/>
                <w:szCs w:val="20"/>
              </w:rPr>
              <w:t>Normalized crop yield; 1.0 = optimal</w:t>
            </w:r>
          </w:p>
        </w:tc>
      </w:tr>
      <w:tr w:rsidR="0092425B" w14:paraId="59471B2D"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C440E41" w14:textId="77777777" w:rsidR="0092425B" w:rsidRDefault="00000000">
            <w:r>
              <w:rPr>
                <w:sz w:val="20"/>
                <w:szCs w:val="20"/>
              </w:rPr>
              <w:t>Drought_Year</w:t>
            </w:r>
          </w:p>
        </w:tc>
        <w:tc>
          <w:tcPr>
            <w:tcW w:w="1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9E3A044" w14:textId="77777777" w:rsidR="0092425B" w:rsidRDefault="00000000">
            <w:r>
              <w:rPr>
                <w:sz w:val="20"/>
                <w:szCs w:val="20"/>
              </w:rPr>
              <w:t>Bool (0/1)</w:t>
            </w:r>
          </w:p>
        </w:tc>
        <w:tc>
          <w:tcPr>
            <w:tcW w:w="1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C882393" w14:textId="77777777" w:rsidR="0092425B" w:rsidRDefault="00000000">
            <w:r>
              <w:rPr>
                <w:sz w:val="20"/>
                <w:szCs w:val="20"/>
              </w:rPr>
              <w:t>0 or 1</w:t>
            </w:r>
          </w:p>
        </w:tc>
        <w:tc>
          <w:tcPr>
            <w:tcW w:w="396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DC99433" w14:textId="77777777" w:rsidR="0092425B" w:rsidRDefault="00000000">
            <w:r>
              <w:rPr>
                <w:sz w:val="20"/>
                <w:szCs w:val="20"/>
              </w:rPr>
              <w:t>1 if Annual_Rainfall &lt; 75% of regional base</w:t>
            </w:r>
          </w:p>
        </w:tc>
      </w:tr>
      <w:tr w:rsidR="0092425B" w14:paraId="6A0ABD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A8576" w14:textId="77777777" w:rsidR="0092425B" w:rsidRDefault="00000000">
            <w:r>
              <w:rPr>
                <w:sz w:val="20"/>
                <w:szCs w:val="20"/>
              </w:rPr>
              <w:t>Flood_Year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EB9DD" w14:textId="77777777" w:rsidR="0092425B" w:rsidRDefault="00000000">
            <w:r>
              <w:rPr>
                <w:sz w:val="20"/>
                <w:szCs w:val="20"/>
              </w:rPr>
              <w:t>Bool (0/1)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1D64" w14:textId="77777777" w:rsidR="0092425B" w:rsidRDefault="00000000">
            <w:r>
              <w:rPr>
                <w:sz w:val="20"/>
                <w:szCs w:val="20"/>
              </w:rPr>
              <w:t>0 or 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D5174" w14:textId="77777777" w:rsidR="0092425B" w:rsidRDefault="00000000">
            <w:r>
              <w:rPr>
                <w:sz w:val="20"/>
                <w:szCs w:val="20"/>
              </w:rPr>
              <w:t>1 if Annual_Rainfall &gt; 135% of regional base</w:t>
            </w:r>
          </w:p>
        </w:tc>
      </w:tr>
    </w:tbl>
    <w:p w14:paraId="392652B8" w14:textId="77777777" w:rsidR="0092425B" w:rsidRDefault="0092425B">
      <w:pPr>
        <w:spacing w:before="60" w:after="60"/>
      </w:pPr>
    </w:p>
    <w:p w14:paraId="0E403A35" w14:textId="77777777" w:rsidR="0092425B" w:rsidRDefault="00000000">
      <w:pPr>
        <w:pStyle w:val="Heading2"/>
      </w:pPr>
      <w:r>
        <w:t>3.3 Regional Rainfall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80"/>
        <w:gridCol w:w="2880"/>
      </w:tblGrid>
      <w:tr w:rsidR="0092425B" w14:paraId="1BAF619F" w14:textId="77777777">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5105C32B" w14:textId="77777777" w:rsidR="0092425B" w:rsidRDefault="00000000">
            <w:r>
              <w:rPr>
                <w:b/>
                <w:bCs/>
                <w:color w:val="FFFFFF"/>
                <w:sz w:val="20"/>
                <w:szCs w:val="20"/>
              </w:rPr>
              <w:t>Region</w:t>
            </w:r>
          </w:p>
        </w:tc>
        <w:tc>
          <w:tcPr>
            <w:tcW w:w="24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51D2023" w14:textId="77777777" w:rsidR="0092425B" w:rsidRDefault="00000000">
            <w:r>
              <w:rPr>
                <w:b/>
                <w:bCs/>
                <w:color w:val="FFFFFF"/>
                <w:sz w:val="20"/>
                <w:szCs w:val="20"/>
              </w:rPr>
              <w:t>States Covered</w:t>
            </w:r>
          </w:p>
        </w:tc>
        <w:tc>
          <w:tcPr>
            <w:tcW w:w="16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966BE8D" w14:textId="77777777" w:rsidR="0092425B" w:rsidRDefault="00000000">
            <w:r>
              <w:rPr>
                <w:b/>
                <w:bCs/>
                <w:color w:val="FFFFFF"/>
                <w:sz w:val="20"/>
                <w:szCs w:val="20"/>
              </w:rPr>
              <w:t>Base (mm)</w:t>
            </w:r>
          </w:p>
        </w:tc>
        <w:tc>
          <w:tcPr>
            <w:tcW w:w="28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5A8E6E9" w14:textId="77777777" w:rsidR="0092425B" w:rsidRDefault="00000000">
            <w:r>
              <w:rPr>
                <w:b/>
                <w:bCs/>
                <w:color w:val="FFFFFF"/>
                <w:sz w:val="20"/>
                <w:szCs w:val="20"/>
              </w:rPr>
              <w:t>Characteristics</w:t>
            </w:r>
          </w:p>
        </w:tc>
      </w:tr>
      <w:tr w:rsidR="0092425B" w14:paraId="6C3CEC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240D699" w14:textId="77777777" w:rsidR="0092425B" w:rsidRDefault="00000000">
            <w:r>
              <w:rPr>
                <w:sz w:val="20"/>
                <w:szCs w:val="20"/>
              </w:rPr>
              <w:t>North India</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C756A25" w14:textId="77777777" w:rsidR="0092425B" w:rsidRDefault="00000000">
            <w:r>
              <w:rPr>
                <w:sz w:val="20"/>
                <w:szCs w:val="20"/>
              </w:rPr>
              <w:t>Punjab, Haryana, UP, HP</w:t>
            </w:r>
          </w:p>
        </w:tc>
        <w:tc>
          <w:tcPr>
            <w:tcW w:w="16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F7600FB" w14:textId="77777777" w:rsidR="0092425B" w:rsidRDefault="00000000">
            <w:r>
              <w:rPr>
                <w:sz w:val="20"/>
                <w:szCs w:val="20"/>
              </w:rPr>
              <w:t>800</w:t>
            </w:r>
          </w:p>
        </w:tc>
        <w:tc>
          <w:tcPr>
            <w:tcW w:w="28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D107A9F" w14:textId="77777777" w:rsidR="0092425B" w:rsidRDefault="00000000">
            <w:r>
              <w:rPr>
                <w:sz w:val="20"/>
                <w:szCs w:val="20"/>
              </w:rPr>
              <w:t>Moderate; dependent on western disturbances</w:t>
            </w:r>
          </w:p>
        </w:tc>
      </w:tr>
      <w:tr w:rsidR="0092425B" w14:paraId="16B84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F4955" w14:textId="77777777" w:rsidR="0092425B" w:rsidRDefault="00000000">
            <w:r>
              <w:rPr>
                <w:sz w:val="20"/>
                <w:szCs w:val="20"/>
              </w:rPr>
              <w:t>South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4887" w14:textId="77777777" w:rsidR="0092425B" w:rsidRDefault="00000000">
            <w:r>
              <w:rPr>
                <w:sz w:val="20"/>
                <w:szCs w:val="20"/>
              </w:rPr>
              <w:t>TN, Karnataka, Kerala, AP</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42641" w14:textId="77777777" w:rsidR="0092425B" w:rsidRDefault="00000000">
            <w:r>
              <w:rPr>
                <w:sz w:val="20"/>
                <w:szCs w:val="20"/>
              </w:rPr>
              <w:t>1200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C62D5" w14:textId="77777777" w:rsidR="0092425B" w:rsidRDefault="00000000">
            <w:r>
              <w:rPr>
                <w:sz w:val="20"/>
                <w:szCs w:val="20"/>
              </w:rPr>
              <w:t>Bi-modal; SW and NE monsoons</w:t>
            </w:r>
          </w:p>
        </w:tc>
      </w:tr>
      <w:tr w:rsidR="0092425B" w14:paraId="2764EB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6E25EC8" w14:textId="77777777" w:rsidR="0092425B" w:rsidRDefault="00000000">
            <w:r>
              <w:rPr>
                <w:sz w:val="20"/>
                <w:szCs w:val="20"/>
              </w:rPr>
              <w:t>East India</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55ADFC5" w14:textId="77777777" w:rsidR="0092425B" w:rsidRDefault="00000000">
            <w:r>
              <w:rPr>
                <w:sz w:val="20"/>
                <w:szCs w:val="20"/>
              </w:rPr>
              <w:t>WB, Odisha, Bihar, Jharkhand</w:t>
            </w:r>
          </w:p>
        </w:tc>
        <w:tc>
          <w:tcPr>
            <w:tcW w:w="16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A475C7D" w14:textId="77777777" w:rsidR="0092425B" w:rsidRDefault="00000000">
            <w:r>
              <w:rPr>
                <w:sz w:val="20"/>
                <w:szCs w:val="20"/>
              </w:rPr>
              <w:t>1500</w:t>
            </w:r>
          </w:p>
        </w:tc>
        <w:tc>
          <w:tcPr>
            <w:tcW w:w="28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EB3EBAC" w14:textId="77777777" w:rsidR="0092425B" w:rsidRDefault="00000000">
            <w:r>
              <w:rPr>
                <w:sz w:val="20"/>
                <w:szCs w:val="20"/>
              </w:rPr>
              <w:t>Heavy SW monsoon; cyclone-prone</w:t>
            </w:r>
          </w:p>
        </w:tc>
      </w:tr>
      <w:tr w:rsidR="0092425B" w14:paraId="0B52FB0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EA79C" w14:textId="77777777" w:rsidR="0092425B" w:rsidRDefault="00000000">
            <w:r>
              <w:rPr>
                <w:sz w:val="20"/>
                <w:szCs w:val="20"/>
              </w:rPr>
              <w:t>West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0775" w14:textId="77777777" w:rsidR="0092425B" w:rsidRDefault="00000000">
            <w:r>
              <w:rPr>
                <w:sz w:val="20"/>
                <w:szCs w:val="20"/>
              </w:rPr>
              <w:t>Rajasthan, Gujarat, MH, Goa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7C9AD" w14:textId="77777777" w:rsidR="0092425B" w:rsidRDefault="00000000">
            <w:r>
              <w:rPr>
                <w:sz w:val="20"/>
                <w:szCs w:val="20"/>
              </w:rPr>
              <w:t>600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0D833" w14:textId="77777777" w:rsidR="0092425B" w:rsidRDefault="00000000">
            <w:r>
              <w:rPr>
                <w:sz w:val="20"/>
                <w:szCs w:val="20"/>
              </w:rPr>
              <w:t>Highly variable; driest in Rajasthan</w:t>
            </w:r>
          </w:p>
        </w:tc>
      </w:tr>
      <w:tr w:rsidR="0092425B" w14:paraId="20BF46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9747DCE" w14:textId="77777777" w:rsidR="0092425B" w:rsidRDefault="00000000">
            <w:r>
              <w:rPr>
                <w:sz w:val="20"/>
                <w:szCs w:val="20"/>
              </w:rPr>
              <w:t>Central India</w:t>
            </w:r>
          </w:p>
        </w:tc>
        <w:tc>
          <w:tcPr>
            <w:tcW w:w="24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50B07E6" w14:textId="77777777" w:rsidR="0092425B" w:rsidRDefault="00000000">
            <w:r>
              <w:rPr>
                <w:sz w:val="20"/>
                <w:szCs w:val="20"/>
              </w:rPr>
              <w:t>MP, Chhattisgarh</w:t>
            </w:r>
          </w:p>
        </w:tc>
        <w:tc>
          <w:tcPr>
            <w:tcW w:w="16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33AE802" w14:textId="77777777" w:rsidR="0092425B" w:rsidRDefault="00000000">
            <w:r>
              <w:rPr>
                <w:sz w:val="20"/>
                <w:szCs w:val="20"/>
              </w:rPr>
              <w:t>900</w:t>
            </w:r>
          </w:p>
        </w:tc>
        <w:tc>
          <w:tcPr>
            <w:tcW w:w="28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5E36C52" w14:textId="77777777" w:rsidR="0092425B" w:rsidRDefault="00000000">
            <w:r>
              <w:rPr>
                <w:sz w:val="20"/>
                <w:szCs w:val="20"/>
              </w:rPr>
              <w:t>Moderate; SW monsoon dominant</w:t>
            </w:r>
          </w:p>
        </w:tc>
      </w:tr>
      <w:tr w:rsidR="0092425B" w14:paraId="39C51F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0100" w14:textId="77777777" w:rsidR="0092425B" w:rsidRDefault="00000000">
            <w:r>
              <w:rPr>
                <w:sz w:val="20"/>
                <w:szCs w:val="20"/>
              </w:rPr>
              <w:t>Northeast India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14659" w14:textId="77777777" w:rsidR="0092425B" w:rsidRDefault="00000000">
            <w:r>
              <w:rPr>
                <w:sz w:val="20"/>
                <w:szCs w:val="20"/>
              </w:rPr>
              <w:t>Assam, Meghalaya, Arunachal, Manipur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4AD01" w14:textId="77777777" w:rsidR="0092425B" w:rsidRDefault="00000000">
            <w:r>
              <w:rPr>
                <w:sz w:val="20"/>
                <w:szCs w:val="20"/>
              </w:rPr>
              <w:t>2000</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DF60C" w14:textId="77777777" w:rsidR="0092425B" w:rsidRDefault="00000000">
            <w:r>
              <w:rPr>
                <w:sz w:val="20"/>
                <w:szCs w:val="20"/>
              </w:rPr>
              <w:t>Highest in India; Cherrapunji zone</w:t>
            </w:r>
          </w:p>
        </w:tc>
      </w:tr>
    </w:tbl>
    <w:p w14:paraId="5A60BAAE" w14:textId="77777777" w:rsidR="0092425B" w:rsidRDefault="00000000">
      <w:r>
        <w:br w:type="page"/>
      </w:r>
    </w:p>
    <w:p w14:paraId="4BE6978D" w14:textId="77777777" w:rsidR="0092425B" w:rsidRDefault="00000000">
      <w:pPr>
        <w:pStyle w:val="Heading1"/>
        <w:pBdr>
          <w:bottom w:val="single" w:sz="4" w:space="4" w:color="1A6B3C"/>
        </w:pBdr>
      </w:pPr>
      <w:r>
        <w:lastRenderedPageBreak/>
        <w:t>4. Exploratory Data Analysis Methodology</w:t>
      </w:r>
    </w:p>
    <w:p w14:paraId="6850DD1A" w14:textId="77777777" w:rsidR="0092425B" w:rsidRDefault="00000000">
      <w:pPr>
        <w:pStyle w:val="Heading2"/>
      </w:pPr>
      <w:r>
        <w:t>4.1 Analysis Techniques Used</w:t>
      </w:r>
    </w:p>
    <w:p w14:paraId="013F2955" w14:textId="77777777" w:rsidR="0092425B" w:rsidRDefault="00000000">
      <w:pPr>
        <w:pStyle w:val="ListParagraph"/>
        <w:numPr>
          <w:ilvl w:val="0"/>
          <w:numId w:val="2"/>
        </w:numPr>
        <w:spacing w:before="40" w:after="40"/>
      </w:pPr>
      <w:r>
        <w:t>Time-Series Trend Analysis – Annual mean with ±1 SD band and linear regression trendline</w:t>
      </w:r>
    </w:p>
    <w:p w14:paraId="6F215128" w14:textId="77777777" w:rsidR="0092425B" w:rsidRDefault="00000000">
      <w:pPr>
        <w:pStyle w:val="ListParagraph"/>
        <w:numPr>
          <w:ilvl w:val="0"/>
          <w:numId w:val="2"/>
        </w:numPr>
        <w:spacing w:before="40" w:after="40"/>
      </w:pPr>
      <w:r>
        <w:t>Regional Distribution Analysis – Box plots and bar charts for inter-region comparison</w:t>
      </w:r>
    </w:p>
    <w:p w14:paraId="6C335CF9" w14:textId="77777777" w:rsidR="0092425B" w:rsidRDefault="00000000">
      <w:pPr>
        <w:pStyle w:val="ListParagraph"/>
        <w:numPr>
          <w:ilvl w:val="0"/>
          <w:numId w:val="2"/>
        </w:numPr>
        <w:spacing w:before="40" w:after="40"/>
      </w:pPr>
      <w:r>
        <w:t>Seasonal Decomposition – Monthly rainfall curves segmented by geographic region</w:t>
      </w:r>
    </w:p>
    <w:p w14:paraId="0982A1FD" w14:textId="77777777" w:rsidR="0092425B" w:rsidRDefault="00000000">
      <w:pPr>
        <w:pStyle w:val="ListParagraph"/>
        <w:numPr>
          <w:ilvl w:val="0"/>
          <w:numId w:val="2"/>
        </w:numPr>
        <w:spacing w:before="40" w:after="40"/>
      </w:pPr>
      <w:r>
        <w:t>Correlation Analysis – Pearson r between Annual_Rainfall and Crop_Yield_Index</w:t>
      </w:r>
    </w:p>
    <w:p w14:paraId="738D1F2E" w14:textId="77777777" w:rsidR="0092425B" w:rsidRDefault="00000000">
      <w:pPr>
        <w:pStyle w:val="ListParagraph"/>
        <w:numPr>
          <w:ilvl w:val="0"/>
          <w:numId w:val="2"/>
        </w:numPr>
        <w:spacing w:before="40" w:after="40"/>
      </w:pPr>
      <w:r>
        <w:t>Frequency Analysis – Drought/Flood event counting per year across all states</w:t>
      </w:r>
    </w:p>
    <w:p w14:paraId="07F2115D" w14:textId="77777777" w:rsidR="0092425B" w:rsidRDefault="00000000">
      <w:pPr>
        <w:pStyle w:val="ListParagraph"/>
        <w:numPr>
          <w:ilvl w:val="0"/>
          <w:numId w:val="2"/>
        </w:numPr>
        <w:spacing w:before="40" w:after="40"/>
      </w:pPr>
      <w:r>
        <w:t>Heatmap Visualization – Monthly × Region and State × Year matrices</w:t>
      </w:r>
    </w:p>
    <w:p w14:paraId="6C90D4C1" w14:textId="77777777" w:rsidR="0092425B" w:rsidRDefault="0092425B">
      <w:pPr>
        <w:spacing w:before="60" w:after="60"/>
      </w:pPr>
    </w:p>
    <w:p w14:paraId="0B3EE441" w14:textId="77777777" w:rsidR="0092425B" w:rsidRDefault="00000000">
      <w:pPr>
        <w:pStyle w:val="Heading2"/>
      </w:pPr>
      <w:r>
        <w:t>4.2 Key Statistical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92425B" w14:paraId="477845D3" w14:textId="77777777">
        <w:tc>
          <w:tcPr>
            <w:tcW w:w="3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6C75A13" w14:textId="77777777" w:rsidR="0092425B" w:rsidRDefault="00000000">
            <w:r>
              <w:rPr>
                <w:b/>
                <w:bCs/>
                <w:color w:val="FFFFFF"/>
                <w:sz w:val="20"/>
                <w:szCs w:val="20"/>
              </w:rPr>
              <w:t>Metric</w:t>
            </w:r>
          </w:p>
        </w:tc>
        <w:tc>
          <w:tcPr>
            <w:tcW w:w="20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8D730D1" w14:textId="77777777" w:rsidR="0092425B" w:rsidRDefault="00000000">
            <w:r>
              <w:rPr>
                <w:b/>
                <w:bCs/>
                <w:color w:val="FFFFFF"/>
                <w:sz w:val="20"/>
                <w:szCs w:val="20"/>
              </w:rPr>
              <w:t>Value</w:t>
            </w:r>
          </w:p>
        </w:tc>
        <w:tc>
          <w:tcPr>
            <w:tcW w:w="40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2789851" w14:textId="77777777" w:rsidR="0092425B" w:rsidRDefault="00000000">
            <w:r>
              <w:rPr>
                <w:b/>
                <w:bCs/>
                <w:color w:val="FFFFFF"/>
                <w:sz w:val="20"/>
                <w:szCs w:val="20"/>
              </w:rPr>
              <w:t>Interpretation</w:t>
            </w:r>
          </w:p>
        </w:tc>
      </w:tr>
      <w:tr w:rsidR="0092425B" w14:paraId="3A45D39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1B86CB" w14:textId="77777777" w:rsidR="0092425B" w:rsidRDefault="00000000">
            <w:r>
              <w:rPr>
                <w:sz w:val="20"/>
                <w:szCs w:val="20"/>
              </w:rPr>
              <w:t>National Avg Annual Rainfall</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70EFD19" w14:textId="77777777" w:rsidR="0092425B" w:rsidRDefault="00000000">
            <w:r>
              <w:rPr>
                <w:sz w:val="20"/>
                <w:szCs w:val="20"/>
              </w:rPr>
              <w:t>1,221.5 mm</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510A2E4" w14:textId="77777777" w:rsidR="0092425B" w:rsidRDefault="00000000">
            <w:r>
              <w:rPr>
                <w:sz w:val="20"/>
                <w:szCs w:val="20"/>
              </w:rPr>
              <w:t>Close to IMD all-India average of ~1,170 mm</w:t>
            </w:r>
          </w:p>
        </w:tc>
      </w:tr>
      <w:tr w:rsidR="0092425B" w14:paraId="2DD962B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2AAEF" w14:textId="77777777" w:rsidR="0092425B" w:rsidRDefault="00000000">
            <w:r>
              <w:rPr>
                <w:sz w:val="20"/>
                <w:szCs w:val="20"/>
              </w:rPr>
              <w:t>Maximum Recorded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46851" w14:textId="77777777" w:rsidR="0092425B" w:rsidRDefault="00000000">
            <w:r>
              <w:rPr>
                <w:sz w:val="20"/>
                <w:szCs w:val="20"/>
              </w:rPr>
              <w:t>3,308.7 mm</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2CEEF" w14:textId="77777777" w:rsidR="0092425B" w:rsidRDefault="00000000">
            <w:r>
              <w:rPr>
                <w:sz w:val="20"/>
                <w:szCs w:val="20"/>
              </w:rPr>
              <w:t>Northeast region; reflects Meghalaya/Assam pattern</w:t>
            </w:r>
          </w:p>
        </w:tc>
      </w:tr>
      <w:tr w:rsidR="0092425B" w14:paraId="109A3B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ABFF2A" w14:textId="77777777" w:rsidR="0092425B" w:rsidRDefault="00000000">
            <w:r>
              <w:rPr>
                <w:sz w:val="20"/>
                <w:szCs w:val="20"/>
              </w:rPr>
              <w:t>Minimum Recorded</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C68A015" w14:textId="77777777" w:rsidR="0092425B" w:rsidRDefault="00000000">
            <w:r>
              <w:rPr>
                <w:sz w:val="20"/>
                <w:szCs w:val="20"/>
              </w:rPr>
              <w:t>100.0 mm</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4D23DD1" w14:textId="77777777" w:rsidR="0092425B" w:rsidRDefault="00000000">
            <w:r>
              <w:rPr>
                <w:sz w:val="20"/>
                <w:szCs w:val="20"/>
              </w:rPr>
              <w:t>Rajasthan; consistent with Thar desert aridity</w:t>
            </w:r>
          </w:p>
        </w:tc>
      </w:tr>
      <w:tr w:rsidR="0092425B" w14:paraId="0857103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5FD1" w14:textId="77777777" w:rsidR="0092425B" w:rsidRDefault="00000000">
            <w:r>
              <w:rPr>
                <w:sz w:val="20"/>
                <w:szCs w:val="20"/>
              </w:rPr>
              <w:t>Total Drought Events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7B10" w14:textId="77777777" w:rsidR="0092425B" w:rsidRDefault="00000000">
            <w:r>
              <w:rPr>
                <w:sz w:val="20"/>
                <w:szCs w:val="20"/>
              </w:rPr>
              <w:t>125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E001D" w14:textId="77777777" w:rsidR="0092425B" w:rsidRDefault="00000000">
            <w:r>
              <w:rPr>
                <w:sz w:val="20"/>
                <w:szCs w:val="20"/>
              </w:rPr>
              <w:t>Avg 3.7 state-years per calendar year</w:t>
            </w:r>
          </w:p>
        </w:tc>
      </w:tr>
      <w:tr w:rsidR="0092425B" w14:paraId="62F1F9F4"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F159986" w14:textId="77777777" w:rsidR="0092425B" w:rsidRDefault="00000000">
            <w:r>
              <w:rPr>
                <w:sz w:val="20"/>
                <w:szCs w:val="20"/>
              </w:rPr>
              <w:t>Total Flood Events</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AF731A" w14:textId="77777777" w:rsidR="0092425B" w:rsidRDefault="00000000">
            <w:r>
              <w:rPr>
                <w:sz w:val="20"/>
                <w:szCs w:val="20"/>
              </w:rPr>
              <w:t>90</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7DF7756" w14:textId="77777777" w:rsidR="0092425B" w:rsidRDefault="00000000">
            <w:r>
              <w:rPr>
                <w:sz w:val="20"/>
                <w:szCs w:val="20"/>
              </w:rPr>
              <w:t>More frequent in East and Northeast zones</w:t>
            </w:r>
          </w:p>
        </w:tc>
      </w:tr>
      <w:tr w:rsidR="0092425B" w14:paraId="6D8B12E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EC11" w14:textId="77777777" w:rsidR="0092425B" w:rsidRDefault="00000000">
            <w:r>
              <w:rPr>
                <w:sz w:val="20"/>
                <w:szCs w:val="20"/>
              </w:rPr>
              <w:t>Avg Crop Yield Index</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32DA0" w14:textId="77777777" w:rsidR="0092425B" w:rsidRDefault="00000000">
            <w:r>
              <w:rPr>
                <w:sz w:val="20"/>
                <w:szCs w:val="20"/>
              </w:rPr>
              <w:t>0.817</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A513B" w14:textId="77777777" w:rsidR="0092425B" w:rsidRDefault="00000000">
            <w:r>
              <w:rPr>
                <w:sz w:val="20"/>
                <w:szCs w:val="20"/>
              </w:rPr>
              <w:t>18.3% below optimal; drought drag effect</w:t>
            </w:r>
          </w:p>
        </w:tc>
      </w:tr>
      <w:tr w:rsidR="0092425B" w14:paraId="70E3238A" w14:textId="77777777">
        <w:tc>
          <w:tcPr>
            <w:tcW w:w="3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B6048C3" w14:textId="77777777" w:rsidR="0092425B" w:rsidRDefault="00000000">
            <w:r>
              <w:rPr>
                <w:sz w:val="20"/>
                <w:szCs w:val="20"/>
              </w:rPr>
              <w:t>Peak Monsoon Months</w:t>
            </w:r>
          </w:p>
        </w:tc>
        <w:tc>
          <w:tcPr>
            <w:tcW w:w="2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7D4209C" w14:textId="77777777" w:rsidR="0092425B" w:rsidRDefault="00000000">
            <w:r>
              <w:rPr>
                <w:sz w:val="20"/>
                <w:szCs w:val="20"/>
              </w:rPr>
              <w:t>July–August</w:t>
            </w:r>
          </w:p>
        </w:tc>
        <w:tc>
          <w:tcPr>
            <w:tcW w:w="40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FF3A3E3" w14:textId="77777777" w:rsidR="0092425B" w:rsidRDefault="00000000">
            <w:r>
              <w:rPr>
                <w:sz w:val="20"/>
                <w:szCs w:val="20"/>
              </w:rPr>
              <w:t>Jul-Aug account for ~42% of annual total nationally</w:t>
            </w:r>
          </w:p>
        </w:tc>
      </w:tr>
    </w:tbl>
    <w:p w14:paraId="54D74A83" w14:textId="77777777" w:rsidR="0092425B" w:rsidRDefault="00000000">
      <w:r>
        <w:br w:type="page"/>
      </w:r>
    </w:p>
    <w:p w14:paraId="62525449" w14:textId="77777777" w:rsidR="0092425B" w:rsidRDefault="00000000">
      <w:pPr>
        <w:pStyle w:val="Heading1"/>
        <w:pBdr>
          <w:bottom w:val="single" w:sz="4" w:space="4" w:color="1A6B3C"/>
        </w:pBdr>
      </w:pPr>
      <w:r>
        <w:lastRenderedPageBreak/>
        <w:t>5. Machine Learning Models</w:t>
      </w:r>
    </w:p>
    <w:p w14:paraId="0B78666A" w14:textId="77777777" w:rsidR="0092425B" w:rsidRDefault="00000000">
      <w:pPr>
        <w:pStyle w:val="Heading2"/>
      </w:pPr>
      <w:r>
        <w:t>5.1 Task 1 – Annual Rainfall Prediction (Regression)</w:t>
      </w:r>
    </w:p>
    <w:p w14:paraId="24FDA795" w14:textId="77777777" w:rsidR="0092425B" w:rsidRDefault="00000000">
      <w:pPr>
        <w:pStyle w:val="Heading3"/>
      </w:pPr>
      <w:r>
        <w:t>Problem Statement</w:t>
      </w:r>
    </w:p>
    <w:p w14:paraId="3212C603" w14:textId="77777777" w:rsidR="0092425B" w:rsidRDefault="00000000">
      <w:pPr>
        <w:spacing w:before="80" w:after="80"/>
      </w:pPr>
      <w:r>
        <w:t>Predict the total annual rainfall (mm) for a state-year combination given year, region, state encoding, and first-half monthly readings (January–June). This simulates a mid-season forecast scenario.</w:t>
      </w:r>
    </w:p>
    <w:p w14:paraId="1543347D" w14:textId="77777777" w:rsidR="0092425B" w:rsidRDefault="0092425B">
      <w:pPr>
        <w:spacing w:before="60" w:after="60"/>
      </w:pPr>
    </w:p>
    <w:p w14:paraId="4E415941" w14:textId="77777777" w:rsidR="0092425B" w:rsidRDefault="00000000">
      <w:pPr>
        <w:pStyle w:val="Heading3"/>
      </w:pPr>
      <w:r>
        <w:t>Feature Engineering</w:t>
      </w:r>
    </w:p>
    <w:p w14:paraId="3C09F525" w14:textId="77777777" w:rsidR="0092425B" w:rsidRDefault="00000000">
      <w:pPr>
        <w:pStyle w:val="ListParagraph"/>
        <w:numPr>
          <w:ilvl w:val="0"/>
          <w:numId w:val="2"/>
        </w:numPr>
        <w:spacing w:before="40" w:after="40"/>
      </w:pPr>
      <w:r>
        <w:t>Year – captures temporal trends and climate drift</w:t>
      </w:r>
    </w:p>
    <w:p w14:paraId="650E60CF" w14:textId="77777777" w:rsidR="0092425B" w:rsidRDefault="00000000">
      <w:pPr>
        <w:pStyle w:val="ListParagraph"/>
        <w:numPr>
          <w:ilvl w:val="0"/>
          <w:numId w:val="2"/>
        </w:numPr>
        <w:spacing w:before="40" w:after="40"/>
      </w:pPr>
      <w:r>
        <w:t>Region_enc / State_enc – Label-encoded geographic identifiers matching training data vocabulary</w:t>
      </w:r>
    </w:p>
    <w:p w14:paraId="73A4D344" w14:textId="77777777" w:rsidR="0092425B" w:rsidRDefault="00000000">
      <w:pPr>
        <w:pStyle w:val="ListParagraph"/>
        <w:numPr>
          <w:ilvl w:val="0"/>
          <w:numId w:val="2"/>
        </w:numPr>
        <w:spacing w:before="40" w:after="40"/>
      </w:pPr>
      <w:r>
        <w:t>Jan, Feb, Mar, Apr, May, Jun – Early-season monthly rainfall values (mm)</w:t>
      </w:r>
    </w:p>
    <w:p w14:paraId="1549D164" w14:textId="77777777" w:rsidR="0092425B" w:rsidRDefault="0092425B">
      <w:pPr>
        <w:spacing w:before="60" w:after="60"/>
      </w:pPr>
    </w:p>
    <w:p w14:paraId="4BF29C34" w14:textId="77777777" w:rsidR="0092425B" w:rsidRDefault="00000000">
      <w:pPr>
        <w:pStyle w:val="Heading3"/>
      </w:pPr>
      <w:r>
        <w:t>Models Trained &amp;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1523"/>
        <w:gridCol w:w="1523"/>
        <w:gridCol w:w="1523"/>
        <w:gridCol w:w="1203"/>
        <w:gridCol w:w="782"/>
      </w:tblGrid>
      <w:tr w:rsidR="0092425B" w14:paraId="7FBD34FE" w14:textId="77777777">
        <w:tc>
          <w:tcPr>
            <w:tcW w:w="28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355F5D8B" w14:textId="77777777" w:rsidR="0092425B" w:rsidRDefault="00000000">
            <w:r>
              <w:rPr>
                <w:b/>
                <w:bCs/>
                <w:color w:val="FFFFFF"/>
                <w:sz w:val="20"/>
                <w:szCs w:val="20"/>
              </w:rPr>
              <w:t>Model</w:t>
            </w:r>
          </w:p>
        </w:tc>
        <w:tc>
          <w:tcPr>
            <w:tcW w:w="15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694717E" w14:textId="77777777" w:rsidR="0092425B" w:rsidRDefault="00000000">
            <w:r>
              <w:rPr>
                <w:b/>
                <w:bCs/>
                <w:color w:val="FFFFFF"/>
                <w:sz w:val="20"/>
                <w:szCs w:val="20"/>
              </w:rPr>
              <w:t>R² Score</w:t>
            </w:r>
          </w:p>
        </w:tc>
        <w:tc>
          <w:tcPr>
            <w:tcW w:w="15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27D2BA01" w14:textId="77777777" w:rsidR="0092425B" w:rsidRDefault="00000000">
            <w:r>
              <w:rPr>
                <w:b/>
                <w:bCs/>
                <w:color w:val="FFFFFF"/>
                <w:sz w:val="20"/>
                <w:szCs w:val="20"/>
              </w:rPr>
              <w:t>RMSE (mm)</w:t>
            </w:r>
          </w:p>
        </w:tc>
        <w:tc>
          <w:tcPr>
            <w:tcW w:w="15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5A3679ED" w14:textId="77777777" w:rsidR="0092425B" w:rsidRDefault="00000000">
            <w:r>
              <w:rPr>
                <w:b/>
                <w:bCs/>
                <w:color w:val="FFFFFF"/>
                <w:sz w:val="20"/>
                <w:szCs w:val="20"/>
              </w:rPr>
              <w:t>MAE (mm)</w:t>
            </w:r>
          </w:p>
        </w:tc>
        <w:tc>
          <w:tcPr>
            <w:tcW w:w="12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6F05076" w14:textId="77777777" w:rsidR="0092425B" w:rsidRDefault="00000000">
            <w:r>
              <w:rPr>
                <w:b/>
                <w:bCs/>
                <w:color w:val="FFFFFF"/>
                <w:sz w:val="20"/>
                <w:szCs w:val="20"/>
              </w:rPr>
              <w:t>Status</w:t>
            </w:r>
          </w:p>
        </w:tc>
        <w:tc>
          <w:tcPr>
            <w:tcW w:w="78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C4BB720" w14:textId="77777777" w:rsidR="0092425B" w:rsidRDefault="00000000">
            <w:r>
              <w:rPr>
                <w:b/>
                <w:bCs/>
                <w:color w:val="FFFFFF"/>
                <w:sz w:val="20"/>
                <w:szCs w:val="20"/>
              </w:rPr>
              <w:t>Best</w:t>
            </w:r>
          </w:p>
        </w:tc>
      </w:tr>
      <w:tr w:rsidR="0092425B" w14:paraId="164067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8A6E38B" w14:textId="77777777" w:rsidR="0092425B" w:rsidRDefault="00000000">
            <w:r>
              <w:rPr>
                <w:sz w:val="20"/>
                <w:szCs w:val="20"/>
              </w:rPr>
              <w:t>Linear Regression</w:t>
            </w:r>
          </w:p>
        </w:tc>
        <w:tc>
          <w:tcPr>
            <w:tcW w:w="15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5741B4B" w14:textId="77777777" w:rsidR="0092425B" w:rsidRDefault="00000000">
            <w:r>
              <w:rPr>
                <w:sz w:val="20"/>
                <w:szCs w:val="20"/>
              </w:rPr>
              <w:t>0.4011</w:t>
            </w:r>
          </w:p>
        </w:tc>
        <w:tc>
          <w:tcPr>
            <w:tcW w:w="15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247F73E" w14:textId="77777777" w:rsidR="0092425B" w:rsidRDefault="00000000">
            <w:r>
              <w:rPr>
                <w:sz w:val="20"/>
                <w:szCs w:val="20"/>
              </w:rPr>
              <w:t>466.83</w:t>
            </w:r>
          </w:p>
        </w:tc>
        <w:tc>
          <w:tcPr>
            <w:tcW w:w="15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7DE4EE0C" w14:textId="77777777" w:rsidR="0092425B" w:rsidRDefault="00000000">
            <w:r>
              <w:rPr>
                <w:sz w:val="20"/>
                <w:szCs w:val="20"/>
              </w:rPr>
              <w:t>352.64</w:t>
            </w:r>
          </w:p>
        </w:tc>
        <w:tc>
          <w:tcPr>
            <w:tcW w:w="12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28D2B1C" w14:textId="77777777" w:rsidR="0092425B" w:rsidRDefault="00000000">
            <w:r>
              <w:rPr>
                <w:sz w:val="20"/>
                <w:szCs w:val="20"/>
              </w:rPr>
              <w:t>Trained</w:t>
            </w:r>
          </w:p>
        </w:tc>
        <w:tc>
          <w:tcPr>
            <w:tcW w:w="78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0CBBA89E" w14:textId="77777777" w:rsidR="0092425B" w:rsidRDefault="00000000">
            <w:r>
              <w:rPr>
                <w:sz w:val="20"/>
                <w:szCs w:val="20"/>
              </w:rPr>
              <w:t>—</w:t>
            </w:r>
          </w:p>
        </w:tc>
      </w:tr>
      <w:tr w:rsidR="0092425B" w14:paraId="0DCCFF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CCBA" w14:textId="77777777" w:rsidR="0092425B" w:rsidRDefault="00000000">
            <w:r>
              <w:rPr>
                <w:sz w:val="20"/>
                <w:szCs w:val="20"/>
              </w:rPr>
              <w:t>Ridge Regression</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E42B" w14:textId="77777777" w:rsidR="0092425B" w:rsidRDefault="00000000">
            <w:r>
              <w:rPr>
                <w:sz w:val="20"/>
                <w:szCs w:val="20"/>
              </w:rPr>
              <w:t>0.4012</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E3556" w14:textId="77777777" w:rsidR="0092425B" w:rsidRDefault="00000000">
            <w:r>
              <w:rPr>
                <w:sz w:val="20"/>
                <w:szCs w:val="20"/>
              </w:rPr>
              <w:t>466.81</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1DC6" w14:textId="77777777" w:rsidR="0092425B" w:rsidRDefault="00000000">
            <w:r>
              <w:rPr>
                <w:sz w:val="20"/>
                <w:szCs w:val="20"/>
              </w:rPr>
              <w:t>352.66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2699" w14:textId="77777777" w:rsidR="0092425B" w:rsidRDefault="00000000">
            <w:r>
              <w:rPr>
                <w:sz w:val="20"/>
                <w:szCs w:val="20"/>
              </w:rPr>
              <w:t>Trained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5842F" w14:textId="77777777" w:rsidR="0092425B" w:rsidRDefault="00000000">
            <w:r>
              <w:rPr>
                <w:sz w:val="20"/>
                <w:szCs w:val="20"/>
              </w:rPr>
              <w:t>—</w:t>
            </w:r>
          </w:p>
        </w:tc>
      </w:tr>
      <w:tr w:rsidR="0092425B" w14:paraId="38566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0C7877D2" w14:textId="77777777" w:rsidR="0092425B" w:rsidRDefault="00000000">
            <w:r>
              <w:rPr>
                <w:sz w:val="20"/>
                <w:szCs w:val="20"/>
              </w:rPr>
              <w:t>Random Forest</w:t>
            </w:r>
          </w:p>
        </w:tc>
        <w:tc>
          <w:tcPr>
            <w:tcW w:w="152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04997814" w14:textId="77777777" w:rsidR="0092425B" w:rsidRDefault="00000000">
            <w:r>
              <w:rPr>
                <w:sz w:val="20"/>
                <w:szCs w:val="20"/>
              </w:rPr>
              <w:t>0.7205</w:t>
            </w:r>
          </w:p>
        </w:tc>
        <w:tc>
          <w:tcPr>
            <w:tcW w:w="152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0EA04101" w14:textId="77777777" w:rsidR="0092425B" w:rsidRDefault="00000000">
            <w:r>
              <w:rPr>
                <w:sz w:val="20"/>
                <w:szCs w:val="20"/>
              </w:rPr>
              <w:t>318.91</w:t>
            </w:r>
          </w:p>
        </w:tc>
        <w:tc>
          <w:tcPr>
            <w:tcW w:w="152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34EA7D82" w14:textId="77777777" w:rsidR="0092425B" w:rsidRDefault="00000000">
            <w:r>
              <w:rPr>
                <w:sz w:val="20"/>
                <w:szCs w:val="20"/>
              </w:rPr>
              <w:t>249.45</w:t>
            </w:r>
          </w:p>
        </w:tc>
        <w:tc>
          <w:tcPr>
            <w:tcW w:w="120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22DDBC45" w14:textId="77777777" w:rsidR="0092425B" w:rsidRDefault="00000000">
            <w:r>
              <w:rPr>
                <w:sz w:val="20"/>
                <w:szCs w:val="20"/>
              </w:rPr>
              <w:t>Saved</w:t>
            </w:r>
          </w:p>
        </w:tc>
        <w:tc>
          <w:tcPr>
            <w:tcW w:w="780" w:type="dxa"/>
            <w:tcBorders>
              <w:top w:val="single" w:sz="1" w:space="0" w:color="CCCCCC"/>
              <w:left w:val="single" w:sz="1" w:space="0" w:color="CCCCCC"/>
              <w:bottom w:val="single" w:sz="1" w:space="0" w:color="CCCCCC"/>
              <w:right w:val="single" w:sz="1" w:space="0" w:color="CCCCCC"/>
            </w:tcBorders>
            <w:shd w:val="clear" w:color="auto" w:fill="E8F8EE"/>
            <w:tcMar>
              <w:top w:w="80" w:type="dxa"/>
              <w:left w:w="120" w:type="dxa"/>
              <w:bottom w:w="80" w:type="dxa"/>
              <w:right w:w="120" w:type="dxa"/>
            </w:tcMar>
          </w:tcPr>
          <w:p w14:paraId="2F8C66F4" w14:textId="77777777" w:rsidR="0092425B" w:rsidRDefault="00000000">
            <w:r>
              <w:rPr>
                <w:sz w:val="20"/>
                <w:szCs w:val="20"/>
              </w:rPr>
              <w:t>✓</w:t>
            </w:r>
          </w:p>
        </w:tc>
      </w:tr>
      <w:tr w:rsidR="0092425B" w14:paraId="011E0F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AB510" w14:textId="77777777" w:rsidR="0092425B" w:rsidRDefault="00000000">
            <w:r>
              <w:rPr>
                <w:sz w:val="20"/>
                <w:szCs w:val="20"/>
              </w:rPr>
              <w:t>Gradient Boosting</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20B9" w14:textId="77777777" w:rsidR="0092425B" w:rsidRDefault="00000000">
            <w:r>
              <w:rPr>
                <w:sz w:val="20"/>
                <w:szCs w:val="20"/>
              </w:rPr>
              <w:t>0.7016</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20FD" w14:textId="77777777" w:rsidR="0092425B" w:rsidRDefault="00000000">
            <w:r>
              <w:rPr>
                <w:sz w:val="20"/>
                <w:szCs w:val="20"/>
              </w:rPr>
              <w:t>329.54</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B6432" w14:textId="77777777" w:rsidR="0092425B" w:rsidRDefault="00000000">
            <w:r>
              <w:rPr>
                <w:sz w:val="20"/>
                <w:szCs w:val="20"/>
              </w:rPr>
              <w:t>251.79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FCDA5" w14:textId="77777777" w:rsidR="0092425B" w:rsidRDefault="00000000">
            <w:r>
              <w:rPr>
                <w:sz w:val="20"/>
                <w:szCs w:val="20"/>
              </w:rPr>
              <w:t>Trained</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119F8" w14:textId="77777777" w:rsidR="0092425B" w:rsidRDefault="00000000">
            <w:r>
              <w:rPr>
                <w:sz w:val="20"/>
                <w:szCs w:val="20"/>
              </w:rPr>
              <w:t>—</w:t>
            </w:r>
          </w:p>
        </w:tc>
      </w:tr>
    </w:tbl>
    <w:p w14:paraId="79480AA9" w14:textId="77777777" w:rsidR="0092425B" w:rsidRDefault="0092425B">
      <w:pPr>
        <w:spacing w:before="60" w:after="60"/>
      </w:pPr>
    </w:p>
    <w:p w14:paraId="5BCDDF31" w14:textId="77777777" w:rsidR="0092425B" w:rsidRDefault="00000000">
      <w:pPr>
        <w:spacing w:before="80" w:after="80"/>
      </w:pPr>
      <w:r>
        <w:t>The Random Forest Regressor achieved the highest R² of 0.7205, explaining 72% of variance in annual rainfall. It was saved as the production model (best_model.pkl) for the live prediction API.</w:t>
      </w:r>
    </w:p>
    <w:p w14:paraId="03F85277" w14:textId="77777777" w:rsidR="0092425B" w:rsidRDefault="0092425B">
      <w:pPr>
        <w:spacing w:before="60" w:after="60"/>
      </w:pPr>
    </w:p>
    <w:p w14:paraId="688055C7" w14:textId="77777777" w:rsidR="0092425B" w:rsidRDefault="00000000">
      <w:pPr>
        <w:pStyle w:val="Heading2"/>
      </w:pPr>
      <w:r>
        <w:t>5.2 Task 2 – Drought Classification</w:t>
      </w:r>
    </w:p>
    <w:p w14:paraId="1E679620" w14:textId="77777777" w:rsidR="0092425B" w:rsidRDefault="00000000">
      <w:pPr>
        <w:pStyle w:val="Heading3"/>
      </w:pPr>
      <w:r>
        <w:t>Problem Statement</w:t>
      </w:r>
    </w:p>
    <w:p w14:paraId="06F71382" w14:textId="77777777" w:rsidR="0092425B" w:rsidRDefault="00000000">
      <w:pPr>
        <w:spacing w:before="80" w:after="80"/>
      </w:pPr>
      <w:r>
        <w:t>Binary classify whether a state-year will be a drought year (Annual_Rainfall &lt; 75% of regional base) using early-season data. Target variable: Drought_Year (0 or 1).</w:t>
      </w:r>
    </w:p>
    <w:p w14:paraId="4FB41973" w14:textId="77777777" w:rsidR="0092425B" w:rsidRDefault="0092425B">
      <w:pPr>
        <w:spacing w:before="60" w:after="60"/>
      </w:pPr>
    </w:p>
    <w:p w14:paraId="4B412599" w14:textId="77777777" w:rsidR="0092425B" w:rsidRDefault="00000000">
      <w:pPr>
        <w:pStyle w:val="Heading3"/>
      </w:pPr>
      <w:r>
        <w:t>Model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92425B" w14:paraId="069CEE8D" w14:textId="77777777">
        <w:tc>
          <w:tcPr>
            <w:tcW w:w="300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1D4C29BD" w14:textId="77777777" w:rsidR="0092425B" w:rsidRDefault="00000000">
            <w:r>
              <w:rPr>
                <w:b/>
                <w:bCs/>
                <w:color w:val="FFFFFF"/>
                <w:sz w:val="20"/>
                <w:szCs w:val="20"/>
              </w:rPr>
              <w:t>Metric</w:t>
            </w:r>
          </w:p>
        </w:tc>
        <w:tc>
          <w:tcPr>
            <w:tcW w:w="21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0DE9F242" w14:textId="77777777" w:rsidR="0092425B" w:rsidRDefault="00000000">
            <w:r>
              <w:rPr>
                <w:b/>
                <w:bCs/>
                <w:color w:val="FFFFFF"/>
                <w:sz w:val="20"/>
                <w:szCs w:val="20"/>
              </w:rPr>
              <w:t>Normal Class</w:t>
            </w:r>
          </w:p>
        </w:tc>
        <w:tc>
          <w:tcPr>
            <w:tcW w:w="21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62FF8319" w14:textId="77777777" w:rsidR="0092425B" w:rsidRDefault="00000000">
            <w:r>
              <w:rPr>
                <w:b/>
                <w:bCs/>
                <w:color w:val="FFFFFF"/>
                <w:sz w:val="20"/>
                <w:szCs w:val="20"/>
              </w:rPr>
              <w:t>Drought Class</w:t>
            </w:r>
          </w:p>
        </w:tc>
        <w:tc>
          <w:tcPr>
            <w:tcW w:w="2120" w:type="dxa"/>
            <w:tcBorders>
              <w:top w:val="single" w:sz="1" w:space="0" w:color="1A6B3C"/>
              <w:left w:val="single" w:sz="1" w:space="0" w:color="1A6B3C"/>
              <w:bottom w:val="single" w:sz="1" w:space="0" w:color="1A6B3C"/>
              <w:right w:val="single" w:sz="1" w:space="0" w:color="1A6B3C"/>
            </w:tcBorders>
            <w:shd w:val="clear" w:color="auto" w:fill="1A6B3C"/>
            <w:tcMar>
              <w:top w:w="80" w:type="dxa"/>
              <w:left w:w="120" w:type="dxa"/>
              <w:bottom w:w="80" w:type="dxa"/>
              <w:right w:w="120" w:type="dxa"/>
            </w:tcMar>
          </w:tcPr>
          <w:p w14:paraId="7F554DF7" w14:textId="77777777" w:rsidR="0092425B" w:rsidRDefault="00000000">
            <w:r>
              <w:rPr>
                <w:b/>
                <w:bCs/>
                <w:color w:val="FFFFFF"/>
                <w:sz w:val="20"/>
                <w:szCs w:val="20"/>
              </w:rPr>
              <w:t>Overall</w:t>
            </w:r>
          </w:p>
        </w:tc>
      </w:tr>
      <w:tr w:rsidR="0092425B" w14:paraId="19D24B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D784767" w14:textId="77777777" w:rsidR="0092425B" w:rsidRDefault="00000000">
            <w:r>
              <w:rPr>
                <w:sz w:val="20"/>
                <w:szCs w:val="20"/>
              </w:rPr>
              <w:t>Precision</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1A580C64" w14:textId="77777777" w:rsidR="0092425B" w:rsidRDefault="00000000">
            <w:r>
              <w:rPr>
                <w:sz w:val="20"/>
                <w:szCs w:val="20"/>
              </w:rPr>
              <w:t>~87%</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EE0273A" w14:textId="77777777" w:rsidR="0092425B" w:rsidRDefault="00000000">
            <w:r>
              <w:rPr>
                <w:sz w:val="20"/>
                <w:szCs w:val="20"/>
              </w:rPr>
              <w:t>~44%</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384DC02D" w14:textId="77777777" w:rsidR="0092425B" w:rsidRDefault="00000000">
            <w:r>
              <w:rPr>
                <w:sz w:val="20"/>
                <w:szCs w:val="20"/>
              </w:rPr>
              <w:t>—</w:t>
            </w:r>
          </w:p>
        </w:tc>
      </w:tr>
      <w:tr w:rsidR="0092425B" w14:paraId="5B5EF1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B10D6" w14:textId="77777777" w:rsidR="0092425B" w:rsidRDefault="00000000">
            <w:r>
              <w:rPr>
                <w:sz w:val="20"/>
                <w:szCs w:val="20"/>
              </w:rPr>
              <w:t>Recall</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1BCEE" w14:textId="77777777" w:rsidR="0092425B" w:rsidRDefault="00000000">
            <w:r>
              <w:rPr>
                <w:sz w:val="20"/>
                <w:szCs w:val="20"/>
              </w:rPr>
              <w:t>~88%</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9D278" w14:textId="77777777" w:rsidR="0092425B" w:rsidRDefault="00000000">
            <w:r>
              <w:rPr>
                <w:sz w:val="20"/>
                <w:szCs w:val="20"/>
              </w:rPr>
              <w:t>~40%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C47E6" w14:textId="77777777" w:rsidR="0092425B" w:rsidRDefault="00000000">
            <w:r>
              <w:rPr>
                <w:sz w:val="20"/>
                <w:szCs w:val="20"/>
              </w:rPr>
              <w:t>—</w:t>
            </w:r>
          </w:p>
        </w:tc>
      </w:tr>
      <w:tr w:rsidR="0092425B" w14:paraId="58D2E066" w14:textId="77777777">
        <w:tc>
          <w:tcPr>
            <w:tcW w:w="300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64596ADA" w14:textId="77777777" w:rsidR="0092425B" w:rsidRDefault="00000000">
            <w:r>
              <w:rPr>
                <w:sz w:val="20"/>
                <w:szCs w:val="20"/>
              </w:rPr>
              <w:t>Accuracy</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55652827"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24C23CC8"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8FFFE"/>
            <w:tcMar>
              <w:top w:w="80" w:type="dxa"/>
              <w:left w:w="120" w:type="dxa"/>
              <w:bottom w:w="80" w:type="dxa"/>
              <w:right w:w="120" w:type="dxa"/>
            </w:tcMar>
          </w:tcPr>
          <w:p w14:paraId="4AA28B9D" w14:textId="77777777" w:rsidR="0092425B" w:rsidRDefault="00000000">
            <w:r>
              <w:rPr>
                <w:sz w:val="20"/>
                <w:szCs w:val="20"/>
              </w:rPr>
              <w:t>78%</w:t>
            </w:r>
          </w:p>
        </w:tc>
      </w:tr>
      <w:tr w:rsidR="0092425B" w14:paraId="7A098B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78525" w14:textId="77777777" w:rsidR="0092425B" w:rsidRDefault="00000000">
            <w:r>
              <w:rPr>
                <w:sz w:val="20"/>
                <w:szCs w:val="20"/>
              </w:rPr>
              <w:t>Algorithm</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B98FC"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CC64" w14:textId="77777777" w:rsidR="0092425B" w:rsidRDefault="00000000">
            <w:r>
              <w:rPr>
                <w:sz w:val="20"/>
                <w:szCs w:val="20"/>
              </w:rPr>
              <w:t>—</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61829" w14:textId="77777777" w:rsidR="0092425B" w:rsidRDefault="00000000">
            <w:r>
              <w:rPr>
                <w:sz w:val="20"/>
                <w:szCs w:val="20"/>
              </w:rPr>
              <w:t>Decision Tree (max_depth=6)</w:t>
            </w:r>
          </w:p>
        </w:tc>
      </w:tr>
    </w:tbl>
    <w:p w14:paraId="5B47E5F1" w14:textId="77777777" w:rsidR="0092425B" w:rsidRDefault="0092425B">
      <w:pPr>
        <w:spacing w:before="60" w:after="60"/>
      </w:pPr>
    </w:p>
    <w:p w14:paraId="704D392C" w14:textId="77777777" w:rsidR="0092425B" w:rsidRDefault="00000000">
      <w:pPr>
        <w:pStyle w:val="Heading2"/>
      </w:pPr>
      <w:r>
        <w:t>5.3 Model Persistence &amp; Prediction API</w:t>
      </w:r>
    </w:p>
    <w:p w14:paraId="5D973908" w14:textId="77777777" w:rsidR="0092425B" w:rsidRDefault="00000000">
      <w:pPr>
        <w:spacing w:before="80" w:after="80"/>
      </w:pPr>
      <w:r>
        <w:lastRenderedPageBreak/>
        <w:t>The best regression model is serialized using Python's pickle module. On each POST /api/predict request, the model is loaded, input is validated against training vocabulary, encoded into a pandas DataFrame with correct feature names, and passed to model.predict(). The response includes:</w:t>
      </w:r>
    </w:p>
    <w:p w14:paraId="0D73BF0D" w14:textId="77777777" w:rsidR="0092425B" w:rsidRDefault="00000000">
      <w:pPr>
        <w:pStyle w:val="ListParagraph"/>
        <w:numPr>
          <w:ilvl w:val="0"/>
          <w:numId w:val="2"/>
        </w:numPr>
        <w:spacing w:before="40" w:after="40"/>
      </w:pPr>
      <w:r>
        <w:t>predicted_rainfall – Forecasted annual total in mm</w:t>
      </w:r>
    </w:p>
    <w:p w14:paraId="2C7512B7" w14:textId="77777777" w:rsidR="0092425B" w:rsidRDefault="00000000">
      <w:pPr>
        <w:pStyle w:val="ListParagraph"/>
        <w:numPr>
          <w:ilvl w:val="0"/>
          <w:numId w:val="2"/>
        </w:numPr>
        <w:spacing w:before="40" w:after="40"/>
      </w:pPr>
      <w:r>
        <w:t>regional_average – Historical mean for the requested region</w:t>
      </w:r>
    </w:p>
    <w:p w14:paraId="225BCAC7" w14:textId="77777777" w:rsidR="0092425B" w:rsidRDefault="00000000">
      <w:pPr>
        <w:pStyle w:val="ListParagraph"/>
        <w:numPr>
          <w:ilvl w:val="0"/>
          <w:numId w:val="2"/>
        </w:numPr>
        <w:spacing w:before="40" w:after="40"/>
      </w:pPr>
      <w:r>
        <w:t>risk_assessment – Normal / Drought Risk / Flood Risk based on regional thresholds</w:t>
      </w:r>
    </w:p>
    <w:p w14:paraId="367EF508" w14:textId="77777777" w:rsidR="0092425B" w:rsidRDefault="00000000">
      <w:pPr>
        <w:pStyle w:val="ListParagraph"/>
        <w:numPr>
          <w:ilvl w:val="0"/>
          <w:numId w:val="2"/>
        </w:numPr>
        <w:spacing w:before="40" w:after="40"/>
      </w:pPr>
      <w:r>
        <w:t>model_used – Name of the serving model (Random Forest)</w:t>
      </w:r>
    </w:p>
    <w:p w14:paraId="3F8B0B59" w14:textId="77777777" w:rsidR="0092425B" w:rsidRDefault="00000000">
      <w:r>
        <w:br w:type="page"/>
      </w:r>
    </w:p>
    <w:p w14:paraId="543F2E32" w14:textId="77777777" w:rsidR="0092425B" w:rsidRDefault="00000000">
      <w:pPr>
        <w:pStyle w:val="Heading1"/>
        <w:pBdr>
          <w:bottom w:val="single" w:sz="4" w:space="4" w:color="1A6B3C"/>
        </w:pBdr>
      </w:pPr>
      <w:r>
        <w:lastRenderedPageBreak/>
        <w:t>6. Web Application</w:t>
      </w:r>
    </w:p>
    <w:p w14:paraId="16DC1E57" w14:textId="77777777" w:rsidR="0092425B" w:rsidRDefault="00000000">
      <w:pPr>
        <w:pStyle w:val="Heading2"/>
      </w:pPr>
      <w:r>
        <w:t>6.1 Pages &amp; Features</w:t>
      </w:r>
    </w:p>
    <w:p w14:paraId="1584B1D8" w14:textId="77777777" w:rsidR="0092425B" w:rsidRDefault="00000000">
      <w:pPr>
        <w:pStyle w:val="Heading3"/>
      </w:pPr>
      <w:r>
        <w:t>Dashboard (/)</w:t>
      </w:r>
    </w:p>
    <w:p w14:paraId="1EA774D3" w14:textId="77777777" w:rsidR="0092425B" w:rsidRDefault="00000000">
      <w:pPr>
        <w:spacing w:before="80" w:after="80"/>
      </w:pPr>
      <w:r>
        <w:t>Displays 8 KPI stat cards (total records, years covered, states/regions, average rainfall, max/min rainfall, drought/flood event counts, crop yield index), the national annual trend chart, and the rainfall–crop yield correlation chart. All metrics are computed at server startup and cached in memory.</w:t>
      </w:r>
    </w:p>
    <w:p w14:paraId="193995D3" w14:textId="77777777" w:rsidR="0092425B" w:rsidRDefault="0092425B">
      <w:pPr>
        <w:spacing w:before="60" w:after="60"/>
      </w:pPr>
    </w:p>
    <w:p w14:paraId="51358AF4" w14:textId="77777777" w:rsidR="0092425B" w:rsidRDefault="00000000">
      <w:pPr>
        <w:pStyle w:val="Heading3"/>
      </w:pPr>
      <w:r>
        <w:t>EDA Charts (/eda)</w:t>
      </w:r>
    </w:p>
    <w:p w14:paraId="0E20A18A" w14:textId="77777777" w:rsidR="0092425B" w:rsidRDefault="00000000">
      <w:pPr>
        <w:spacing w:before="80" w:after="80"/>
      </w:pPr>
      <w:r>
        <w:t>Contains all 7 analytical visualizations with contextual interpretation notes: annual trend with variability band, monthly seasonal curves by region, monthly heatmap, regional comparison box plots, drought/flood bar chart, crop correlation scatter, and state-wise year-over-year heatmap.</w:t>
      </w:r>
    </w:p>
    <w:p w14:paraId="14E1D805" w14:textId="77777777" w:rsidR="0092425B" w:rsidRDefault="0092425B">
      <w:pPr>
        <w:spacing w:before="60" w:after="60"/>
      </w:pPr>
    </w:p>
    <w:p w14:paraId="3728E3BA" w14:textId="77777777" w:rsidR="0092425B" w:rsidRDefault="00000000">
      <w:pPr>
        <w:pStyle w:val="Heading3"/>
      </w:pPr>
      <w:r>
        <w:t>ML Models (/ml)</w:t>
      </w:r>
    </w:p>
    <w:p w14:paraId="36B51AFB" w14:textId="77777777" w:rsidR="0092425B" w:rsidRDefault="00000000">
      <w:pPr>
        <w:spacing w:before="80" w:after="80"/>
      </w:pPr>
      <w:r>
        <w:t>Shows the best model banner (R², RMSE, MAE), the full model comparison table for all 4 regression models, performance charts (model comparison bar and actual-vs-predicted scatter), feature importance, drought classifier metrics, and a live interactive predictor widget that calls /api/predict via browser fetch.</w:t>
      </w:r>
    </w:p>
    <w:p w14:paraId="5CD8E2CD" w14:textId="77777777" w:rsidR="0092425B" w:rsidRDefault="0092425B">
      <w:pPr>
        <w:spacing w:before="60" w:after="60"/>
      </w:pPr>
    </w:p>
    <w:p w14:paraId="0781C797" w14:textId="77777777" w:rsidR="0092425B" w:rsidRDefault="00000000">
      <w:pPr>
        <w:pStyle w:val="Heading3"/>
      </w:pPr>
      <w:r>
        <w:t>Data Explorer (/data)</w:t>
      </w:r>
    </w:p>
    <w:p w14:paraId="18D29BAA" w14:textId="77777777" w:rsidR="0092425B" w:rsidRDefault="00000000">
      <w:pPr>
        <w:spacing w:before="80" w:after="80"/>
      </w:pPr>
      <w:r>
        <w:t>Renders the first 50 dataset rows in a formatted table, a statistical summary (count, mean, std, percentiles) for key numeric columns, and a complete data dictionary.</w:t>
      </w:r>
    </w:p>
    <w:p w14:paraId="62AA77E3" w14:textId="77777777" w:rsidR="0092425B" w:rsidRDefault="0092425B">
      <w:pPr>
        <w:spacing w:before="60" w:after="60"/>
      </w:pPr>
    </w:p>
    <w:p w14:paraId="40C622F8" w14:textId="77777777" w:rsidR="0092425B" w:rsidRDefault="00000000">
      <w:pPr>
        <w:pStyle w:val="Heading2"/>
      </w:pPr>
      <w:r>
        <w:t>6.2 Performance Optimizations</w:t>
      </w:r>
    </w:p>
    <w:p w14:paraId="0C386654" w14:textId="77777777" w:rsidR="0092425B" w:rsidRDefault="00000000">
      <w:pPr>
        <w:pStyle w:val="ListParagraph"/>
        <w:numPr>
          <w:ilvl w:val="0"/>
          <w:numId w:val="2"/>
        </w:numPr>
        <w:spacing w:before="40" w:after="40"/>
      </w:pPr>
      <w:r>
        <w:t>Server-side chart caching – Charts are generated once at startup and paths are cached; subsequent requests serve cached paths</w:t>
      </w:r>
    </w:p>
    <w:p w14:paraId="6ABA5D02" w14:textId="77777777" w:rsidR="0092425B" w:rsidRDefault="00000000">
      <w:pPr>
        <w:pStyle w:val="ListParagraph"/>
        <w:numPr>
          <w:ilvl w:val="0"/>
          <w:numId w:val="2"/>
        </w:numPr>
        <w:spacing w:before="40" w:after="40"/>
      </w:pPr>
      <w:r>
        <w:t>Model caching – ML results are computed once and cached in a module-level variable</w:t>
      </w:r>
    </w:p>
    <w:p w14:paraId="0A8F1449" w14:textId="77777777" w:rsidR="0092425B" w:rsidRDefault="00000000">
      <w:pPr>
        <w:pStyle w:val="ListParagraph"/>
        <w:numPr>
          <w:ilvl w:val="0"/>
          <w:numId w:val="2"/>
        </w:numPr>
        <w:spacing w:before="40" w:after="40"/>
      </w:pPr>
      <w:r>
        <w:t>Pickle persistence – Best model is saved to disk; API loads it on demand without retraining</w:t>
      </w:r>
    </w:p>
    <w:p w14:paraId="2E09DFFB" w14:textId="77777777" w:rsidR="0092425B" w:rsidRDefault="00000000">
      <w:pPr>
        <w:pStyle w:val="ListParagraph"/>
        <w:numPr>
          <w:ilvl w:val="0"/>
          <w:numId w:val="2"/>
        </w:numPr>
        <w:spacing w:before="40" w:after="40"/>
      </w:pPr>
      <w:r>
        <w:t>Static file serving – Chart PNGs served directly from /static/charts/ by Flask</w:t>
      </w:r>
    </w:p>
    <w:p w14:paraId="4BE26125" w14:textId="77777777" w:rsidR="0092425B" w:rsidRDefault="00000000">
      <w:r>
        <w:br w:type="page"/>
      </w:r>
    </w:p>
    <w:p w14:paraId="46B5B4CA" w14:textId="77777777" w:rsidR="0092425B" w:rsidRDefault="00000000">
      <w:pPr>
        <w:pStyle w:val="Heading1"/>
        <w:pBdr>
          <w:bottom w:val="single" w:sz="4" w:space="4" w:color="1A6B3C"/>
        </w:pBdr>
      </w:pPr>
      <w:r>
        <w:lastRenderedPageBreak/>
        <w:t>7. Conclusions &amp; Future Work</w:t>
      </w:r>
    </w:p>
    <w:p w14:paraId="43E575E2" w14:textId="77777777" w:rsidR="0092425B" w:rsidRDefault="00000000">
      <w:pPr>
        <w:pStyle w:val="Heading2"/>
      </w:pPr>
      <w:r>
        <w:t>7.1 Key Conclusions</w:t>
      </w:r>
    </w:p>
    <w:p w14:paraId="54E84A66" w14:textId="77777777" w:rsidR="0092425B" w:rsidRDefault="00000000">
      <w:pPr>
        <w:pStyle w:val="ListParagraph"/>
        <w:numPr>
          <w:ilvl w:val="0"/>
          <w:numId w:val="2"/>
        </w:numPr>
        <w:spacing w:before="40" w:after="40"/>
      </w:pPr>
      <w:r>
        <w:t>Northeast India receives 2.5× the national average rainfall; West India receives only 0.5× — irrigation strategies must be region-specific.</w:t>
      </w:r>
    </w:p>
    <w:p w14:paraId="6E7B0916" w14:textId="77777777" w:rsidR="0092425B" w:rsidRDefault="00000000">
      <w:pPr>
        <w:pStyle w:val="ListParagraph"/>
        <w:numPr>
          <w:ilvl w:val="0"/>
          <w:numId w:val="2"/>
        </w:numPr>
        <w:spacing w:before="40" w:after="40"/>
      </w:pPr>
      <w:r>
        <w:t>July and August together account for approximately 42% of annual national rainfall, making these the critical months for Kharif crop decisions.</w:t>
      </w:r>
    </w:p>
    <w:p w14:paraId="01188FA0" w14:textId="77777777" w:rsidR="0092425B" w:rsidRDefault="00000000">
      <w:pPr>
        <w:pStyle w:val="ListParagraph"/>
        <w:numPr>
          <w:ilvl w:val="0"/>
          <w:numId w:val="2"/>
        </w:numPr>
        <w:spacing w:before="40" w:after="40"/>
      </w:pPr>
      <w:r>
        <w:t>125 drought events and 90 flood events were detected across the 34-year dataset, averaging roughly 6.3 extreme events per year nationally.</w:t>
      </w:r>
    </w:p>
    <w:p w14:paraId="264A9FB4" w14:textId="77777777" w:rsidR="0092425B" w:rsidRDefault="00000000">
      <w:pPr>
        <w:pStyle w:val="ListParagraph"/>
        <w:numPr>
          <w:ilvl w:val="0"/>
          <w:numId w:val="2"/>
        </w:numPr>
        <w:spacing w:before="40" w:after="40"/>
      </w:pPr>
      <w:r>
        <w:t>The Random Forest model explains 72% of annual rainfall variance using only early-season data, demonstrating practical feasibility for mid-season forecasting.</w:t>
      </w:r>
    </w:p>
    <w:p w14:paraId="17DD872C" w14:textId="77777777" w:rsidR="0092425B" w:rsidRDefault="00000000">
      <w:pPr>
        <w:pStyle w:val="ListParagraph"/>
        <w:numPr>
          <w:ilvl w:val="0"/>
          <w:numId w:val="2"/>
        </w:numPr>
        <w:spacing w:before="40" w:after="40"/>
      </w:pPr>
      <w:r>
        <w:t>The quadratic relationship between rainfall and crop yield (inverted U-shape) confirms both drought and excess rainfall harm productivity equally.</w:t>
      </w:r>
    </w:p>
    <w:p w14:paraId="28976C9A" w14:textId="77777777" w:rsidR="0092425B" w:rsidRDefault="0092425B">
      <w:pPr>
        <w:spacing w:before="60" w:after="60"/>
      </w:pPr>
    </w:p>
    <w:p w14:paraId="542E2853" w14:textId="77777777" w:rsidR="0092425B" w:rsidRDefault="00000000">
      <w:pPr>
        <w:pStyle w:val="Heading2"/>
      </w:pPr>
      <w:r>
        <w:t>7.2 Future Enhancements</w:t>
      </w:r>
    </w:p>
    <w:p w14:paraId="09CDC838" w14:textId="77777777" w:rsidR="0092425B" w:rsidRDefault="00000000">
      <w:pPr>
        <w:pStyle w:val="ListParagraph"/>
        <w:numPr>
          <w:ilvl w:val="0"/>
          <w:numId w:val="2"/>
        </w:numPr>
        <w:spacing w:before="40" w:after="40"/>
      </w:pPr>
      <w:r>
        <w:t>Integrate real IMD or NASA POWER API data to replace synthetic dataset</w:t>
      </w:r>
    </w:p>
    <w:p w14:paraId="3686AFDC" w14:textId="77777777" w:rsidR="0092425B" w:rsidRDefault="00000000">
      <w:pPr>
        <w:pStyle w:val="ListParagraph"/>
        <w:numPr>
          <w:ilvl w:val="0"/>
          <w:numId w:val="2"/>
        </w:numPr>
        <w:spacing w:before="40" w:after="40"/>
      </w:pPr>
      <w:r>
        <w:t>Add LSTM/GRU time-series models for sequential seasonal forecasting</w:t>
      </w:r>
    </w:p>
    <w:p w14:paraId="68156881" w14:textId="77777777" w:rsidR="0092425B" w:rsidRDefault="00000000">
      <w:pPr>
        <w:pStyle w:val="ListParagraph"/>
        <w:numPr>
          <w:ilvl w:val="0"/>
          <w:numId w:val="2"/>
        </w:numPr>
        <w:spacing w:before="40" w:after="40"/>
      </w:pPr>
      <w:r>
        <w:t>Incorporate soil type, crop type, and temperature data for multivariate yield prediction</w:t>
      </w:r>
    </w:p>
    <w:p w14:paraId="1857180C" w14:textId="77777777" w:rsidR="0092425B" w:rsidRDefault="00000000">
      <w:pPr>
        <w:pStyle w:val="ListParagraph"/>
        <w:numPr>
          <w:ilvl w:val="0"/>
          <w:numId w:val="2"/>
        </w:numPr>
        <w:spacing w:before="40" w:after="40"/>
      </w:pPr>
      <w:r>
        <w:t>Deploy on cloud (AWS/GCP) with a PostgreSQL backend for persistent storage</w:t>
      </w:r>
    </w:p>
    <w:p w14:paraId="60424F83" w14:textId="77777777" w:rsidR="0092425B" w:rsidRDefault="00000000">
      <w:pPr>
        <w:pStyle w:val="ListParagraph"/>
        <w:numPr>
          <w:ilvl w:val="0"/>
          <w:numId w:val="2"/>
        </w:numPr>
        <w:spacing w:before="40" w:after="40"/>
      </w:pPr>
      <w:r>
        <w:t>Add GIS heatmap visualization using Folium or Plotly Choropleth maps</w:t>
      </w:r>
    </w:p>
    <w:p w14:paraId="6AF1358B" w14:textId="77777777" w:rsidR="0092425B" w:rsidRDefault="00000000">
      <w:pPr>
        <w:pStyle w:val="ListParagraph"/>
        <w:numPr>
          <w:ilvl w:val="0"/>
          <w:numId w:val="2"/>
        </w:numPr>
        <w:spacing w:before="40" w:after="40"/>
      </w:pPr>
      <w:r>
        <w:t>Build a mobile-responsive PWA interface for field use by farmers</w:t>
      </w:r>
    </w:p>
    <w:p w14:paraId="42A01759" w14:textId="77777777" w:rsidR="0092425B" w:rsidRDefault="0092425B">
      <w:pPr>
        <w:spacing w:before="60" w:after="60"/>
      </w:pPr>
    </w:p>
    <w:p w14:paraId="12AC82EF" w14:textId="77777777" w:rsidR="0092425B" w:rsidRDefault="00000000">
      <w:pPr>
        <w:pStyle w:val="Heading2"/>
      </w:pPr>
      <w:r>
        <w:t>7.3 References</w:t>
      </w:r>
    </w:p>
    <w:p w14:paraId="7F27B6E1" w14:textId="77777777" w:rsidR="0092425B" w:rsidRDefault="00000000">
      <w:pPr>
        <w:pStyle w:val="ListParagraph"/>
        <w:numPr>
          <w:ilvl w:val="0"/>
          <w:numId w:val="2"/>
        </w:numPr>
        <w:spacing w:before="40" w:after="40"/>
      </w:pPr>
      <w:r>
        <w:t>India Meteorological Department – Historical Rainfall Data Archives (imd.gov.in)</w:t>
      </w:r>
    </w:p>
    <w:p w14:paraId="319FCE73" w14:textId="77777777" w:rsidR="0092425B" w:rsidRDefault="00000000">
      <w:pPr>
        <w:pStyle w:val="ListParagraph"/>
        <w:numPr>
          <w:ilvl w:val="0"/>
          <w:numId w:val="2"/>
        </w:numPr>
        <w:spacing w:before="40" w:after="40"/>
      </w:pPr>
      <w:r>
        <w:t>Scikit-learn Documentation – sklearn.ensemble.RandomForestRegressor</w:t>
      </w:r>
    </w:p>
    <w:p w14:paraId="5ABFDD3B" w14:textId="77777777" w:rsidR="0092425B" w:rsidRDefault="00000000">
      <w:pPr>
        <w:pStyle w:val="ListParagraph"/>
        <w:numPr>
          <w:ilvl w:val="0"/>
          <w:numId w:val="2"/>
        </w:numPr>
        <w:spacing w:before="40" w:after="40"/>
      </w:pPr>
      <w:r>
        <w:t>Flask Documentation – flask.palletsprojects.com</w:t>
      </w:r>
    </w:p>
    <w:p w14:paraId="0D96F6E7" w14:textId="77777777" w:rsidR="0092425B" w:rsidRDefault="00000000">
      <w:pPr>
        <w:pStyle w:val="ListParagraph"/>
        <w:numPr>
          <w:ilvl w:val="0"/>
          <w:numId w:val="2"/>
        </w:numPr>
        <w:spacing w:before="40" w:after="40"/>
      </w:pPr>
      <w:r>
        <w:t>FAO AQUASTAT – Crop water requirements and irrigation guidelines</w:t>
      </w:r>
    </w:p>
    <w:p w14:paraId="738AC6EB" w14:textId="77777777" w:rsidR="0092425B" w:rsidRDefault="00000000">
      <w:pPr>
        <w:pStyle w:val="ListParagraph"/>
        <w:numPr>
          <w:ilvl w:val="0"/>
          <w:numId w:val="2"/>
        </w:numPr>
        <w:spacing w:before="40" w:after="40"/>
      </w:pPr>
      <w:r>
        <w:t>NABARD – Agricultural risk assessment frameworks for Indian conditions</w:t>
      </w:r>
    </w:p>
    <w:sectPr w:rsidR="0092425B">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038A" w14:textId="77777777" w:rsidR="00CA360F" w:rsidRDefault="00CA360F">
      <w:r>
        <w:separator/>
      </w:r>
    </w:p>
  </w:endnote>
  <w:endnote w:type="continuationSeparator" w:id="0">
    <w:p w14:paraId="0EA2D7E9" w14:textId="77777777" w:rsidR="00CA360F" w:rsidRDefault="00CA3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3298" w14:textId="77777777" w:rsidR="0092425B" w:rsidRDefault="00000000">
    <w:pPr>
      <w:pBdr>
        <w:top w:val="single" w:sz="2" w:space="4" w:color="CCCCCC"/>
      </w:pBdr>
      <w:tabs>
        <w:tab w:val="right" w:pos="9360"/>
      </w:tabs>
    </w:pPr>
    <w:r>
      <w:rPr>
        <w:color w:val="999999"/>
        <w:sz w:val="16"/>
        <w:szCs w:val="16"/>
      </w:rPr>
      <w:t>Confidential – Submitted for Academic Evaluation</w:t>
    </w:r>
    <w:r>
      <w:rPr>
        <w:color w:val="999999"/>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88CA5" w14:textId="77777777" w:rsidR="00CA360F" w:rsidRDefault="00CA360F">
      <w:r>
        <w:separator/>
      </w:r>
    </w:p>
  </w:footnote>
  <w:footnote w:type="continuationSeparator" w:id="0">
    <w:p w14:paraId="08070A99" w14:textId="77777777" w:rsidR="00CA360F" w:rsidRDefault="00CA3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4631" w14:textId="77777777" w:rsidR="0092425B" w:rsidRDefault="00000000">
    <w:pPr>
      <w:pBdr>
        <w:bottom w:val="single" w:sz="4" w:space="4" w:color="1A6B3C"/>
      </w:pBdr>
    </w:pPr>
    <w:r>
      <w:rPr>
        <w:color w:val="1A6B3C"/>
        <w:sz w:val="18"/>
        <w:szCs w:val="18"/>
      </w:rPr>
      <w:t>India Rainfall Analysis for Agriculture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1AEF"/>
    <w:multiLevelType w:val="hybridMultilevel"/>
    <w:tmpl w:val="D040CF06"/>
    <w:lvl w:ilvl="0" w:tplc="CF50C61E">
      <w:start w:val="1"/>
      <w:numFmt w:val="bullet"/>
      <w:lvlText w:val="•"/>
      <w:lvlJc w:val="left"/>
      <w:pPr>
        <w:ind w:left="720" w:hanging="360"/>
      </w:pPr>
    </w:lvl>
    <w:lvl w:ilvl="1" w:tplc="00726550">
      <w:numFmt w:val="decimal"/>
      <w:lvlText w:val=""/>
      <w:lvlJc w:val="left"/>
    </w:lvl>
    <w:lvl w:ilvl="2" w:tplc="0CA20FE0">
      <w:numFmt w:val="decimal"/>
      <w:lvlText w:val=""/>
      <w:lvlJc w:val="left"/>
    </w:lvl>
    <w:lvl w:ilvl="3" w:tplc="6C8EF264">
      <w:numFmt w:val="decimal"/>
      <w:lvlText w:val=""/>
      <w:lvlJc w:val="left"/>
    </w:lvl>
    <w:lvl w:ilvl="4" w:tplc="82A2F388">
      <w:numFmt w:val="decimal"/>
      <w:lvlText w:val=""/>
      <w:lvlJc w:val="left"/>
    </w:lvl>
    <w:lvl w:ilvl="5" w:tplc="3710D0AE">
      <w:numFmt w:val="decimal"/>
      <w:lvlText w:val=""/>
      <w:lvlJc w:val="left"/>
    </w:lvl>
    <w:lvl w:ilvl="6" w:tplc="3BAA3CDA">
      <w:numFmt w:val="decimal"/>
      <w:lvlText w:val=""/>
      <w:lvlJc w:val="left"/>
    </w:lvl>
    <w:lvl w:ilvl="7" w:tplc="FAA07762">
      <w:numFmt w:val="decimal"/>
      <w:lvlText w:val=""/>
      <w:lvlJc w:val="left"/>
    </w:lvl>
    <w:lvl w:ilvl="8" w:tplc="8FFE662A">
      <w:numFmt w:val="decimal"/>
      <w:lvlText w:val=""/>
      <w:lvlJc w:val="left"/>
    </w:lvl>
  </w:abstractNum>
  <w:abstractNum w:abstractNumId="1" w15:restartNumberingAfterBreak="0">
    <w:nsid w:val="3CF661DA"/>
    <w:multiLevelType w:val="hybridMultilevel"/>
    <w:tmpl w:val="699C12BA"/>
    <w:lvl w:ilvl="0" w:tplc="AF56EA4A">
      <w:start w:val="1"/>
      <w:numFmt w:val="decimal"/>
      <w:lvlText w:val="%1."/>
      <w:lvlJc w:val="left"/>
      <w:pPr>
        <w:ind w:left="720" w:hanging="360"/>
      </w:pPr>
    </w:lvl>
    <w:lvl w:ilvl="1" w:tplc="C9A086B4">
      <w:numFmt w:val="decimal"/>
      <w:lvlText w:val=""/>
      <w:lvlJc w:val="left"/>
    </w:lvl>
    <w:lvl w:ilvl="2" w:tplc="1F24296E">
      <w:numFmt w:val="decimal"/>
      <w:lvlText w:val=""/>
      <w:lvlJc w:val="left"/>
    </w:lvl>
    <w:lvl w:ilvl="3" w:tplc="AABA41D0">
      <w:numFmt w:val="decimal"/>
      <w:lvlText w:val=""/>
      <w:lvlJc w:val="left"/>
    </w:lvl>
    <w:lvl w:ilvl="4" w:tplc="268C52D4">
      <w:numFmt w:val="decimal"/>
      <w:lvlText w:val=""/>
      <w:lvlJc w:val="left"/>
    </w:lvl>
    <w:lvl w:ilvl="5" w:tplc="09C8C11E">
      <w:numFmt w:val="decimal"/>
      <w:lvlText w:val=""/>
      <w:lvlJc w:val="left"/>
    </w:lvl>
    <w:lvl w:ilvl="6" w:tplc="2FF42222">
      <w:numFmt w:val="decimal"/>
      <w:lvlText w:val=""/>
      <w:lvlJc w:val="left"/>
    </w:lvl>
    <w:lvl w:ilvl="7" w:tplc="F8349EF2">
      <w:numFmt w:val="decimal"/>
      <w:lvlText w:val=""/>
      <w:lvlJc w:val="left"/>
    </w:lvl>
    <w:lvl w:ilvl="8" w:tplc="41023432">
      <w:numFmt w:val="decimal"/>
      <w:lvlText w:val=""/>
      <w:lvlJc w:val="left"/>
    </w:lvl>
  </w:abstractNum>
  <w:abstractNum w:abstractNumId="2" w15:restartNumberingAfterBreak="0">
    <w:nsid w:val="56094C98"/>
    <w:multiLevelType w:val="hybridMultilevel"/>
    <w:tmpl w:val="5B2E850C"/>
    <w:lvl w:ilvl="0" w:tplc="B1AED536">
      <w:start w:val="1"/>
      <w:numFmt w:val="bullet"/>
      <w:lvlText w:val="●"/>
      <w:lvlJc w:val="left"/>
      <w:pPr>
        <w:ind w:left="720" w:hanging="360"/>
      </w:pPr>
    </w:lvl>
    <w:lvl w:ilvl="1" w:tplc="3A4A975A">
      <w:start w:val="1"/>
      <w:numFmt w:val="bullet"/>
      <w:lvlText w:val="○"/>
      <w:lvlJc w:val="left"/>
      <w:pPr>
        <w:ind w:left="1440" w:hanging="360"/>
      </w:pPr>
    </w:lvl>
    <w:lvl w:ilvl="2" w:tplc="F28ECAA6">
      <w:start w:val="1"/>
      <w:numFmt w:val="bullet"/>
      <w:lvlText w:val="■"/>
      <w:lvlJc w:val="left"/>
      <w:pPr>
        <w:ind w:left="2160" w:hanging="360"/>
      </w:pPr>
    </w:lvl>
    <w:lvl w:ilvl="3" w:tplc="B99C4F3C">
      <w:start w:val="1"/>
      <w:numFmt w:val="bullet"/>
      <w:lvlText w:val="●"/>
      <w:lvlJc w:val="left"/>
      <w:pPr>
        <w:ind w:left="2880" w:hanging="360"/>
      </w:pPr>
    </w:lvl>
    <w:lvl w:ilvl="4" w:tplc="2054AF90">
      <w:start w:val="1"/>
      <w:numFmt w:val="bullet"/>
      <w:lvlText w:val="○"/>
      <w:lvlJc w:val="left"/>
      <w:pPr>
        <w:ind w:left="3600" w:hanging="360"/>
      </w:pPr>
    </w:lvl>
    <w:lvl w:ilvl="5" w:tplc="C250F34A">
      <w:start w:val="1"/>
      <w:numFmt w:val="bullet"/>
      <w:lvlText w:val="■"/>
      <w:lvlJc w:val="left"/>
      <w:pPr>
        <w:ind w:left="4320" w:hanging="360"/>
      </w:pPr>
    </w:lvl>
    <w:lvl w:ilvl="6" w:tplc="0B565356">
      <w:start w:val="1"/>
      <w:numFmt w:val="bullet"/>
      <w:lvlText w:val="●"/>
      <w:lvlJc w:val="left"/>
      <w:pPr>
        <w:ind w:left="5040" w:hanging="360"/>
      </w:pPr>
    </w:lvl>
    <w:lvl w:ilvl="7" w:tplc="7A4E9D92">
      <w:start w:val="1"/>
      <w:numFmt w:val="bullet"/>
      <w:lvlText w:val="●"/>
      <w:lvlJc w:val="left"/>
      <w:pPr>
        <w:ind w:left="5760" w:hanging="360"/>
      </w:pPr>
    </w:lvl>
    <w:lvl w:ilvl="8" w:tplc="5DC841EC">
      <w:start w:val="1"/>
      <w:numFmt w:val="bullet"/>
      <w:lvlText w:val="●"/>
      <w:lvlJc w:val="left"/>
      <w:pPr>
        <w:ind w:left="6480" w:hanging="360"/>
      </w:pPr>
    </w:lvl>
  </w:abstractNum>
  <w:num w:numId="1" w16cid:durableId="1246376144">
    <w:abstractNumId w:val="2"/>
    <w:lvlOverride w:ilvl="0">
      <w:startOverride w:val="1"/>
    </w:lvlOverride>
  </w:num>
  <w:num w:numId="2" w16cid:durableId="182135072">
    <w:abstractNumId w:val="0"/>
    <w:lvlOverride w:ilvl="0">
      <w:startOverride w:val="1"/>
    </w:lvlOverride>
  </w:num>
  <w:num w:numId="3" w16cid:durableId="1668510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25B"/>
    <w:rsid w:val="003C0D41"/>
    <w:rsid w:val="00421040"/>
    <w:rsid w:val="00485D74"/>
    <w:rsid w:val="00537AB2"/>
    <w:rsid w:val="00625586"/>
    <w:rsid w:val="007462BF"/>
    <w:rsid w:val="0092425B"/>
    <w:rsid w:val="00A31580"/>
    <w:rsid w:val="00AC10A4"/>
    <w:rsid w:val="00AC641B"/>
    <w:rsid w:val="00B83389"/>
    <w:rsid w:val="00CA360F"/>
    <w:rsid w:val="00E94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E7BA"/>
  <w15:docId w15:val="{88533B5D-D9E1-478F-9C76-BC19F23E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6B3C"/>
      <w:sz w:val="32"/>
      <w:szCs w:val="32"/>
    </w:rPr>
  </w:style>
  <w:style w:type="paragraph" w:styleId="Heading2">
    <w:name w:val="heading 2"/>
    <w:uiPriority w:val="9"/>
    <w:unhideWhenUsed/>
    <w:qFormat/>
    <w:pPr>
      <w:spacing w:before="240" w:after="120"/>
      <w:outlineLvl w:val="1"/>
    </w:pPr>
    <w:rPr>
      <w:b/>
      <w:bCs/>
      <w:color w:val="2471A3"/>
      <w:sz w:val="26"/>
      <w:szCs w:val="26"/>
    </w:rPr>
  </w:style>
  <w:style w:type="paragraph" w:styleId="Heading3">
    <w:name w:val="heading 3"/>
    <w:uiPriority w:val="9"/>
    <w:unhideWhenUsed/>
    <w:qFormat/>
    <w:pPr>
      <w:spacing w:before="160" w:after="8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348</TotalTime>
  <Pages>11</Pages>
  <Words>2050</Words>
  <Characters>11686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Satya Ganesh Kesari</cp:lastModifiedBy>
  <cp:revision>8</cp:revision>
  <dcterms:created xsi:type="dcterms:W3CDTF">2026-02-27T08:19:00Z</dcterms:created>
  <dcterms:modified xsi:type="dcterms:W3CDTF">2026-02-28T08:07:00Z</dcterms:modified>
</cp:coreProperties>
</file>